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10FEA">
        <w:rPr>
          <w:rFonts w:ascii="Times New Roman" w:hAnsi="Times New Roman"/>
        </w:rPr>
        <w:t>Zakład Medycyny Laboratoryjnej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bookmarkStart w:id="0" w:name="_Hlk63691105"/>
      <w:bookmarkStart w:id="1" w:name="_Hlk63751926"/>
      <w:r>
        <w:rPr>
          <w:rFonts w:ascii="Times New Roman" w:hAnsi="Times New Roman"/>
        </w:rPr>
        <w:t xml:space="preserve">dr n. </w:t>
      </w:r>
      <w:r w:rsidR="00AA542B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. </w:t>
      </w:r>
      <w:bookmarkEnd w:id="0"/>
      <w:bookmarkEnd w:id="1"/>
      <w:r w:rsidR="00F10FEA">
        <w:rPr>
          <w:rFonts w:ascii="Times New Roman" w:hAnsi="Times New Roman"/>
        </w:rPr>
        <w:t xml:space="preserve">Bartłomiej </w:t>
      </w:r>
      <w:proofErr w:type="spellStart"/>
      <w:r w:rsidR="00F10FEA">
        <w:rPr>
          <w:rFonts w:ascii="Times New Roman" w:hAnsi="Times New Roman"/>
        </w:rPr>
        <w:t>Grygorcewicz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F10FE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</w:t>
      </w:r>
      <w:r w:rsidR="00381C2D">
        <w:rPr>
          <w:rFonts w:ascii="Times New Roman" w:hAnsi="Times New Roman"/>
        </w:rPr>
        <w:t>r</w:t>
      </w:r>
      <w:r w:rsidR="00AA5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</w:t>
      </w:r>
      <w:r w:rsidR="00AA542B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. </w:t>
      </w:r>
      <w:r w:rsidR="00F10FEA">
        <w:rPr>
          <w:rFonts w:ascii="Times New Roman" w:hAnsi="Times New Roman"/>
        </w:rPr>
        <w:t xml:space="preserve">Bartłomieja </w:t>
      </w:r>
      <w:proofErr w:type="spellStart"/>
      <w:r w:rsidR="00F10FEA">
        <w:rPr>
          <w:rFonts w:ascii="Times New Roman" w:hAnsi="Times New Roman"/>
        </w:rPr>
        <w:t>Grygorcewicza</w:t>
      </w:r>
      <w:proofErr w:type="spellEnd"/>
      <w:r w:rsidR="00AA542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na stanowisko </w:t>
      </w:r>
      <w:bookmarkStart w:id="2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2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dr</w:t>
      </w:r>
      <w:r w:rsidR="00F10F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</w:t>
      </w:r>
      <w:r w:rsidR="00AA542B">
        <w:rPr>
          <w:rFonts w:ascii="Times New Roman" w:hAnsi="Times New Roman"/>
        </w:rPr>
        <w:t>med</w:t>
      </w:r>
      <w:r>
        <w:rPr>
          <w:rFonts w:ascii="Times New Roman" w:hAnsi="Times New Roman"/>
        </w:rPr>
        <w:t xml:space="preserve">. </w:t>
      </w:r>
      <w:r w:rsidR="00F10FEA">
        <w:rPr>
          <w:rFonts w:ascii="Times New Roman" w:hAnsi="Times New Roman"/>
        </w:rPr>
        <w:t xml:space="preserve">Bartłomiej </w:t>
      </w:r>
      <w:proofErr w:type="spellStart"/>
      <w:r w:rsidR="00F10FEA">
        <w:rPr>
          <w:rFonts w:ascii="Times New Roman" w:hAnsi="Times New Roman"/>
        </w:rPr>
        <w:t>Grygorcewicz</w:t>
      </w:r>
      <w:proofErr w:type="spellEnd"/>
      <w:r>
        <w:rPr>
          <w:rFonts w:ascii="Times New Roman" w:hAnsi="Times New Roman"/>
        </w:rPr>
        <w:t xml:space="preserve"> uzyskał pozytywną opinię Dziekana Wydziału </w:t>
      </w:r>
      <w:r w:rsidR="00F10FEA">
        <w:rPr>
          <w:rFonts w:ascii="Times New Roman" w:hAnsi="Times New Roman"/>
        </w:rPr>
        <w:t>Farmacji, Biotechnologii Medycznej i Medycyny Laboratoryjnej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E2746A">
        <w:rPr>
          <w:rFonts w:ascii="Times New Roman" w:hAnsi="Times New Roman"/>
        </w:rPr>
        <w:t>Zakładzie Medycyny Laboratoryjnej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Wydziału </w:t>
      </w:r>
      <w:r w:rsidR="00F10FEA">
        <w:rPr>
          <w:rFonts w:ascii="Times New Roman" w:hAnsi="Times New Roman"/>
          <w:b/>
        </w:rPr>
        <w:t>Farmacji, Biotechnologii Medycznej</w:t>
      </w:r>
      <w:r w:rsidR="00F10FEA">
        <w:rPr>
          <w:rFonts w:ascii="Times New Roman" w:hAnsi="Times New Roman"/>
          <w:b/>
        </w:rPr>
        <w:br/>
        <w:t xml:space="preserve">         </w:t>
      </w:r>
      <w:r w:rsidR="00482C5D"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 xml:space="preserve">    i  Medycyny Laboratoryjnej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proofErr w:type="spellStart"/>
      <w:r w:rsidR="00E83461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F10FEA">
        <w:rPr>
          <w:rFonts w:ascii="Times New Roman" w:hAnsi="Times New Roman"/>
          <w:b/>
        </w:rPr>
        <w:t>Izabela Gutowska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>
      <w:bookmarkStart w:id="3" w:name="_GoBack"/>
      <w:bookmarkEnd w:id="3"/>
    </w:p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82C5D"/>
    <w:rsid w:val="004918E7"/>
    <w:rsid w:val="004D3349"/>
    <w:rsid w:val="006E62C8"/>
    <w:rsid w:val="00860C35"/>
    <w:rsid w:val="00916570"/>
    <w:rsid w:val="00AA542B"/>
    <w:rsid w:val="00E2746A"/>
    <w:rsid w:val="00E83461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D9BC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Tomalak Beata</cp:lastModifiedBy>
  <cp:revision>5</cp:revision>
  <cp:lastPrinted>2022-09-27T08:40:00Z</cp:lastPrinted>
  <dcterms:created xsi:type="dcterms:W3CDTF">2022-09-26T12:58:00Z</dcterms:created>
  <dcterms:modified xsi:type="dcterms:W3CDTF">2022-09-28T12:58:00Z</dcterms:modified>
</cp:coreProperties>
</file>