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C4" w:rsidRPr="0092594F" w:rsidRDefault="0092594F" w:rsidP="00361FC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b/>
          <w:bCs/>
          <w:color w:val="auto"/>
        </w:rPr>
        <w:t>szczegółowe zasady przenoszenia studenta</w:t>
      </w:r>
    </w:p>
    <w:p w:rsidR="00361FC4" w:rsidRPr="0092594F" w:rsidRDefault="0092594F" w:rsidP="00361F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92594F">
        <w:rPr>
          <w:rFonts w:asciiTheme="minorHAnsi" w:hAnsiTheme="minorHAnsi" w:cstheme="minorHAnsi"/>
          <w:b/>
          <w:bCs/>
          <w:color w:val="00B050"/>
          <w:u w:val="single"/>
        </w:rPr>
        <w:t>PRZENIESIENIE Z INNEJ UCZELNI NA WNOZ PUM</w:t>
      </w:r>
    </w:p>
    <w:p w:rsidR="0092594F" w:rsidRPr="0092594F" w:rsidRDefault="0092594F" w:rsidP="00361FC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od roku akademickiego 2022/2023</w:t>
      </w:r>
    </w:p>
    <w:p w:rsidR="00361FC4" w:rsidRPr="0092594F" w:rsidRDefault="00361FC4" w:rsidP="00361FC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4A4E4C" w:rsidRPr="0092594F" w:rsidRDefault="00361FC4" w:rsidP="0018102C">
      <w:pPr>
        <w:pStyle w:val="Default"/>
        <w:numPr>
          <w:ilvl w:val="0"/>
          <w:numId w:val="25"/>
        </w:numPr>
        <w:spacing w:after="49"/>
        <w:ind w:left="397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 xml:space="preserve">Przeniesienie może odbyć się na wniosek studenta </w:t>
      </w:r>
      <w:r w:rsidR="009512F9" w:rsidRPr="0092594F">
        <w:rPr>
          <w:rFonts w:asciiTheme="minorHAnsi" w:hAnsiTheme="minorHAnsi" w:cstheme="minorHAnsi"/>
          <w:color w:val="auto"/>
        </w:rPr>
        <w:t xml:space="preserve">złożony do dnia </w:t>
      </w:r>
      <w:r w:rsidR="00C36A8B" w:rsidRPr="0092594F">
        <w:rPr>
          <w:rFonts w:asciiTheme="minorHAnsi" w:hAnsiTheme="minorHAnsi" w:cstheme="minorHAnsi"/>
          <w:color w:val="auto"/>
        </w:rPr>
        <w:t>31</w:t>
      </w:r>
      <w:r w:rsidR="009512F9" w:rsidRPr="0092594F">
        <w:rPr>
          <w:rFonts w:asciiTheme="minorHAnsi" w:hAnsiTheme="minorHAnsi" w:cstheme="minorHAnsi"/>
          <w:color w:val="auto"/>
        </w:rPr>
        <w:t xml:space="preserve"> sierpnia</w:t>
      </w:r>
      <w:r w:rsidR="004A4E4C" w:rsidRPr="0092594F">
        <w:rPr>
          <w:rFonts w:asciiTheme="minorHAnsi" w:hAnsiTheme="minorHAnsi" w:cstheme="minorHAnsi"/>
          <w:color w:val="auto"/>
        </w:rPr>
        <w:t>.</w:t>
      </w:r>
    </w:p>
    <w:p w:rsidR="00361FC4" w:rsidRPr="0092594F" w:rsidRDefault="004A4E4C" w:rsidP="00984243">
      <w:pPr>
        <w:pStyle w:val="Default"/>
        <w:numPr>
          <w:ilvl w:val="0"/>
          <w:numId w:val="25"/>
        </w:numPr>
        <w:spacing w:after="49"/>
        <w:ind w:left="397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>Do wniosku należy dołączyć:</w:t>
      </w:r>
    </w:p>
    <w:p w:rsidR="00361FC4" w:rsidRPr="0092594F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 xml:space="preserve">dokumenty poświadczające dotychczasowy przebieg studiów tj. </w:t>
      </w:r>
      <w:r w:rsidR="00164468" w:rsidRPr="0092594F">
        <w:rPr>
          <w:rFonts w:asciiTheme="minorHAnsi" w:hAnsiTheme="minorHAnsi" w:cstheme="minorHAnsi"/>
          <w:color w:val="auto"/>
        </w:rPr>
        <w:t xml:space="preserve">kartę przebiegu studiów </w:t>
      </w:r>
      <w:r w:rsidR="0042493B" w:rsidRPr="0092594F">
        <w:rPr>
          <w:rFonts w:asciiTheme="minorHAnsi" w:hAnsiTheme="minorHAnsi" w:cstheme="minorHAnsi"/>
          <w:color w:val="auto"/>
        </w:rPr>
        <w:t>potwierdzon</w:t>
      </w:r>
      <w:r w:rsidR="00164468" w:rsidRPr="0092594F">
        <w:rPr>
          <w:rFonts w:asciiTheme="minorHAnsi" w:hAnsiTheme="minorHAnsi" w:cstheme="minorHAnsi"/>
          <w:color w:val="auto"/>
        </w:rPr>
        <w:t>ą</w:t>
      </w:r>
      <w:r w:rsidR="0042493B" w:rsidRPr="0092594F">
        <w:rPr>
          <w:rFonts w:asciiTheme="minorHAnsi" w:hAnsiTheme="minorHAnsi" w:cstheme="minorHAnsi"/>
          <w:color w:val="auto"/>
        </w:rPr>
        <w:t xml:space="preserve"> przez macierzystą uczelnię (dziekanat)</w:t>
      </w:r>
      <w:r w:rsidR="0092594F">
        <w:rPr>
          <w:rFonts w:asciiTheme="minorHAnsi" w:hAnsiTheme="minorHAnsi" w:cstheme="minorHAnsi"/>
          <w:color w:val="auto"/>
        </w:rPr>
        <w:t>*;</w:t>
      </w:r>
      <w:r w:rsidR="0042493B" w:rsidRPr="0092594F">
        <w:rPr>
          <w:rFonts w:asciiTheme="minorHAnsi" w:hAnsiTheme="minorHAnsi" w:cstheme="minorHAnsi"/>
          <w:color w:val="auto"/>
        </w:rPr>
        <w:t xml:space="preserve"> </w:t>
      </w:r>
      <w:r w:rsidR="0092594F">
        <w:rPr>
          <w:rFonts w:asciiTheme="minorHAnsi" w:hAnsiTheme="minorHAnsi" w:cstheme="minorHAnsi"/>
          <w:color w:val="auto"/>
        </w:rPr>
        <w:t>w</w:t>
      </w:r>
      <w:r w:rsidR="00164468" w:rsidRPr="0092594F">
        <w:rPr>
          <w:rFonts w:asciiTheme="minorHAnsi" w:hAnsiTheme="minorHAnsi" w:cstheme="minorHAnsi"/>
          <w:color w:val="auto"/>
        </w:rPr>
        <w:t xml:space="preserve"> karcie przebiegu znajduje się</w:t>
      </w:r>
      <w:r w:rsidR="0092594F">
        <w:rPr>
          <w:rFonts w:asciiTheme="minorHAnsi" w:hAnsiTheme="minorHAnsi" w:cstheme="minorHAnsi"/>
          <w:color w:val="auto"/>
        </w:rPr>
        <w:t>:</w:t>
      </w:r>
      <w:r w:rsidR="00164468" w:rsidRPr="0092594F">
        <w:rPr>
          <w:rFonts w:asciiTheme="minorHAnsi" w:hAnsiTheme="minorHAnsi" w:cstheme="minorHAnsi"/>
          <w:color w:val="auto"/>
        </w:rPr>
        <w:t xml:space="preserve">  nazwa </w:t>
      </w:r>
      <w:r w:rsidRPr="0092594F">
        <w:rPr>
          <w:rFonts w:asciiTheme="minorHAnsi" w:hAnsiTheme="minorHAnsi" w:cstheme="minorHAnsi"/>
          <w:color w:val="auto"/>
        </w:rPr>
        <w:t>przedmiotu, liczb</w:t>
      </w:r>
      <w:r w:rsidR="00164468" w:rsidRPr="0092594F">
        <w:rPr>
          <w:rFonts w:asciiTheme="minorHAnsi" w:hAnsiTheme="minorHAnsi" w:cstheme="minorHAnsi"/>
          <w:color w:val="auto"/>
        </w:rPr>
        <w:t>a</w:t>
      </w:r>
      <w:r w:rsidRPr="0092594F">
        <w:rPr>
          <w:rFonts w:asciiTheme="minorHAnsi" w:hAnsiTheme="minorHAnsi" w:cstheme="minorHAnsi"/>
          <w:color w:val="auto"/>
        </w:rPr>
        <w:t xml:space="preserve"> godzin, liczb</w:t>
      </w:r>
      <w:r w:rsidR="00164468" w:rsidRPr="0092594F">
        <w:rPr>
          <w:rFonts w:asciiTheme="minorHAnsi" w:hAnsiTheme="minorHAnsi" w:cstheme="minorHAnsi"/>
          <w:color w:val="auto"/>
        </w:rPr>
        <w:t>a</w:t>
      </w:r>
      <w:r w:rsidR="0092594F" w:rsidRPr="0092594F">
        <w:rPr>
          <w:rFonts w:asciiTheme="minorHAnsi" w:hAnsiTheme="minorHAnsi" w:cstheme="minorHAnsi"/>
          <w:color w:val="auto"/>
        </w:rPr>
        <w:t xml:space="preserve"> pkt. ECTS, uzyskane oceny,</w:t>
      </w:r>
    </w:p>
    <w:p w:rsidR="00361FC4" w:rsidRPr="0092594F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 xml:space="preserve">zestawienie w formie tabeli zawierające chronologiczne, semestralne zestawienie przedmiotów, z ocenami, wymiarem godzinowym poszczególnych form zajęć przedmiotu, i przypisanymi punktami ECTS, które zostały zrealizowane na dotychczasowych studiach oraz przedmiotów im odpowiadających na wybranym kierunku </w:t>
      </w:r>
      <w:r w:rsidRPr="0092594F">
        <w:rPr>
          <w:rFonts w:asciiTheme="minorHAnsi" w:hAnsiTheme="minorHAnsi" w:cstheme="minorHAnsi"/>
          <w:b/>
          <w:color w:val="auto"/>
        </w:rPr>
        <w:t>(załącznik nr 1</w:t>
      </w:r>
      <w:r w:rsidRPr="0092594F">
        <w:rPr>
          <w:rFonts w:asciiTheme="minorHAnsi" w:hAnsiTheme="minorHAnsi" w:cstheme="minorHAnsi"/>
          <w:color w:val="auto"/>
        </w:rPr>
        <w:t>),</w:t>
      </w:r>
    </w:p>
    <w:p w:rsidR="00361FC4" w:rsidRPr="0092594F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>oświadczenie studenta zobowiązujące do wyrównania stwierdzonych różnic programowych</w:t>
      </w:r>
      <w:r w:rsidR="0092594F">
        <w:rPr>
          <w:rFonts w:asciiTheme="minorHAnsi" w:hAnsiTheme="minorHAnsi" w:cstheme="minorHAnsi"/>
          <w:color w:val="auto"/>
        </w:rPr>
        <w:t>,</w:t>
      </w:r>
      <w:r w:rsidR="0020645C" w:rsidRPr="0092594F">
        <w:rPr>
          <w:rFonts w:asciiTheme="minorHAnsi" w:hAnsiTheme="minorHAnsi" w:cstheme="minorHAnsi"/>
          <w:color w:val="auto"/>
        </w:rPr>
        <w:t xml:space="preserve"> jeżeli przeniesienie dotyczy każdego roku po ukończonym co najmniej pierwszym roku </w:t>
      </w:r>
      <w:r w:rsidR="009512F9" w:rsidRPr="0092594F">
        <w:rPr>
          <w:rFonts w:asciiTheme="minorHAnsi" w:hAnsiTheme="minorHAnsi" w:cstheme="minorHAnsi"/>
          <w:color w:val="auto"/>
        </w:rPr>
        <w:t xml:space="preserve">studiów </w:t>
      </w:r>
      <w:r w:rsidRPr="0092594F">
        <w:rPr>
          <w:rFonts w:asciiTheme="minorHAnsi" w:hAnsiTheme="minorHAnsi" w:cstheme="minorHAnsi"/>
          <w:b/>
          <w:color w:val="auto"/>
        </w:rPr>
        <w:t>(załącznik nr 2),</w:t>
      </w:r>
    </w:p>
    <w:p w:rsidR="00361FC4" w:rsidRPr="0092594F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>oświadczenie zobowiązujące do uzupełnienia wymaganej dokumentacji na kolejnych etapach prowadzenia sprawy, np. sylabusów wybranych przedmiotów, dostarczenia zdjęcia</w:t>
      </w:r>
      <w:r w:rsidR="009512F9" w:rsidRPr="0092594F">
        <w:rPr>
          <w:rFonts w:asciiTheme="minorHAnsi" w:hAnsiTheme="minorHAnsi" w:cstheme="minorHAnsi"/>
          <w:color w:val="auto"/>
        </w:rPr>
        <w:t xml:space="preserve"> do dokumentów</w:t>
      </w:r>
      <w:r w:rsidRPr="0092594F">
        <w:rPr>
          <w:rFonts w:asciiTheme="minorHAnsi" w:hAnsiTheme="minorHAnsi" w:cstheme="minorHAnsi"/>
          <w:color w:val="auto"/>
        </w:rPr>
        <w:t>, płyty ze zdjęciem</w:t>
      </w:r>
      <w:r w:rsidR="009512F9" w:rsidRPr="0092594F">
        <w:rPr>
          <w:rFonts w:asciiTheme="minorHAnsi" w:hAnsiTheme="minorHAnsi" w:cstheme="minorHAnsi"/>
          <w:color w:val="auto"/>
        </w:rPr>
        <w:t xml:space="preserve"> do legitymacji</w:t>
      </w:r>
      <w:r w:rsidRPr="0092594F">
        <w:rPr>
          <w:rFonts w:asciiTheme="minorHAnsi" w:hAnsiTheme="minorHAnsi" w:cstheme="minorHAnsi"/>
          <w:color w:val="auto"/>
        </w:rPr>
        <w:t xml:space="preserve">, itp. </w:t>
      </w:r>
      <w:r w:rsidRPr="0092594F">
        <w:rPr>
          <w:rFonts w:asciiTheme="minorHAnsi" w:hAnsiTheme="minorHAnsi" w:cstheme="minorHAnsi"/>
          <w:b/>
          <w:color w:val="auto"/>
        </w:rPr>
        <w:t>(załącznik nr 3),</w:t>
      </w:r>
    </w:p>
    <w:p w:rsidR="00361FC4" w:rsidRPr="0092594F" w:rsidRDefault="00361FC4" w:rsidP="00361FC4">
      <w:pPr>
        <w:pStyle w:val="Default"/>
        <w:numPr>
          <w:ilvl w:val="1"/>
          <w:numId w:val="27"/>
        </w:numPr>
        <w:spacing w:after="48"/>
        <w:ind w:left="794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>udokumentowaną skalę ocen obowiązującą w uczelni, z której zamierzają się przenieść.</w:t>
      </w:r>
    </w:p>
    <w:p w:rsidR="006F2D3F" w:rsidRPr="0092594F" w:rsidRDefault="0092594F" w:rsidP="0042493B">
      <w:pPr>
        <w:pStyle w:val="Default"/>
        <w:spacing w:after="48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*</w:t>
      </w:r>
      <w:r w:rsidR="0042493B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Dziekan </w:t>
      </w:r>
      <w:r w:rsidR="00164468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na początkowym etapie </w:t>
      </w:r>
      <w:r w:rsidR="0042493B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akceptuje skan karty przebiegu studiów </w:t>
      </w:r>
      <w:r w:rsidR="006F2D3F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przesłany </w:t>
      </w:r>
      <w:r w:rsidR="0042493B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e-mailowo, ale w późniejszym terminie </w:t>
      </w:r>
      <w:r w:rsidR="00164468" w:rsidRPr="0092594F">
        <w:rPr>
          <w:rFonts w:asciiTheme="minorHAnsi" w:hAnsiTheme="minorHAnsi" w:cstheme="minorHAnsi"/>
          <w:color w:val="auto"/>
          <w:shd w:val="clear" w:color="auto" w:fill="FFFFFF"/>
        </w:rPr>
        <w:t>student</w:t>
      </w:r>
      <w:r w:rsidR="0042493B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 dostarcz</w:t>
      </w:r>
      <w:r w:rsidR="00164468" w:rsidRPr="0092594F">
        <w:rPr>
          <w:rFonts w:asciiTheme="minorHAnsi" w:hAnsiTheme="minorHAnsi" w:cstheme="minorHAnsi"/>
          <w:color w:val="auto"/>
          <w:shd w:val="clear" w:color="auto" w:fill="FFFFFF"/>
        </w:rPr>
        <w:t>a</w:t>
      </w:r>
      <w:r w:rsidR="0042493B" w:rsidRPr="0092594F">
        <w:rPr>
          <w:rFonts w:asciiTheme="minorHAnsi" w:hAnsiTheme="minorHAnsi" w:cstheme="minorHAnsi"/>
          <w:color w:val="auto"/>
          <w:shd w:val="clear" w:color="auto" w:fill="FFFFFF"/>
        </w:rPr>
        <w:t xml:space="preserve"> oryginał.</w:t>
      </w:r>
    </w:p>
    <w:p w:rsidR="00361FC4" w:rsidRPr="0092594F" w:rsidRDefault="00361FC4" w:rsidP="00361FC4">
      <w:pPr>
        <w:pStyle w:val="Default"/>
        <w:numPr>
          <w:ilvl w:val="0"/>
          <w:numId w:val="25"/>
        </w:numPr>
        <w:spacing w:after="48"/>
        <w:ind w:left="397" w:hanging="397"/>
        <w:jc w:val="both"/>
        <w:rPr>
          <w:rFonts w:asciiTheme="minorHAnsi" w:hAnsiTheme="minorHAnsi" w:cstheme="minorHAnsi"/>
          <w:color w:val="auto"/>
        </w:rPr>
      </w:pPr>
      <w:r w:rsidRPr="0092594F">
        <w:rPr>
          <w:rFonts w:asciiTheme="minorHAnsi" w:hAnsiTheme="minorHAnsi" w:cstheme="minorHAnsi"/>
          <w:color w:val="auto"/>
        </w:rPr>
        <w:t>W przypadku odbywania studiów lub części studiów na uczelniach zagranicznych wymaga się tłumaczeń ww. dokumentów przez tłumacza przysięgłego na język polski,</w:t>
      </w:r>
    </w:p>
    <w:p w:rsidR="00361FC4" w:rsidRPr="0092594F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Dziekan kieruje wniosek studenta wraz z załączoną dokumentacją do zespołu określającego różnice programowe na danym kierunku, celem wyliczenia różnic programowych.</w:t>
      </w:r>
    </w:p>
    <w:p w:rsidR="00361FC4" w:rsidRPr="0092594F" w:rsidRDefault="00361FC4" w:rsidP="00361FC4">
      <w:pPr>
        <w:pStyle w:val="Akapitzlist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Na podstawie analizy zebranych dokumentów Dziekan:</w:t>
      </w:r>
    </w:p>
    <w:p w:rsidR="00361FC4" w:rsidRPr="0092594F" w:rsidRDefault="00361FC4" w:rsidP="00361FC4">
      <w:pPr>
        <w:pStyle w:val="Akapitzlist"/>
        <w:numPr>
          <w:ilvl w:val="0"/>
          <w:numId w:val="26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wyraża zgodę na przeniesienie wraz z określeniem:</w:t>
      </w:r>
    </w:p>
    <w:p w:rsidR="00361FC4" w:rsidRPr="0092594F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liczby semestrów które student musi zrealizować</w:t>
      </w:r>
      <w:r w:rsidR="0092594F">
        <w:rPr>
          <w:rFonts w:cstheme="minorHAnsi"/>
          <w:sz w:val="24"/>
          <w:szCs w:val="24"/>
        </w:rPr>
        <w:t>,</w:t>
      </w:r>
      <w:r w:rsidRPr="0092594F">
        <w:rPr>
          <w:rFonts w:cstheme="minorHAnsi"/>
          <w:sz w:val="24"/>
          <w:szCs w:val="24"/>
        </w:rPr>
        <w:t xml:space="preserve"> aby uzyskać efekty </w:t>
      </w:r>
      <w:r w:rsidR="0092594F">
        <w:rPr>
          <w:rFonts w:cstheme="minorHAnsi"/>
          <w:sz w:val="24"/>
          <w:szCs w:val="24"/>
        </w:rPr>
        <w:t>uczenia się</w:t>
      </w:r>
      <w:r w:rsidRPr="0092594F">
        <w:rPr>
          <w:rFonts w:cstheme="minorHAnsi"/>
          <w:sz w:val="24"/>
          <w:szCs w:val="24"/>
        </w:rPr>
        <w:t xml:space="preserve"> kierunku na który się przenosi,</w:t>
      </w:r>
    </w:p>
    <w:p w:rsidR="00361FC4" w:rsidRPr="0092594F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terminu i semestru przeniesienia,</w:t>
      </w:r>
    </w:p>
    <w:p w:rsidR="00361FC4" w:rsidRPr="0092594F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przedmiotów, które uznaje za zaliczone na podstawie złożonych już przez studenta egzaminów, uzyskanych zaliczeń,</w:t>
      </w:r>
    </w:p>
    <w:p w:rsidR="00361FC4" w:rsidRPr="0092594F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361FC4" w:rsidRPr="0092594F" w:rsidRDefault="00361FC4" w:rsidP="00361FC4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terminów zaliczenia różnic programowych,</w:t>
      </w:r>
    </w:p>
    <w:p w:rsidR="00361FC4" w:rsidRPr="0092594F" w:rsidRDefault="00361FC4" w:rsidP="00361FC4">
      <w:pPr>
        <w:pStyle w:val="Akapitzlist"/>
        <w:numPr>
          <w:ilvl w:val="0"/>
          <w:numId w:val="26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odmawia przeniesienia.</w:t>
      </w:r>
    </w:p>
    <w:p w:rsidR="0092594F" w:rsidRDefault="002407EA" w:rsidP="002407E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 xml:space="preserve">Przedmioty zaliczone na innej uczelni zostają przeniesione z taką samą formą </w:t>
      </w:r>
      <w:r w:rsidR="0092594F">
        <w:rPr>
          <w:rFonts w:cstheme="minorHAnsi"/>
          <w:sz w:val="24"/>
          <w:szCs w:val="24"/>
        </w:rPr>
        <w:t xml:space="preserve">zaliczenia </w:t>
      </w:r>
    </w:p>
    <w:p w:rsidR="002407EA" w:rsidRPr="0092594F" w:rsidRDefault="002407EA" w:rsidP="0092594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 xml:space="preserve">i oceną jaka obowiązywała na uczelni, z </w:t>
      </w:r>
      <w:bookmarkStart w:id="0" w:name="_GoBack"/>
      <w:bookmarkEnd w:id="0"/>
      <w:r w:rsidRPr="0092594F">
        <w:rPr>
          <w:rFonts w:cstheme="minorHAnsi"/>
          <w:sz w:val="24"/>
          <w:szCs w:val="24"/>
        </w:rPr>
        <w:t xml:space="preserve">której student się przenosi. </w:t>
      </w:r>
    </w:p>
    <w:p w:rsidR="00361FC4" w:rsidRPr="0092594F" w:rsidRDefault="002407EA" w:rsidP="0016446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  <w:shd w:val="clear" w:color="auto" w:fill="FFFFFF"/>
        </w:rPr>
        <w:t>7</w:t>
      </w:r>
      <w:r w:rsidR="00EE1954" w:rsidRPr="0092594F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164468" w:rsidRPr="0092594F">
        <w:rPr>
          <w:rFonts w:cstheme="minorHAnsi"/>
          <w:sz w:val="24"/>
          <w:szCs w:val="24"/>
          <w:shd w:val="clear" w:color="auto" w:fill="FFFFFF"/>
        </w:rPr>
        <w:t xml:space="preserve">Po decyzji Dziekana o przeniesieniu do </w:t>
      </w:r>
      <w:r w:rsidR="00EE1954" w:rsidRPr="0092594F">
        <w:rPr>
          <w:rFonts w:cstheme="minorHAnsi"/>
          <w:sz w:val="24"/>
          <w:szCs w:val="24"/>
          <w:shd w:val="clear" w:color="auto" w:fill="FFFFFF"/>
        </w:rPr>
        <w:t xml:space="preserve">macierzystej uczelni </w:t>
      </w:r>
      <w:r w:rsidR="00164468" w:rsidRPr="0092594F">
        <w:rPr>
          <w:rFonts w:cstheme="minorHAnsi"/>
          <w:sz w:val="24"/>
          <w:szCs w:val="24"/>
          <w:shd w:val="clear" w:color="auto" w:fill="FFFFFF"/>
        </w:rPr>
        <w:t xml:space="preserve">dziekanat kieruje </w:t>
      </w:r>
      <w:r w:rsidR="00EE1954" w:rsidRPr="0092594F">
        <w:rPr>
          <w:rFonts w:cstheme="minorHAnsi"/>
          <w:sz w:val="24"/>
          <w:szCs w:val="24"/>
          <w:shd w:val="clear" w:color="auto" w:fill="FFFFFF"/>
        </w:rPr>
        <w:t xml:space="preserve">pismo z oficjalną prośbą o przesłanie dokumentów z teczki studenta. </w:t>
      </w:r>
    </w:p>
    <w:p w:rsidR="00361FC4" w:rsidRPr="0092594F" w:rsidRDefault="00361FC4" w:rsidP="00361FC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>
      <w:pPr>
        <w:rPr>
          <w:rFonts w:cstheme="minorHAnsi"/>
          <w:sz w:val="24"/>
          <w:szCs w:val="24"/>
        </w:rPr>
      </w:pPr>
    </w:p>
    <w:p w:rsidR="002B44C7" w:rsidRPr="0092594F" w:rsidRDefault="002B44C7" w:rsidP="00054A43">
      <w:pPr>
        <w:spacing w:after="0" w:line="240" w:lineRule="auto"/>
        <w:jc w:val="both"/>
        <w:rPr>
          <w:rFonts w:cstheme="minorHAnsi"/>
          <w:sz w:val="24"/>
          <w:szCs w:val="24"/>
        </w:rPr>
        <w:sectPr w:rsidR="002B44C7" w:rsidRPr="0092594F" w:rsidSect="001B0C7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54A43" w:rsidRPr="0092594F" w:rsidRDefault="00E405FB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594F">
        <w:rPr>
          <w:rFonts w:cstheme="minorHAnsi"/>
          <w:b/>
          <w:sz w:val="24"/>
          <w:szCs w:val="24"/>
        </w:rPr>
        <w:lastRenderedPageBreak/>
        <w:t>Załącznik nr 1</w:t>
      </w:r>
    </w:p>
    <w:p w:rsidR="00E405FB" w:rsidRPr="0092594F" w:rsidRDefault="00E405FB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710"/>
        <w:gridCol w:w="1613"/>
        <w:gridCol w:w="603"/>
        <w:gridCol w:w="603"/>
        <w:gridCol w:w="603"/>
        <w:gridCol w:w="603"/>
        <w:gridCol w:w="1303"/>
        <w:gridCol w:w="2710"/>
        <w:gridCol w:w="603"/>
        <w:gridCol w:w="603"/>
        <w:gridCol w:w="603"/>
        <w:gridCol w:w="603"/>
        <w:gridCol w:w="1303"/>
      </w:tblGrid>
      <w:tr w:rsidR="0092594F" w:rsidRPr="0092594F" w:rsidTr="005F5AAB">
        <w:trPr>
          <w:trHeight w:val="600"/>
        </w:trPr>
        <w:tc>
          <w:tcPr>
            <w:tcW w:w="15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Zestawienie przedmiotów (chronologiczne z podziałam na semestry)</w:t>
            </w:r>
          </w:p>
        </w:tc>
      </w:tr>
      <w:tr w:rsidR="0092594F" w:rsidRPr="0092594F" w:rsidTr="005F5AAB">
        <w:trPr>
          <w:trHeight w:val="402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Poprzednia uczelnia</w:t>
            </w:r>
          </w:p>
        </w:tc>
        <w:tc>
          <w:tcPr>
            <w:tcW w:w="6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WNoZ PUM</w:t>
            </w:r>
          </w:p>
        </w:tc>
      </w:tr>
      <w:tr w:rsidR="0092594F" w:rsidRPr="0092594F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ECTS</w:t>
            </w:r>
          </w:p>
        </w:tc>
      </w:tr>
      <w:tr w:rsidR="0092594F" w:rsidRPr="0092594F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B1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forma zajęć (w, s, </w:t>
            </w:r>
            <w:proofErr w:type="spellStart"/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B1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forma zajęć (w, s, </w:t>
            </w:r>
            <w:proofErr w:type="spellStart"/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ćw</w:t>
            </w:r>
            <w:proofErr w:type="spellEnd"/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2594F" w:rsidRPr="0092594F" w:rsidTr="005F5AAB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92594F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E405FB" w:rsidRPr="0092594F" w:rsidTr="005F5AAB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5FB" w:rsidRPr="0092594F" w:rsidRDefault="00E405FB" w:rsidP="005F5A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594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E405FB" w:rsidRPr="0092594F" w:rsidRDefault="00E405FB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4C7" w:rsidRPr="0092594F" w:rsidRDefault="002B44C7" w:rsidP="002B44C7">
      <w:pPr>
        <w:rPr>
          <w:rFonts w:cstheme="minorHAnsi"/>
          <w:b/>
          <w:sz w:val="24"/>
          <w:szCs w:val="24"/>
        </w:rPr>
        <w:sectPr w:rsidR="002B44C7" w:rsidRPr="0092594F" w:rsidSect="002B44C7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054A43" w:rsidRPr="0092594F" w:rsidRDefault="002B44C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594F">
        <w:rPr>
          <w:rFonts w:cstheme="minorHAnsi"/>
          <w:b/>
          <w:sz w:val="24"/>
          <w:szCs w:val="24"/>
        </w:rPr>
        <w:t>Z</w:t>
      </w:r>
      <w:r w:rsidR="00054A43" w:rsidRPr="0092594F">
        <w:rPr>
          <w:rFonts w:cstheme="minorHAnsi"/>
          <w:b/>
          <w:sz w:val="24"/>
          <w:szCs w:val="24"/>
        </w:rPr>
        <w:t>ałącznik nr 2</w:t>
      </w: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2594F">
        <w:rPr>
          <w:rFonts w:cstheme="minorHAnsi"/>
          <w:b/>
          <w:sz w:val="24"/>
          <w:szCs w:val="24"/>
        </w:rPr>
        <w:t>Zobowiązanie do wyrównania stwierdzonych różnic programowych</w:t>
      </w: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Ja, ……………….……………………………………………………..…… zam. w …………………..…..…..……………... przy ul. ………………………………………….……………………... legitymujący(a) się dowodem osobistym seria i nr …………………………………., niniejszym oświadczam, że zobowiązuję się do wyrównania stwierdzonych różnic programowych, obliczonych na podstawie porównania programów kształcenia na kierunku z którego się przenoszę i kierunku na którym podejmę studia na Wydziale Nauk o Zdrowiu PUM.  Różnice programowe wyrównam wg. zasad wskazanych przez Dziekana WNoZ.</w:t>
      </w: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Data: …………………………….</w:t>
      </w:r>
      <w:r w:rsidRPr="0092594F">
        <w:rPr>
          <w:rFonts w:cstheme="minorHAnsi"/>
          <w:sz w:val="24"/>
          <w:szCs w:val="24"/>
        </w:rPr>
        <w:tab/>
        <w:t>Czytelny podpis …………………………………..…………</w:t>
      </w: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>
      <w:pPr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br w:type="page"/>
      </w: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b/>
          <w:sz w:val="24"/>
          <w:szCs w:val="24"/>
        </w:rPr>
        <w:t>Załącznik nr 3</w:t>
      </w: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2594F">
        <w:rPr>
          <w:rFonts w:cstheme="minorHAnsi"/>
          <w:b/>
          <w:sz w:val="24"/>
          <w:szCs w:val="24"/>
        </w:rPr>
        <w:t>Zobowiązanie do uzupełnienia wymaganej dokumentacji</w:t>
      </w:r>
    </w:p>
    <w:p w:rsidR="00054A43" w:rsidRPr="0092594F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Ja, ……………….……………………………………………………..…… zam. w …………………..…..…..……………... przy ul. ………………………………………….……………………... legitymujący(a) się dowodem osobistym seria i nr …………………………………., niniejszym oświadczam, że zobowiązuję się do uzupełnienia wymaganej dokumentacji na kolejnych etapach prowadzenia sprawy, np. sylabusów wybranych przedmiotów, podpisania umowy, dostarczenia zdjęcia, płyty ze zdjęciem, itp.</w:t>
      </w: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7E2253" w:rsidRPr="0092594F" w:rsidRDefault="007E225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7E2253" w:rsidRPr="0092594F" w:rsidRDefault="007E225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92594F">
        <w:rPr>
          <w:rFonts w:cstheme="minorHAnsi"/>
          <w:sz w:val="24"/>
          <w:szCs w:val="24"/>
        </w:rPr>
        <w:t>Data: …………………………….</w:t>
      </w:r>
      <w:r w:rsidRPr="0092594F">
        <w:rPr>
          <w:rFonts w:cstheme="minorHAnsi"/>
          <w:sz w:val="24"/>
          <w:szCs w:val="24"/>
        </w:rPr>
        <w:tab/>
        <w:t>Czytelny podpis …………………………………..…………</w:t>
      </w: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92594F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54A43" w:rsidRPr="0092594F" w:rsidSect="002B44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5FC"/>
    <w:multiLevelType w:val="hybridMultilevel"/>
    <w:tmpl w:val="5180211C"/>
    <w:lvl w:ilvl="0" w:tplc="EA54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639ED"/>
    <w:multiLevelType w:val="hybridMultilevel"/>
    <w:tmpl w:val="AD78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DF8"/>
    <w:multiLevelType w:val="hybridMultilevel"/>
    <w:tmpl w:val="C130066E"/>
    <w:lvl w:ilvl="0" w:tplc="CC6CE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03A6A"/>
    <w:multiLevelType w:val="hybridMultilevel"/>
    <w:tmpl w:val="79760C4C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6C2"/>
    <w:multiLevelType w:val="multilevel"/>
    <w:tmpl w:val="832A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153EE"/>
    <w:multiLevelType w:val="hybridMultilevel"/>
    <w:tmpl w:val="3210F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7420A"/>
    <w:multiLevelType w:val="hybridMultilevel"/>
    <w:tmpl w:val="62E8E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265"/>
    <w:multiLevelType w:val="hybridMultilevel"/>
    <w:tmpl w:val="3FEA8892"/>
    <w:lvl w:ilvl="0" w:tplc="CBC02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1C5"/>
    <w:multiLevelType w:val="hybridMultilevel"/>
    <w:tmpl w:val="BFDC0144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F61"/>
    <w:multiLevelType w:val="hybridMultilevel"/>
    <w:tmpl w:val="1F38240A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66EC1"/>
    <w:multiLevelType w:val="hybridMultilevel"/>
    <w:tmpl w:val="7702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53719"/>
    <w:multiLevelType w:val="hybridMultilevel"/>
    <w:tmpl w:val="9C5601A4"/>
    <w:lvl w:ilvl="0" w:tplc="8430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1061"/>
    <w:multiLevelType w:val="hybridMultilevel"/>
    <w:tmpl w:val="FAB46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B4745"/>
    <w:multiLevelType w:val="hybridMultilevel"/>
    <w:tmpl w:val="E682B33A"/>
    <w:lvl w:ilvl="0" w:tplc="EA543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A250F0"/>
    <w:multiLevelType w:val="hybridMultilevel"/>
    <w:tmpl w:val="5720F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90B7B"/>
    <w:multiLevelType w:val="hybridMultilevel"/>
    <w:tmpl w:val="1D70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653"/>
    <w:multiLevelType w:val="hybridMultilevel"/>
    <w:tmpl w:val="F8FEE46C"/>
    <w:lvl w:ilvl="0" w:tplc="6C2C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5F10"/>
    <w:multiLevelType w:val="hybridMultilevel"/>
    <w:tmpl w:val="A6F0D7C4"/>
    <w:lvl w:ilvl="0" w:tplc="762255C4">
      <w:start w:val="3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81730"/>
    <w:multiLevelType w:val="hybridMultilevel"/>
    <w:tmpl w:val="652832BA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4A45"/>
    <w:multiLevelType w:val="hybridMultilevel"/>
    <w:tmpl w:val="26C0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6CE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A79"/>
    <w:multiLevelType w:val="hybridMultilevel"/>
    <w:tmpl w:val="2F820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8D438F"/>
    <w:multiLevelType w:val="hybridMultilevel"/>
    <w:tmpl w:val="8E2495D4"/>
    <w:lvl w:ilvl="0" w:tplc="6C2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93804"/>
    <w:multiLevelType w:val="hybridMultilevel"/>
    <w:tmpl w:val="77A0D2CE"/>
    <w:lvl w:ilvl="0" w:tplc="C060B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1B63"/>
    <w:multiLevelType w:val="hybridMultilevel"/>
    <w:tmpl w:val="1214F36E"/>
    <w:lvl w:ilvl="0" w:tplc="B114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F6E"/>
    <w:multiLevelType w:val="hybridMultilevel"/>
    <w:tmpl w:val="672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22C0E"/>
    <w:multiLevelType w:val="multilevel"/>
    <w:tmpl w:val="B80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801EE9"/>
    <w:multiLevelType w:val="hybridMultilevel"/>
    <w:tmpl w:val="D2A22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25"/>
  </w:num>
  <w:num w:numId="8">
    <w:abstractNumId w:val="20"/>
  </w:num>
  <w:num w:numId="9">
    <w:abstractNumId w:val="15"/>
  </w:num>
  <w:num w:numId="10">
    <w:abstractNumId w:val="22"/>
  </w:num>
  <w:num w:numId="11">
    <w:abstractNumId w:val="24"/>
  </w:num>
  <w:num w:numId="12">
    <w:abstractNumId w:val="8"/>
  </w:num>
  <w:num w:numId="13">
    <w:abstractNumId w:val="9"/>
  </w:num>
  <w:num w:numId="14">
    <w:abstractNumId w:val="21"/>
  </w:num>
  <w:num w:numId="15">
    <w:abstractNumId w:val="16"/>
  </w:num>
  <w:num w:numId="16">
    <w:abstractNumId w:val="26"/>
  </w:num>
  <w:num w:numId="17">
    <w:abstractNumId w:val="14"/>
  </w:num>
  <w:num w:numId="18">
    <w:abstractNumId w:val="18"/>
  </w:num>
  <w:num w:numId="19">
    <w:abstractNumId w:val="5"/>
  </w:num>
  <w:num w:numId="20">
    <w:abstractNumId w:val="17"/>
  </w:num>
  <w:num w:numId="21">
    <w:abstractNumId w:val="3"/>
  </w:num>
  <w:num w:numId="22">
    <w:abstractNumId w:val="2"/>
  </w:num>
  <w:num w:numId="23">
    <w:abstractNumId w:val="23"/>
  </w:num>
  <w:num w:numId="24">
    <w:abstractNumId w:val="10"/>
  </w:num>
  <w:num w:numId="25">
    <w:abstractNumId w:val="0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A"/>
    <w:rsid w:val="00025B9C"/>
    <w:rsid w:val="00031A07"/>
    <w:rsid w:val="00054A43"/>
    <w:rsid w:val="000C7977"/>
    <w:rsid w:val="000D384A"/>
    <w:rsid w:val="000E384A"/>
    <w:rsid w:val="0010497D"/>
    <w:rsid w:val="00147DB0"/>
    <w:rsid w:val="00164468"/>
    <w:rsid w:val="0019174A"/>
    <w:rsid w:val="001B0C75"/>
    <w:rsid w:val="001C46A6"/>
    <w:rsid w:val="001D7B28"/>
    <w:rsid w:val="0020645C"/>
    <w:rsid w:val="002155B6"/>
    <w:rsid w:val="002214AB"/>
    <w:rsid w:val="002407EA"/>
    <w:rsid w:val="00240DFD"/>
    <w:rsid w:val="0026563B"/>
    <w:rsid w:val="002B44C7"/>
    <w:rsid w:val="002E6FEA"/>
    <w:rsid w:val="0031346E"/>
    <w:rsid w:val="00317F35"/>
    <w:rsid w:val="0032531E"/>
    <w:rsid w:val="0034053C"/>
    <w:rsid w:val="00360F17"/>
    <w:rsid w:val="00361FC4"/>
    <w:rsid w:val="00390C00"/>
    <w:rsid w:val="003D1506"/>
    <w:rsid w:val="003F635C"/>
    <w:rsid w:val="0042493B"/>
    <w:rsid w:val="00432625"/>
    <w:rsid w:val="0044156E"/>
    <w:rsid w:val="00484715"/>
    <w:rsid w:val="004A4E4C"/>
    <w:rsid w:val="004C5D45"/>
    <w:rsid w:val="00510E13"/>
    <w:rsid w:val="00521F22"/>
    <w:rsid w:val="00534A6A"/>
    <w:rsid w:val="005B16A0"/>
    <w:rsid w:val="005F1FD9"/>
    <w:rsid w:val="006546BD"/>
    <w:rsid w:val="006B3D49"/>
    <w:rsid w:val="006F2D3F"/>
    <w:rsid w:val="00726FA4"/>
    <w:rsid w:val="00765E1C"/>
    <w:rsid w:val="007A6E56"/>
    <w:rsid w:val="007D2CB0"/>
    <w:rsid w:val="007E2253"/>
    <w:rsid w:val="007E28DF"/>
    <w:rsid w:val="008233CE"/>
    <w:rsid w:val="00826E00"/>
    <w:rsid w:val="00874201"/>
    <w:rsid w:val="00885FB0"/>
    <w:rsid w:val="008C3C87"/>
    <w:rsid w:val="008F7CB4"/>
    <w:rsid w:val="0092594F"/>
    <w:rsid w:val="00936EEA"/>
    <w:rsid w:val="00937309"/>
    <w:rsid w:val="0094283A"/>
    <w:rsid w:val="009512F9"/>
    <w:rsid w:val="00952E6D"/>
    <w:rsid w:val="0096526F"/>
    <w:rsid w:val="009F551C"/>
    <w:rsid w:val="00A831F5"/>
    <w:rsid w:val="00AA4BE0"/>
    <w:rsid w:val="00AC537A"/>
    <w:rsid w:val="00B01AD4"/>
    <w:rsid w:val="00B237B8"/>
    <w:rsid w:val="00B67A7F"/>
    <w:rsid w:val="00BA6FDB"/>
    <w:rsid w:val="00BE175F"/>
    <w:rsid w:val="00C10854"/>
    <w:rsid w:val="00C279EC"/>
    <w:rsid w:val="00C36A8B"/>
    <w:rsid w:val="00C413ED"/>
    <w:rsid w:val="00CC3AAD"/>
    <w:rsid w:val="00D34BB9"/>
    <w:rsid w:val="00D36589"/>
    <w:rsid w:val="00D51169"/>
    <w:rsid w:val="00DA4CF7"/>
    <w:rsid w:val="00DE517D"/>
    <w:rsid w:val="00E074D0"/>
    <w:rsid w:val="00E405FB"/>
    <w:rsid w:val="00E8728E"/>
    <w:rsid w:val="00EB5BF6"/>
    <w:rsid w:val="00EC14C9"/>
    <w:rsid w:val="00EC6C33"/>
    <w:rsid w:val="00EE1954"/>
    <w:rsid w:val="00EE28CC"/>
    <w:rsid w:val="00F23664"/>
    <w:rsid w:val="00F3477C"/>
    <w:rsid w:val="00F47039"/>
    <w:rsid w:val="00F7399C"/>
    <w:rsid w:val="00F76C3F"/>
    <w:rsid w:val="00F84ADE"/>
    <w:rsid w:val="00FC4EB2"/>
    <w:rsid w:val="00FD22DF"/>
    <w:rsid w:val="00FD4A5A"/>
    <w:rsid w:val="00FE3C55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7A51"/>
  <w15:docId w15:val="{A2EE15F6-FCD1-4EDB-8502-AA1D1EF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31E"/>
    <w:rPr>
      <w:b/>
      <w:bCs/>
    </w:rPr>
  </w:style>
  <w:style w:type="character" w:customStyle="1" w:styleId="apple-converted-space">
    <w:name w:val="apple-converted-space"/>
    <w:basedOn w:val="Domylnaczcionkaakapitu"/>
    <w:rsid w:val="0032531E"/>
  </w:style>
  <w:style w:type="paragraph" w:styleId="Tekstdymka">
    <w:name w:val="Balloon Text"/>
    <w:basedOn w:val="Normalny"/>
    <w:link w:val="TekstdymkaZnak"/>
    <w:uiPriority w:val="99"/>
    <w:semiHidden/>
    <w:unhideWhenUsed/>
    <w:rsid w:val="00B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EFBA-34A7-4E7E-9EF2-3247E62A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Kowalczyk</dc:creator>
  <cp:keywords/>
  <dc:description/>
  <cp:lastModifiedBy>Agnieszka Popadowska</cp:lastModifiedBy>
  <cp:revision>8</cp:revision>
  <cp:lastPrinted>2022-09-29T12:20:00Z</cp:lastPrinted>
  <dcterms:created xsi:type="dcterms:W3CDTF">2022-09-29T12:07:00Z</dcterms:created>
  <dcterms:modified xsi:type="dcterms:W3CDTF">2022-11-24T11:05:00Z</dcterms:modified>
</cp:coreProperties>
</file>