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D3A8B" w14:textId="77777777" w:rsidR="009023CC" w:rsidRPr="009A7EE3" w:rsidRDefault="008A3118" w:rsidP="001E0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E3">
        <w:rPr>
          <w:rFonts w:ascii="Times New Roman" w:hAnsi="Times New Roman" w:cs="Times New Roman"/>
          <w:b/>
          <w:sz w:val="24"/>
          <w:szCs w:val="24"/>
        </w:rPr>
        <w:t>Regulamin Wydziałowego konkursu prac magisterskich</w:t>
      </w:r>
    </w:p>
    <w:p w14:paraId="536BA403" w14:textId="28FBE97A" w:rsidR="008A3118" w:rsidRDefault="008A3118" w:rsidP="005567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</w:pPr>
      <w:r w:rsidRPr="00984C1F">
        <w:rPr>
          <w:rFonts w:ascii="Times New Roman" w:hAnsi="Times New Roman" w:cs="Times New Roman"/>
          <w:b/>
          <w:sz w:val="24"/>
          <w:szCs w:val="24"/>
        </w:rPr>
        <w:t>Wydział</w:t>
      </w:r>
      <w:r w:rsidR="00984C1F" w:rsidRPr="00984C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Farmacji, Biotechnologii Medycznej i Medycyny Laboratoryjnej</w:t>
      </w:r>
      <w:r w:rsidR="00984C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</w:t>
      </w:r>
      <w:bookmarkStart w:id="0" w:name="_GoBack"/>
      <w:bookmarkEnd w:id="0"/>
      <w:r w:rsidR="00984C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PUM</w:t>
      </w:r>
      <w:r w:rsidR="005567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 </w:t>
      </w:r>
    </w:p>
    <w:p w14:paraId="637FE5CC" w14:textId="77777777" w:rsidR="00984C1F" w:rsidRPr="00984C1F" w:rsidRDefault="00984C1F" w:rsidP="001E0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FB3BA" w14:textId="0CAFE68D" w:rsidR="008A3118" w:rsidRPr="009A7EE3" w:rsidRDefault="008A3118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2C737D" w:rsidRPr="009A7EE3">
        <w:rPr>
          <w:rFonts w:ascii="Times New Roman" w:hAnsi="Times New Roman" w:cs="Times New Roman"/>
          <w:sz w:val="24"/>
          <w:szCs w:val="24"/>
        </w:rPr>
        <w:t xml:space="preserve">wybór i wyróżnienie najlepszych </w:t>
      </w:r>
      <w:r w:rsidRPr="009A7EE3">
        <w:rPr>
          <w:rFonts w:ascii="Times New Roman" w:hAnsi="Times New Roman" w:cs="Times New Roman"/>
          <w:sz w:val="24"/>
          <w:szCs w:val="24"/>
        </w:rPr>
        <w:t>prac magisterskich</w:t>
      </w:r>
      <w:r w:rsidR="002C737D" w:rsidRPr="009A7EE3">
        <w:rPr>
          <w:rFonts w:ascii="Times New Roman" w:hAnsi="Times New Roman" w:cs="Times New Roman"/>
          <w:sz w:val="24"/>
          <w:szCs w:val="24"/>
        </w:rPr>
        <w:t xml:space="preserve"> z kierunku analityka medyczna i farmacja do dalszych etapów Ogólnopolskiego Konkursu Prac Magisterskich</w:t>
      </w:r>
      <w:r w:rsidRPr="009A7EE3">
        <w:rPr>
          <w:rFonts w:ascii="Times New Roman" w:hAnsi="Times New Roman" w:cs="Times New Roman"/>
          <w:sz w:val="24"/>
          <w:szCs w:val="24"/>
        </w:rPr>
        <w:t xml:space="preserve"> </w:t>
      </w:r>
      <w:r w:rsidR="002C737D" w:rsidRPr="009A7EE3">
        <w:rPr>
          <w:rFonts w:ascii="Times New Roman" w:hAnsi="Times New Roman" w:cs="Times New Roman"/>
          <w:sz w:val="24"/>
          <w:szCs w:val="24"/>
        </w:rPr>
        <w:t xml:space="preserve">organizowanego odpowiednio </w:t>
      </w:r>
      <w:r w:rsidR="002C737D" w:rsidRPr="006B20FB">
        <w:rPr>
          <w:rFonts w:ascii="Times New Roman" w:hAnsi="Times New Roman" w:cs="Times New Roman"/>
          <w:sz w:val="24"/>
          <w:szCs w:val="24"/>
        </w:rPr>
        <w:t>przez</w:t>
      </w:r>
      <w:r w:rsidR="006B20FB">
        <w:rPr>
          <w:rFonts w:ascii="Times New Roman" w:hAnsi="Times New Roman" w:cs="Times New Roman"/>
          <w:sz w:val="24"/>
          <w:szCs w:val="24"/>
        </w:rPr>
        <w:t xml:space="preserve"> Stow</w:t>
      </w:r>
      <w:r w:rsidR="001969AF">
        <w:rPr>
          <w:rFonts w:ascii="Times New Roman" w:hAnsi="Times New Roman" w:cs="Times New Roman"/>
          <w:sz w:val="24"/>
          <w:szCs w:val="24"/>
        </w:rPr>
        <w:t>a</w:t>
      </w:r>
      <w:r w:rsidR="006B20FB">
        <w:rPr>
          <w:rFonts w:ascii="Times New Roman" w:hAnsi="Times New Roman" w:cs="Times New Roman"/>
          <w:sz w:val="24"/>
          <w:szCs w:val="24"/>
        </w:rPr>
        <w:t>rzyszenie Kolegium Medycyny Laboratoryjnej w Polsce oraz Krajową Izbę Diagnostów Laboratoryjnych</w:t>
      </w:r>
      <w:r w:rsidR="002C737D" w:rsidRPr="009A7EE3">
        <w:rPr>
          <w:rFonts w:ascii="Times New Roman" w:hAnsi="Times New Roman" w:cs="Times New Roman"/>
          <w:sz w:val="24"/>
          <w:szCs w:val="24"/>
        </w:rPr>
        <w:t xml:space="preserve"> </w:t>
      </w:r>
      <w:r w:rsidR="001969AF">
        <w:rPr>
          <w:rFonts w:ascii="Times New Roman" w:hAnsi="Times New Roman" w:cs="Times New Roman"/>
          <w:sz w:val="24"/>
          <w:szCs w:val="24"/>
        </w:rPr>
        <w:t xml:space="preserve">(KIDL) </w:t>
      </w:r>
      <w:r w:rsidR="002C737D" w:rsidRPr="009A7EE3">
        <w:rPr>
          <w:rFonts w:ascii="Times New Roman" w:hAnsi="Times New Roman" w:cs="Times New Roman"/>
          <w:sz w:val="24"/>
          <w:szCs w:val="24"/>
        </w:rPr>
        <w:t xml:space="preserve">i Zarząd Główny Polskiego Towarzystwa Farmaceutycznego </w:t>
      </w:r>
      <w:r w:rsidR="001969AF">
        <w:rPr>
          <w:rFonts w:ascii="Times New Roman" w:hAnsi="Times New Roman" w:cs="Times New Roman"/>
          <w:sz w:val="24"/>
          <w:szCs w:val="24"/>
        </w:rPr>
        <w:t xml:space="preserve">(PTF) </w:t>
      </w:r>
      <w:r w:rsidR="002C737D" w:rsidRPr="009A7EE3">
        <w:rPr>
          <w:rFonts w:ascii="Times New Roman" w:hAnsi="Times New Roman" w:cs="Times New Roman"/>
          <w:sz w:val="24"/>
          <w:szCs w:val="24"/>
        </w:rPr>
        <w:t xml:space="preserve">oraz nagrodzenie najlepszych prac z kierunków biotechnologia. </w:t>
      </w:r>
      <w:r w:rsidRPr="009A7EE3">
        <w:rPr>
          <w:rFonts w:ascii="Times New Roman" w:hAnsi="Times New Roman" w:cs="Times New Roman"/>
          <w:sz w:val="24"/>
          <w:szCs w:val="24"/>
        </w:rPr>
        <w:t>Konkurs ma zachęcić do osiągnięcia wysokiego poziomu badań naukowych realizowanych w ramach prac dyplomowych oraz odpowiedniego przygotowania prac, a także lepszej interpretacji uzyskanych wyników.</w:t>
      </w:r>
    </w:p>
    <w:p w14:paraId="55BEC0A2" w14:textId="77777777" w:rsidR="002C737D" w:rsidRPr="009A7EE3" w:rsidRDefault="002C737D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 xml:space="preserve">Warunkiem koniecznym do przeprowadzenia Konkursu jest zgłoszenie przynajmniej </w:t>
      </w:r>
      <w:r w:rsidR="00984C1F">
        <w:rPr>
          <w:rFonts w:ascii="Times New Roman" w:hAnsi="Times New Roman" w:cs="Times New Roman"/>
          <w:sz w:val="24"/>
          <w:szCs w:val="24"/>
        </w:rPr>
        <w:t xml:space="preserve">trzech </w:t>
      </w:r>
      <w:r w:rsidRPr="009A7EE3">
        <w:rPr>
          <w:rFonts w:ascii="Times New Roman" w:hAnsi="Times New Roman" w:cs="Times New Roman"/>
          <w:sz w:val="24"/>
          <w:szCs w:val="24"/>
        </w:rPr>
        <w:t xml:space="preserve">prac magisterskich z </w:t>
      </w:r>
      <w:r w:rsidR="00984C1F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9A7EE3">
        <w:rPr>
          <w:rFonts w:ascii="Times New Roman" w:hAnsi="Times New Roman" w:cs="Times New Roman"/>
          <w:sz w:val="24"/>
          <w:szCs w:val="24"/>
        </w:rPr>
        <w:t>kierunku</w:t>
      </w:r>
      <w:r w:rsidR="00984C1F">
        <w:rPr>
          <w:rFonts w:ascii="Times New Roman" w:hAnsi="Times New Roman" w:cs="Times New Roman"/>
          <w:sz w:val="24"/>
          <w:szCs w:val="24"/>
        </w:rPr>
        <w:t xml:space="preserve"> studiów</w:t>
      </w:r>
      <w:r w:rsidRPr="009A7EE3">
        <w:rPr>
          <w:rFonts w:ascii="Times New Roman" w:hAnsi="Times New Roman" w:cs="Times New Roman"/>
          <w:sz w:val="24"/>
          <w:szCs w:val="24"/>
        </w:rPr>
        <w:t>.</w:t>
      </w:r>
    </w:p>
    <w:p w14:paraId="11F0ED6E" w14:textId="66F0E1F6" w:rsidR="008A3118" w:rsidRPr="009A7EE3" w:rsidRDefault="008A3118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2C737D" w:rsidRPr="009A7EE3">
        <w:rPr>
          <w:rFonts w:ascii="Times New Roman" w:hAnsi="Times New Roman" w:cs="Times New Roman"/>
          <w:sz w:val="24"/>
          <w:szCs w:val="24"/>
        </w:rPr>
        <w:t xml:space="preserve">mogą </w:t>
      </w:r>
      <w:r w:rsidR="002C737D" w:rsidRPr="00832CDD">
        <w:rPr>
          <w:rFonts w:ascii="Times New Roman" w:hAnsi="Times New Roman" w:cs="Times New Roman"/>
          <w:sz w:val="24"/>
          <w:szCs w:val="24"/>
        </w:rPr>
        <w:t>brać</w:t>
      </w:r>
      <w:r w:rsidRPr="009A7EE3">
        <w:rPr>
          <w:rFonts w:ascii="Times New Roman" w:hAnsi="Times New Roman" w:cs="Times New Roman"/>
          <w:sz w:val="24"/>
          <w:szCs w:val="24"/>
        </w:rPr>
        <w:t xml:space="preserve"> udział </w:t>
      </w:r>
      <w:r w:rsidR="002C737D" w:rsidRPr="009A7EE3">
        <w:rPr>
          <w:rFonts w:ascii="Times New Roman" w:hAnsi="Times New Roman" w:cs="Times New Roman"/>
          <w:sz w:val="24"/>
          <w:szCs w:val="24"/>
        </w:rPr>
        <w:t xml:space="preserve">tylko osoby, które obroniły pracę magisterską </w:t>
      </w:r>
      <w:r w:rsidR="001E0306">
        <w:rPr>
          <w:rFonts w:ascii="Times New Roman" w:hAnsi="Times New Roman" w:cs="Times New Roman"/>
          <w:sz w:val="24"/>
          <w:szCs w:val="24"/>
        </w:rPr>
        <w:br/>
      </w:r>
      <w:r w:rsidR="002C737D" w:rsidRPr="009A7EE3">
        <w:rPr>
          <w:rFonts w:ascii="Times New Roman" w:hAnsi="Times New Roman" w:cs="Times New Roman"/>
          <w:sz w:val="24"/>
          <w:szCs w:val="24"/>
        </w:rPr>
        <w:t xml:space="preserve">na jednym z kierunków na Wydziale </w:t>
      </w:r>
      <w:r w:rsidR="00984C1F" w:rsidRPr="00984C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pl-PL"/>
        </w:rPr>
        <w:t>Farmacji, Biotechnologii Medycznej i Medycyny Laboratoryjnej PUM</w:t>
      </w:r>
      <w:r w:rsidR="00984C1F" w:rsidRPr="00984C1F">
        <w:rPr>
          <w:rFonts w:ascii="Times New Roman" w:hAnsi="Times New Roman" w:cs="Times New Roman"/>
          <w:sz w:val="24"/>
          <w:szCs w:val="24"/>
        </w:rPr>
        <w:t xml:space="preserve"> </w:t>
      </w:r>
      <w:r w:rsidRPr="00984C1F">
        <w:rPr>
          <w:rFonts w:ascii="Times New Roman" w:hAnsi="Times New Roman" w:cs="Times New Roman"/>
          <w:sz w:val="24"/>
          <w:szCs w:val="24"/>
        </w:rPr>
        <w:t>w danym roku</w:t>
      </w:r>
      <w:r w:rsidRPr="009A7EE3">
        <w:rPr>
          <w:rFonts w:ascii="Times New Roman" w:hAnsi="Times New Roman" w:cs="Times New Roman"/>
          <w:sz w:val="24"/>
          <w:szCs w:val="24"/>
        </w:rPr>
        <w:t xml:space="preserve"> akademickim.</w:t>
      </w:r>
    </w:p>
    <w:p w14:paraId="62D161FC" w14:textId="77777777" w:rsidR="002C737D" w:rsidRPr="009A7EE3" w:rsidRDefault="002C737D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>Uczestnicy Konkursu wyrażają zgodę na przetwarzanie danych osobowych do celów konkursowych oraz podpisują informację o zapoznaniu się z regulaminem Konkursu.</w:t>
      </w:r>
    </w:p>
    <w:p w14:paraId="15A8F643" w14:textId="77777777" w:rsidR="00BE3C2B" w:rsidRPr="00BE3C2B" w:rsidRDefault="002C737D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C2B">
        <w:rPr>
          <w:rFonts w:ascii="Times New Roman" w:hAnsi="Times New Roman" w:cs="Times New Roman"/>
          <w:sz w:val="24"/>
          <w:szCs w:val="24"/>
        </w:rPr>
        <w:t xml:space="preserve">Zgłoszenia uczestnika do Konkursu </w:t>
      </w:r>
      <w:r w:rsidR="00BE3C2B" w:rsidRPr="009A7EE3">
        <w:rPr>
          <w:rFonts w:ascii="Times New Roman" w:hAnsi="Times New Roman" w:cs="Times New Roman"/>
          <w:sz w:val="24"/>
          <w:szCs w:val="24"/>
        </w:rPr>
        <w:t xml:space="preserve">na formularzu stanowiącym załącznik </w:t>
      </w:r>
      <w:r w:rsidR="00BE3C2B">
        <w:rPr>
          <w:rFonts w:ascii="Times New Roman" w:hAnsi="Times New Roman" w:cs="Times New Roman"/>
          <w:sz w:val="24"/>
          <w:szCs w:val="24"/>
        </w:rPr>
        <w:t xml:space="preserve">1 </w:t>
      </w:r>
      <w:r w:rsidR="00BE3C2B" w:rsidRPr="009A7EE3">
        <w:rPr>
          <w:rFonts w:ascii="Times New Roman" w:hAnsi="Times New Roman" w:cs="Times New Roman"/>
          <w:sz w:val="24"/>
          <w:szCs w:val="24"/>
        </w:rPr>
        <w:t>do Regulaminu</w:t>
      </w:r>
      <w:r w:rsidR="00BE3C2B" w:rsidRPr="00BE3C2B">
        <w:rPr>
          <w:rFonts w:ascii="Times New Roman" w:hAnsi="Times New Roman" w:cs="Times New Roman"/>
          <w:sz w:val="24"/>
          <w:szCs w:val="24"/>
        </w:rPr>
        <w:t xml:space="preserve"> </w:t>
      </w:r>
      <w:r w:rsidRPr="00BE3C2B">
        <w:rPr>
          <w:rFonts w:ascii="Times New Roman" w:hAnsi="Times New Roman" w:cs="Times New Roman"/>
          <w:sz w:val="24"/>
          <w:szCs w:val="24"/>
        </w:rPr>
        <w:t xml:space="preserve">dokonuje Promotor pracy magisterskiej w porozumieniu z Kierownikiem Katedry/Zakładu </w:t>
      </w:r>
      <w:r w:rsidR="006B20FB" w:rsidRPr="00BE3C2B">
        <w:rPr>
          <w:rFonts w:ascii="Times New Roman" w:hAnsi="Times New Roman" w:cs="Times New Roman"/>
          <w:sz w:val="24"/>
          <w:szCs w:val="24"/>
        </w:rPr>
        <w:t>po uzyskaniu zgody autora na zgłoszenie pracy</w:t>
      </w:r>
      <w:r w:rsidRPr="00BE3C2B">
        <w:rPr>
          <w:rFonts w:ascii="Times New Roman" w:hAnsi="Times New Roman" w:cs="Times New Roman"/>
          <w:sz w:val="24"/>
          <w:szCs w:val="24"/>
        </w:rPr>
        <w:t xml:space="preserve">. </w:t>
      </w:r>
      <w:r w:rsidR="00BE3C2B" w:rsidRPr="00BE3C2B">
        <w:rPr>
          <w:rFonts w:ascii="Times New Roman" w:hAnsi="Times New Roman" w:cs="Times New Roman"/>
          <w:sz w:val="24"/>
          <w:szCs w:val="24"/>
        </w:rPr>
        <w:t xml:space="preserve">Wypełniony formularz zgłoszeniowy oraz pracę w formacie pdf należy przesłać </w:t>
      </w:r>
      <w:r w:rsidR="006B20FB" w:rsidRPr="00BE3C2B">
        <w:rPr>
          <w:rFonts w:ascii="Times New Roman" w:hAnsi="Times New Roman" w:cs="Times New Roman"/>
          <w:sz w:val="24"/>
          <w:szCs w:val="24"/>
        </w:rPr>
        <w:t>drogą mailową</w:t>
      </w:r>
      <w:r w:rsidR="00BE3C2B" w:rsidRPr="00BE3C2B">
        <w:rPr>
          <w:rFonts w:ascii="Times New Roman" w:hAnsi="Times New Roman" w:cs="Times New Roman"/>
          <w:sz w:val="24"/>
          <w:szCs w:val="24"/>
        </w:rPr>
        <w:t xml:space="preserve"> na adres e-mail: </w:t>
      </w:r>
      <w:hyperlink r:id="rId6" w:history="1">
        <w:r w:rsidR="00BE3C2B" w:rsidRPr="001969A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anmed@pum.edu.pl</w:t>
        </w:r>
      </w:hyperlink>
      <w:r w:rsidR="00BE3C2B" w:rsidRPr="00196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0FB" w:rsidRPr="00BE3C2B">
        <w:rPr>
          <w:rFonts w:ascii="Times New Roman" w:hAnsi="Times New Roman" w:cs="Times New Roman"/>
          <w:sz w:val="24"/>
          <w:szCs w:val="24"/>
        </w:rPr>
        <w:t xml:space="preserve">do dnia określonego w Terminarzu Konkursu (załącznik </w:t>
      </w:r>
      <w:r w:rsidR="00BE3C2B">
        <w:rPr>
          <w:rFonts w:ascii="Times New Roman" w:hAnsi="Times New Roman" w:cs="Times New Roman"/>
          <w:sz w:val="24"/>
          <w:szCs w:val="24"/>
        </w:rPr>
        <w:t>5</w:t>
      </w:r>
      <w:r w:rsidR="006B20FB" w:rsidRPr="00BE3C2B">
        <w:rPr>
          <w:rFonts w:ascii="Times New Roman" w:hAnsi="Times New Roman" w:cs="Times New Roman"/>
          <w:sz w:val="24"/>
          <w:szCs w:val="24"/>
        </w:rPr>
        <w:t>). Prace magisterskie dostarczone po terminie nie będą oceniane</w:t>
      </w:r>
      <w:r w:rsidR="00BE3C2B" w:rsidRPr="00BE3C2B">
        <w:rPr>
          <w:rFonts w:ascii="Times New Roman" w:hAnsi="Times New Roman" w:cs="Times New Roman"/>
          <w:sz w:val="24"/>
          <w:szCs w:val="24"/>
        </w:rPr>
        <w:t>.</w:t>
      </w:r>
    </w:p>
    <w:p w14:paraId="0DFC2988" w14:textId="52F6B744" w:rsidR="002C737D" w:rsidRPr="001969AF" w:rsidRDefault="008A3118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 xml:space="preserve">Zgłoszone do Konkursu prace powinny </w:t>
      </w:r>
      <w:r w:rsidR="00BC358A" w:rsidRPr="001969AF">
        <w:rPr>
          <w:rFonts w:ascii="Times New Roman" w:hAnsi="Times New Roman" w:cs="Times New Roman"/>
          <w:sz w:val="24"/>
          <w:szCs w:val="24"/>
        </w:rPr>
        <w:t>uzyskać</w:t>
      </w:r>
      <w:r w:rsidRPr="001969AF">
        <w:rPr>
          <w:rFonts w:ascii="Times New Roman" w:hAnsi="Times New Roman" w:cs="Times New Roman"/>
          <w:sz w:val="24"/>
          <w:szCs w:val="24"/>
        </w:rPr>
        <w:t xml:space="preserve"> bardzo dobr</w:t>
      </w:r>
      <w:r w:rsidR="00BC358A" w:rsidRPr="001969AF">
        <w:rPr>
          <w:rFonts w:ascii="Times New Roman" w:hAnsi="Times New Roman" w:cs="Times New Roman"/>
          <w:sz w:val="24"/>
          <w:szCs w:val="24"/>
        </w:rPr>
        <w:t>e</w:t>
      </w:r>
      <w:r w:rsidRPr="001969AF">
        <w:rPr>
          <w:rFonts w:ascii="Times New Roman" w:hAnsi="Times New Roman" w:cs="Times New Roman"/>
          <w:sz w:val="24"/>
          <w:szCs w:val="24"/>
        </w:rPr>
        <w:t xml:space="preserve"> ocen</w:t>
      </w:r>
      <w:r w:rsidR="00BC358A" w:rsidRPr="001969AF">
        <w:rPr>
          <w:rFonts w:ascii="Times New Roman" w:hAnsi="Times New Roman" w:cs="Times New Roman"/>
          <w:sz w:val="24"/>
          <w:szCs w:val="24"/>
        </w:rPr>
        <w:t>y</w:t>
      </w:r>
      <w:r w:rsidRPr="001969AF">
        <w:rPr>
          <w:rFonts w:ascii="Times New Roman" w:hAnsi="Times New Roman" w:cs="Times New Roman"/>
          <w:sz w:val="24"/>
          <w:szCs w:val="24"/>
        </w:rPr>
        <w:t xml:space="preserve"> </w:t>
      </w:r>
      <w:r w:rsidR="00BC358A" w:rsidRPr="001969AF">
        <w:rPr>
          <w:rFonts w:ascii="Times New Roman" w:hAnsi="Times New Roman" w:cs="Times New Roman"/>
          <w:sz w:val="24"/>
          <w:szCs w:val="24"/>
        </w:rPr>
        <w:t>z egzaminu magisterskiego oraz z</w:t>
      </w:r>
      <w:r w:rsidRPr="001969AF">
        <w:rPr>
          <w:rFonts w:ascii="Times New Roman" w:hAnsi="Times New Roman" w:cs="Times New Roman"/>
          <w:sz w:val="24"/>
          <w:szCs w:val="24"/>
        </w:rPr>
        <w:t xml:space="preserve"> obron</w:t>
      </w:r>
      <w:r w:rsidR="00BC358A" w:rsidRPr="001969AF">
        <w:rPr>
          <w:rFonts w:ascii="Times New Roman" w:hAnsi="Times New Roman" w:cs="Times New Roman"/>
          <w:sz w:val="24"/>
          <w:szCs w:val="24"/>
        </w:rPr>
        <w:t>y</w:t>
      </w:r>
      <w:r w:rsidRPr="001969AF">
        <w:rPr>
          <w:rFonts w:ascii="Times New Roman" w:hAnsi="Times New Roman" w:cs="Times New Roman"/>
          <w:sz w:val="24"/>
          <w:szCs w:val="24"/>
        </w:rPr>
        <w:t xml:space="preserve"> pracy</w:t>
      </w:r>
      <w:r w:rsidR="00984C1F" w:rsidRPr="001969AF">
        <w:rPr>
          <w:rFonts w:ascii="Times New Roman" w:hAnsi="Times New Roman" w:cs="Times New Roman"/>
          <w:sz w:val="24"/>
          <w:szCs w:val="24"/>
        </w:rPr>
        <w:t xml:space="preserve">. Praca </w:t>
      </w:r>
      <w:r w:rsidR="002C737D" w:rsidRPr="001969AF">
        <w:rPr>
          <w:rFonts w:ascii="Times New Roman" w:hAnsi="Times New Roman" w:cs="Times New Roman"/>
          <w:sz w:val="24"/>
          <w:szCs w:val="24"/>
        </w:rPr>
        <w:t xml:space="preserve">nie może być fragmentem rozprawy doktorskiej lub habilitacyjnej. </w:t>
      </w:r>
    </w:p>
    <w:p w14:paraId="1DD1FAEF" w14:textId="53A15E6A" w:rsidR="008A3118" w:rsidRPr="006B20FB" w:rsidRDefault="002C737D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0FB">
        <w:rPr>
          <w:rFonts w:ascii="Times New Roman" w:hAnsi="Times New Roman" w:cs="Times New Roman"/>
          <w:sz w:val="24"/>
          <w:szCs w:val="24"/>
        </w:rPr>
        <w:t xml:space="preserve">Każda praca jest ponownie </w:t>
      </w:r>
      <w:r w:rsidRPr="001969AF">
        <w:rPr>
          <w:rFonts w:ascii="Times New Roman" w:hAnsi="Times New Roman" w:cs="Times New Roman"/>
          <w:sz w:val="24"/>
          <w:szCs w:val="24"/>
        </w:rPr>
        <w:t>recenzowana.</w:t>
      </w:r>
      <w:r w:rsidR="00984C1F" w:rsidRPr="001969AF">
        <w:rPr>
          <w:rFonts w:ascii="Times New Roman" w:hAnsi="Times New Roman" w:cs="Times New Roman"/>
          <w:sz w:val="24"/>
          <w:szCs w:val="24"/>
        </w:rPr>
        <w:t xml:space="preserve"> O</w:t>
      </w:r>
      <w:r w:rsidR="008A3118" w:rsidRPr="001969AF">
        <w:rPr>
          <w:rFonts w:ascii="Times New Roman" w:hAnsi="Times New Roman" w:cs="Times New Roman"/>
          <w:sz w:val="24"/>
          <w:szCs w:val="24"/>
        </w:rPr>
        <w:t>cena</w:t>
      </w:r>
      <w:r w:rsidR="004D0A71" w:rsidRPr="001969AF">
        <w:rPr>
          <w:rFonts w:ascii="Times New Roman" w:hAnsi="Times New Roman" w:cs="Times New Roman"/>
          <w:sz w:val="24"/>
          <w:szCs w:val="24"/>
        </w:rPr>
        <w:t xml:space="preserve"> dokonywana jest</w:t>
      </w:r>
      <w:r w:rsidR="008A3118" w:rsidRPr="001969AF">
        <w:rPr>
          <w:rFonts w:ascii="Times New Roman" w:hAnsi="Times New Roman" w:cs="Times New Roman"/>
          <w:sz w:val="24"/>
          <w:szCs w:val="24"/>
        </w:rPr>
        <w:t xml:space="preserve"> przez jednego recenzenta, samodzielnego pracownika nauki powołanego </w:t>
      </w:r>
      <w:r w:rsidR="00984C1F" w:rsidRPr="001969AF">
        <w:rPr>
          <w:rFonts w:ascii="Times New Roman" w:hAnsi="Times New Roman" w:cs="Times New Roman"/>
          <w:sz w:val="24"/>
          <w:szCs w:val="24"/>
        </w:rPr>
        <w:t>przez komisję spoza Katedry/</w:t>
      </w:r>
      <w:r w:rsidR="008A3118" w:rsidRPr="001969AF">
        <w:rPr>
          <w:rFonts w:ascii="Times New Roman" w:hAnsi="Times New Roman" w:cs="Times New Roman"/>
          <w:sz w:val="24"/>
          <w:szCs w:val="24"/>
        </w:rPr>
        <w:t>Zakładu, w którym praca została wykonana.</w:t>
      </w:r>
    </w:p>
    <w:p w14:paraId="1B9462F7" w14:textId="77777777" w:rsidR="008A3118" w:rsidRPr="009A7EE3" w:rsidRDefault="008A3118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 xml:space="preserve">Prace zgłoszone ocenia sześcioosobowa </w:t>
      </w:r>
      <w:r w:rsidR="00E36408">
        <w:rPr>
          <w:rFonts w:ascii="Times New Roman" w:hAnsi="Times New Roman" w:cs="Times New Roman"/>
          <w:sz w:val="24"/>
          <w:szCs w:val="24"/>
        </w:rPr>
        <w:t>K</w:t>
      </w:r>
      <w:r w:rsidRPr="009A7EE3">
        <w:rPr>
          <w:rFonts w:ascii="Times New Roman" w:hAnsi="Times New Roman" w:cs="Times New Roman"/>
          <w:sz w:val="24"/>
          <w:szCs w:val="24"/>
        </w:rPr>
        <w:t xml:space="preserve">omisja </w:t>
      </w:r>
      <w:r w:rsidR="00E36408">
        <w:rPr>
          <w:rFonts w:ascii="Times New Roman" w:hAnsi="Times New Roman" w:cs="Times New Roman"/>
          <w:sz w:val="24"/>
          <w:szCs w:val="24"/>
        </w:rPr>
        <w:t xml:space="preserve">Konkursowa </w:t>
      </w:r>
      <w:r w:rsidRPr="009A7EE3">
        <w:rPr>
          <w:rFonts w:ascii="Times New Roman" w:hAnsi="Times New Roman" w:cs="Times New Roman"/>
          <w:sz w:val="24"/>
          <w:szCs w:val="24"/>
        </w:rPr>
        <w:t>w składzie:</w:t>
      </w:r>
    </w:p>
    <w:p w14:paraId="26A563CA" w14:textId="77777777" w:rsidR="008A3118" w:rsidRPr="009A7EE3" w:rsidRDefault="008A3118" w:rsidP="001E03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>Dziekan lub Prodziekan Wydziału jako przewodniczący</w:t>
      </w:r>
    </w:p>
    <w:p w14:paraId="31F20FDB" w14:textId="3839F969" w:rsidR="00B85115" w:rsidRPr="009A7EE3" w:rsidRDefault="00B85115" w:rsidP="001E03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1969AF" w:rsidRPr="009A7EE3">
        <w:rPr>
          <w:rFonts w:ascii="Times New Roman" w:hAnsi="Times New Roman" w:cs="Times New Roman"/>
          <w:sz w:val="24"/>
          <w:szCs w:val="24"/>
        </w:rPr>
        <w:t>KiDL (dla kierunku analityka medyczna)</w:t>
      </w:r>
      <w:r w:rsidR="001969AF">
        <w:rPr>
          <w:rFonts w:ascii="Times New Roman" w:hAnsi="Times New Roman" w:cs="Times New Roman"/>
          <w:sz w:val="24"/>
          <w:szCs w:val="24"/>
        </w:rPr>
        <w:t xml:space="preserve">, </w:t>
      </w:r>
      <w:r w:rsidRPr="009A7EE3">
        <w:rPr>
          <w:rFonts w:ascii="Times New Roman" w:hAnsi="Times New Roman" w:cs="Times New Roman"/>
          <w:sz w:val="24"/>
          <w:szCs w:val="24"/>
        </w:rPr>
        <w:t>Zarządu Oddzia</w:t>
      </w:r>
      <w:r w:rsidR="001969AF">
        <w:rPr>
          <w:rFonts w:ascii="Times New Roman" w:hAnsi="Times New Roman" w:cs="Times New Roman"/>
          <w:sz w:val="24"/>
          <w:szCs w:val="24"/>
        </w:rPr>
        <w:t>łu PTF (dla kierunku farmacja)</w:t>
      </w:r>
    </w:p>
    <w:p w14:paraId="2E57055F" w14:textId="77777777" w:rsidR="00984C1F" w:rsidRDefault="00984C1F" w:rsidP="001E03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</w:t>
      </w:r>
      <w:r w:rsidR="002C737D" w:rsidRPr="00984C1F">
        <w:rPr>
          <w:rFonts w:ascii="Times New Roman" w:hAnsi="Times New Roman" w:cs="Times New Roman"/>
          <w:sz w:val="24"/>
          <w:szCs w:val="24"/>
        </w:rPr>
        <w:t xml:space="preserve"> samodzielnych przedstawicieli Kadry Naukowej Wydziału </w:t>
      </w:r>
      <w:r w:rsidRPr="00984C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pl-PL"/>
        </w:rPr>
        <w:t>Farmacji, Biotechnologii Medycznej i Medycyny Laboratoryjnej PUM</w:t>
      </w:r>
      <w:r w:rsidRPr="0098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5EBEC" w14:textId="77777777" w:rsidR="008A3118" w:rsidRPr="00984C1F" w:rsidRDefault="008A3118" w:rsidP="001E03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C1F">
        <w:rPr>
          <w:rFonts w:ascii="Times New Roman" w:hAnsi="Times New Roman" w:cs="Times New Roman"/>
          <w:sz w:val="24"/>
          <w:szCs w:val="24"/>
        </w:rPr>
        <w:t>Przedstawiciel Samorządu Studenckiego</w:t>
      </w:r>
    </w:p>
    <w:p w14:paraId="55E8917A" w14:textId="77777777" w:rsidR="008A3118" w:rsidRPr="009A7EE3" w:rsidRDefault="008A3118" w:rsidP="001E03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 xml:space="preserve">Przedstawiciel Zarządu Stowarzyszenia Towarzystwa Diagnostów Laboratoryjnych (dla kierunku analityka medyczna), </w:t>
      </w:r>
      <w:r w:rsidR="00B85115" w:rsidRPr="009A7EE3">
        <w:rPr>
          <w:rFonts w:ascii="Times New Roman" w:hAnsi="Times New Roman" w:cs="Times New Roman"/>
          <w:sz w:val="24"/>
          <w:szCs w:val="24"/>
        </w:rPr>
        <w:t xml:space="preserve">Zarządu Polskiego Towarzystwa Studentów Farmacji (dla studentów kierunku farmacja) i Zarządu </w:t>
      </w:r>
      <w:r w:rsidR="00B85115" w:rsidRPr="009A7EE3">
        <w:rPr>
          <w:rFonts w:ascii="Times New Roman" w:hAnsi="Times New Roman" w:cs="Times New Roman"/>
          <w:bCs/>
          <w:sz w:val="24"/>
          <w:szCs w:val="24"/>
        </w:rPr>
        <w:t>Studenckie Towarzystwo Biotechnologów (dla kierunku biotechnologia)</w:t>
      </w:r>
    </w:p>
    <w:p w14:paraId="5621DFDE" w14:textId="77777777" w:rsidR="00984C1F" w:rsidRDefault="002C737D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 xml:space="preserve">Skład Komisji Konkursowej zostaje wyłoniony po zakończeniu </w:t>
      </w:r>
      <w:r w:rsidR="00984C1F">
        <w:rPr>
          <w:rFonts w:ascii="Times New Roman" w:hAnsi="Times New Roman" w:cs="Times New Roman"/>
          <w:sz w:val="24"/>
          <w:szCs w:val="24"/>
        </w:rPr>
        <w:t xml:space="preserve">zbierania prac konkursowych. </w:t>
      </w:r>
    </w:p>
    <w:p w14:paraId="6C962CB9" w14:textId="77777777" w:rsidR="002C737D" w:rsidRPr="009A7EE3" w:rsidRDefault="002C737D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lastRenderedPageBreak/>
        <w:t>W skład Komisji Konkursowej nie mogą wchodzić Promotorzy oraz Kierownicy jednostek, z których zgłoszono prace do Konkursu</w:t>
      </w:r>
      <w:r w:rsidR="00984C1F">
        <w:rPr>
          <w:rFonts w:ascii="Times New Roman" w:hAnsi="Times New Roman" w:cs="Times New Roman"/>
          <w:sz w:val="24"/>
          <w:szCs w:val="24"/>
        </w:rPr>
        <w:t>.</w:t>
      </w:r>
    </w:p>
    <w:p w14:paraId="583EB6AF" w14:textId="77777777" w:rsidR="002C737D" w:rsidRPr="009A7EE3" w:rsidRDefault="002C737D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>Konkurs Prac Magisterskich  skład</w:t>
      </w:r>
      <w:r w:rsidR="006B20FB">
        <w:rPr>
          <w:rFonts w:ascii="Times New Roman" w:hAnsi="Times New Roman" w:cs="Times New Roman"/>
          <w:sz w:val="24"/>
          <w:szCs w:val="24"/>
        </w:rPr>
        <w:t xml:space="preserve">a się z dwóch etapów: (1) </w:t>
      </w:r>
      <w:r w:rsidRPr="009A7EE3">
        <w:rPr>
          <w:rFonts w:ascii="Times New Roman" w:hAnsi="Times New Roman" w:cs="Times New Roman"/>
          <w:sz w:val="24"/>
          <w:szCs w:val="24"/>
        </w:rPr>
        <w:t xml:space="preserve">etap wstępnej oceny prac </w:t>
      </w:r>
      <w:r w:rsidR="006B20FB">
        <w:rPr>
          <w:rFonts w:ascii="Times New Roman" w:hAnsi="Times New Roman" w:cs="Times New Roman"/>
          <w:sz w:val="24"/>
          <w:szCs w:val="24"/>
        </w:rPr>
        <w:t>i (2)</w:t>
      </w:r>
      <w:r w:rsidRPr="009A7EE3">
        <w:rPr>
          <w:rFonts w:ascii="Times New Roman" w:hAnsi="Times New Roman" w:cs="Times New Roman"/>
          <w:sz w:val="24"/>
          <w:szCs w:val="24"/>
        </w:rPr>
        <w:t xml:space="preserve"> finał Konkursu</w:t>
      </w:r>
    </w:p>
    <w:p w14:paraId="78F32C9D" w14:textId="0E4E1008" w:rsidR="00E36408" w:rsidRDefault="00BE3C2B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408">
        <w:rPr>
          <w:rFonts w:ascii="Times New Roman" w:hAnsi="Times New Roman" w:cs="Times New Roman"/>
          <w:sz w:val="24"/>
          <w:szCs w:val="24"/>
        </w:rPr>
        <w:t xml:space="preserve">W pierwszym etapie Komitet Organizacyjny Konkursu przekazuje zgłoszone prace </w:t>
      </w:r>
      <w:r w:rsidR="00E36408">
        <w:rPr>
          <w:rFonts w:ascii="Times New Roman" w:hAnsi="Times New Roman" w:cs="Times New Roman"/>
          <w:sz w:val="24"/>
          <w:szCs w:val="24"/>
        </w:rPr>
        <w:br/>
      </w:r>
      <w:r w:rsidRPr="00E36408">
        <w:rPr>
          <w:rFonts w:ascii="Times New Roman" w:hAnsi="Times New Roman" w:cs="Times New Roman"/>
          <w:sz w:val="24"/>
          <w:szCs w:val="24"/>
        </w:rPr>
        <w:t xml:space="preserve">do oceny </w:t>
      </w:r>
      <w:r w:rsidRPr="001969AF">
        <w:rPr>
          <w:rFonts w:ascii="Times New Roman" w:hAnsi="Times New Roman" w:cs="Times New Roman"/>
          <w:sz w:val="24"/>
          <w:szCs w:val="24"/>
        </w:rPr>
        <w:t>Z</w:t>
      </w:r>
      <w:r w:rsidR="001969AF" w:rsidRPr="001969AF">
        <w:rPr>
          <w:rFonts w:ascii="Times New Roman" w:hAnsi="Times New Roman" w:cs="Times New Roman"/>
          <w:sz w:val="24"/>
          <w:szCs w:val="24"/>
        </w:rPr>
        <w:t>espołowi</w:t>
      </w:r>
      <w:r w:rsidRPr="001969AF">
        <w:rPr>
          <w:rFonts w:ascii="Times New Roman" w:hAnsi="Times New Roman" w:cs="Times New Roman"/>
          <w:sz w:val="24"/>
          <w:szCs w:val="24"/>
        </w:rPr>
        <w:t xml:space="preserve"> Recenzentów</w:t>
      </w:r>
      <w:r w:rsidRPr="00E36408">
        <w:rPr>
          <w:rFonts w:ascii="Times New Roman" w:hAnsi="Times New Roman" w:cs="Times New Roman"/>
          <w:sz w:val="24"/>
          <w:szCs w:val="24"/>
        </w:rPr>
        <w:t xml:space="preserve">, którzy dokonują oceny prac według kryteriów zamieszczonych w Załączniku nr 2 i wypełniają formularz recenzji zamieszczony </w:t>
      </w:r>
      <w:r w:rsidR="00E36408">
        <w:rPr>
          <w:rFonts w:ascii="Times New Roman" w:hAnsi="Times New Roman" w:cs="Times New Roman"/>
          <w:sz w:val="24"/>
          <w:szCs w:val="24"/>
        </w:rPr>
        <w:br/>
      </w:r>
      <w:r w:rsidRPr="00E36408">
        <w:rPr>
          <w:rFonts w:ascii="Times New Roman" w:hAnsi="Times New Roman" w:cs="Times New Roman"/>
          <w:sz w:val="24"/>
          <w:szCs w:val="24"/>
        </w:rPr>
        <w:t xml:space="preserve">w załączniku 3. </w:t>
      </w:r>
      <w:r w:rsidR="00714E12" w:rsidRPr="00E36408">
        <w:rPr>
          <w:rFonts w:ascii="Times New Roman" w:hAnsi="Times New Roman" w:cs="Times New Roman"/>
          <w:sz w:val="24"/>
          <w:szCs w:val="24"/>
        </w:rPr>
        <w:t>Maksymalna liczba punków, którą może uzyskać zgł</w:t>
      </w:r>
      <w:r w:rsidR="00714E12">
        <w:rPr>
          <w:rFonts w:ascii="Times New Roman" w:hAnsi="Times New Roman" w:cs="Times New Roman"/>
          <w:sz w:val="24"/>
          <w:szCs w:val="24"/>
        </w:rPr>
        <w:t xml:space="preserve">oszona praca wynosi 45 punktów. </w:t>
      </w:r>
      <w:r w:rsidRPr="00E36408">
        <w:rPr>
          <w:rFonts w:ascii="Times New Roman" w:hAnsi="Times New Roman" w:cs="Times New Roman"/>
          <w:sz w:val="24"/>
          <w:szCs w:val="24"/>
        </w:rPr>
        <w:t xml:space="preserve">Recenzenci zobowiązani są przekazać ocenione prace organizatorom najpóźniej do dnia określonego w terminarzu Konkursu (załącznik 5). </w:t>
      </w:r>
    </w:p>
    <w:p w14:paraId="24038975" w14:textId="5F2922E4" w:rsidR="00E36408" w:rsidRDefault="00BE3C2B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408">
        <w:rPr>
          <w:rFonts w:ascii="Times New Roman" w:hAnsi="Times New Roman" w:cs="Times New Roman"/>
          <w:sz w:val="24"/>
          <w:szCs w:val="24"/>
        </w:rPr>
        <w:t>N</w:t>
      </w:r>
      <w:r w:rsidR="006B20FB" w:rsidRPr="00E36408">
        <w:rPr>
          <w:rFonts w:ascii="Times New Roman" w:hAnsi="Times New Roman" w:cs="Times New Roman"/>
          <w:sz w:val="24"/>
          <w:szCs w:val="24"/>
        </w:rPr>
        <w:t xml:space="preserve">a podstawie ocen </w:t>
      </w:r>
      <w:r w:rsidR="006B20FB" w:rsidRPr="001969AF">
        <w:rPr>
          <w:rFonts w:ascii="Times New Roman" w:hAnsi="Times New Roman" w:cs="Times New Roman"/>
          <w:sz w:val="24"/>
          <w:szCs w:val="24"/>
        </w:rPr>
        <w:t>Zespoł</w:t>
      </w:r>
      <w:r w:rsidR="004D0A71" w:rsidRPr="001969AF">
        <w:rPr>
          <w:rFonts w:ascii="Times New Roman" w:hAnsi="Times New Roman" w:cs="Times New Roman"/>
          <w:sz w:val="24"/>
          <w:szCs w:val="24"/>
        </w:rPr>
        <w:t>u</w:t>
      </w:r>
      <w:r w:rsidR="006B20FB" w:rsidRPr="001969AF">
        <w:rPr>
          <w:rFonts w:ascii="Times New Roman" w:hAnsi="Times New Roman" w:cs="Times New Roman"/>
          <w:sz w:val="24"/>
          <w:szCs w:val="24"/>
        </w:rPr>
        <w:t xml:space="preserve"> Recenzentów </w:t>
      </w:r>
      <w:r w:rsidR="006B20FB" w:rsidRPr="00E36408">
        <w:rPr>
          <w:rFonts w:ascii="Times New Roman" w:hAnsi="Times New Roman" w:cs="Times New Roman"/>
          <w:sz w:val="24"/>
          <w:szCs w:val="24"/>
        </w:rPr>
        <w:t>zostanie wyłonionych maksymalnie 10 najwyżej ocenionych prac</w:t>
      </w:r>
      <w:r w:rsidR="00E36408">
        <w:rPr>
          <w:rFonts w:ascii="Times New Roman" w:hAnsi="Times New Roman" w:cs="Times New Roman"/>
          <w:sz w:val="24"/>
          <w:szCs w:val="24"/>
        </w:rPr>
        <w:t xml:space="preserve"> z każdego kierunku studiów</w:t>
      </w:r>
      <w:r w:rsidR="006B20FB" w:rsidRPr="00E36408">
        <w:rPr>
          <w:rFonts w:ascii="Times New Roman" w:hAnsi="Times New Roman" w:cs="Times New Roman"/>
          <w:sz w:val="24"/>
          <w:szCs w:val="24"/>
        </w:rPr>
        <w:t>, których autorzy (Finaliści) przechodzą do drugiego etapu konkursu.</w:t>
      </w:r>
      <w:r w:rsidRPr="00E36408">
        <w:rPr>
          <w:rFonts w:ascii="Times New Roman" w:hAnsi="Times New Roman" w:cs="Times New Roman"/>
          <w:sz w:val="24"/>
          <w:szCs w:val="24"/>
        </w:rPr>
        <w:t xml:space="preserve"> Na specjalny wniosek Komisji Konkursowej liczba prac zakwalifikowanych do finału Konkursu może zostać zmieniona. </w:t>
      </w:r>
    </w:p>
    <w:p w14:paraId="36BD2240" w14:textId="77777777" w:rsidR="00BE3C2B" w:rsidRPr="00E36408" w:rsidRDefault="00BE3C2B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408">
        <w:rPr>
          <w:rFonts w:ascii="Times New Roman" w:hAnsi="Times New Roman" w:cs="Times New Roman"/>
          <w:sz w:val="24"/>
          <w:szCs w:val="24"/>
        </w:rPr>
        <w:t xml:space="preserve">O </w:t>
      </w:r>
      <w:r w:rsidR="00E36408" w:rsidRPr="00E36408">
        <w:rPr>
          <w:rFonts w:ascii="Times New Roman" w:hAnsi="Times New Roman" w:cs="Times New Roman"/>
          <w:sz w:val="24"/>
          <w:szCs w:val="24"/>
        </w:rPr>
        <w:t>wynikach pierwszego etapu Konkursu</w:t>
      </w:r>
      <w:r w:rsidRPr="00E36408">
        <w:rPr>
          <w:rFonts w:ascii="Times New Roman" w:hAnsi="Times New Roman" w:cs="Times New Roman"/>
          <w:sz w:val="24"/>
          <w:szCs w:val="24"/>
        </w:rPr>
        <w:t xml:space="preserve"> Uczestnik zostanie poinformowany poprzez umieszczenie informacji na stronie internetowej Konkursu oraz w wiadomości e-mail w dniu określonym w terminarzu (załącznik nr 5).</w:t>
      </w:r>
    </w:p>
    <w:p w14:paraId="10D7B570" w14:textId="4D44F941" w:rsidR="00E36408" w:rsidRDefault="00BE3C2B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408">
        <w:rPr>
          <w:rFonts w:ascii="Times New Roman" w:hAnsi="Times New Roman" w:cs="Times New Roman"/>
          <w:sz w:val="24"/>
          <w:szCs w:val="24"/>
        </w:rPr>
        <w:t xml:space="preserve">Autorzy prac zakwalifikowanych do drugiego etapu przygotowują ustną multimedialną prezentację </w:t>
      </w:r>
      <w:r w:rsidR="00E36408" w:rsidRPr="00E36408">
        <w:rPr>
          <w:rFonts w:ascii="Times New Roman" w:hAnsi="Times New Roman" w:cs="Times New Roman"/>
          <w:sz w:val="24"/>
          <w:szCs w:val="24"/>
        </w:rPr>
        <w:t xml:space="preserve">pracy. </w:t>
      </w:r>
      <w:r w:rsidRPr="00E36408">
        <w:rPr>
          <w:rFonts w:ascii="Times New Roman" w:hAnsi="Times New Roman" w:cs="Times New Roman"/>
          <w:sz w:val="24"/>
          <w:szCs w:val="24"/>
        </w:rPr>
        <w:t>Prezentacja multimedialna powinna być wykonana w programi</w:t>
      </w:r>
      <w:r w:rsidR="00E36408" w:rsidRPr="00E36408">
        <w:rPr>
          <w:rFonts w:ascii="Times New Roman" w:hAnsi="Times New Roman" w:cs="Times New Roman"/>
          <w:sz w:val="24"/>
          <w:szCs w:val="24"/>
        </w:rPr>
        <w:t xml:space="preserve">e PowerPoint 97-2003 lub Prezi. Prezentacja </w:t>
      </w:r>
      <w:r w:rsidRPr="00E36408">
        <w:rPr>
          <w:rFonts w:ascii="Times New Roman" w:hAnsi="Times New Roman" w:cs="Times New Roman"/>
          <w:sz w:val="24"/>
          <w:szCs w:val="24"/>
        </w:rPr>
        <w:t xml:space="preserve">nie </w:t>
      </w:r>
      <w:r w:rsidR="001969AF">
        <w:rPr>
          <w:rFonts w:ascii="Times New Roman" w:hAnsi="Times New Roman" w:cs="Times New Roman"/>
          <w:sz w:val="24"/>
          <w:szCs w:val="24"/>
        </w:rPr>
        <w:t xml:space="preserve">może być dłuższa </w:t>
      </w:r>
      <w:r w:rsidRPr="00E36408">
        <w:rPr>
          <w:rFonts w:ascii="Times New Roman" w:hAnsi="Times New Roman" w:cs="Times New Roman"/>
          <w:sz w:val="24"/>
          <w:szCs w:val="24"/>
        </w:rPr>
        <w:t xml:space="preserve">niż 15 minut. </w:t>
      </w:r>
    </w:p>
    <w:p w14:paraId="3E584867" w14:textId="77777777" w:rsidR="006B20FB" w:rsidRPr="00BE3C2B" w:rsidRDefault="002C737D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C2B">
        <w:rPr>
          <w:rFonts w:ascii="Times New Roman" w:hAnsi="Times New Roman" w:cs="Times New Roman"/>
          <w:sz w:val="24"/>
          <w:szCs w:val="24"/>
        </w:rPr>
        <w:t>O kolejności prezentacji prac w Finale Konkursu zadecyduje losowanie, którego wyniki zostaną przedstawione nie późn</w:t>
      </w:r>
      <w:r w:rsidR="006B20FB" w:rsidRPr="00BE3C2B">
        <w:rPr>
          <w:rFonts w:ascii="Times New Roman" w:hAnsi="Times New Roman" w:cs="Times New Roman"/>
          <w:sz w:val="24"/>
          <w:szCs w:val="24"/>
        </w:rPr>
        <w:t xml:space="preserve">iej niż 3 dni przed Finałem. </w:t>
      </w:r>
    </w:p>
    <w:p w14:paraId="5BDE7288" w14:textId="77777777" w:rsidR="00E36408" w:rsidRPr="00714E12" w:rsidRDefault="00E36408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408">
        <w:rPr>
          <w:rFonts w:ascii="Times New Roman" w:hAnsi="Times New Roman" w:cs="Times New Roman"/>
          <w:sz w:val="24"/>
          <w:szCs w:val="24"/>
        </w:rPr>
        <w:t xml:space="preserve">W etapie drugim (Finał Konkursu Prac Magisterskich) Jury dokonuje oceny prac magisterskich według kryteriów zamieszczonych w załączniku 4. Maksymalna liczba punktów, </w:t>
      </w:r>
      <w:r w:rsidRPr="00714E12">
        <w:rPr>
          <w:rFonts w:ascii="Times New Roman" w:hAnsi="Times New Roman" w:cs="Times New Roman"/>
          <w:sz w:val="24"/>
          <w:szCs w:val="24"/>
        </w:rPr>
        <w:t xml:space="preserve">którą może otrzymać uczestnik od każdego z członków Jury wynosi 30. </w:t>
      </w:r>
    </w:p>
    <w:p w14:paraId="7FDCA072" w14:textId="77777777" w:rsidR="00E36408" w:rsidRPr="00714E12" w:rsidRDefault="00E36408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 xml:space="preserve">Po zaprezentowaniu prac konkursowych Jury </w:t>
      </w:r>
      <w:r w:rsidR="001E0306" w:rsidRPr="00714E12">
        <w:rPr>
          <w:rFonts w:ascii="Times New Roman" w:hAnsi="Times New Roman" w:cs="Times New Roman"/>
          <w:sz w:val="24"/>
          <w:szCs w:val="24"/>
        </w:rPr>
        <w:t xml:space="preserve">na posiedzeniu tajnym na podstawie sumarycznej liczby punktów </w:t>
      </w:r>
      <w:r w:rsidRPr="00714E12">
        <w:rPr>
          <w:rFonts w:ascii="Times New Roman" w:hAnsi="Times New Roman" w:cs="Times New Roman"/>
          <w:sz w:val="24"/>
          <w:szCs w:val="24"/>
        </w:rPr>
        <w:t>wyłania Laureatów Konkursu. Każdy z członków Jury jest zobowiązany do oceny wszystkich prac</w:t>
      </w:r>
    </w:p>
    <w:p w14:paraId="4E043BD6" w14:textId="6E4FA52A" w:rsidR="006B20FB" w:rsidRDefault="002C737D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t>Z klasyfikacji</w:t>
      </w:r>
      <w:r w:rsidRPr="006B20FB">
        <w:rPr>
          <w:rFonts w:ascii="Times New Roman" w:hAnsi="Times New Roman" w:cs="Times New Roman"/>
          <w:sz w:val="24"/>
          <w:szCs w:val="24"/>
        </w:rPr>
        <w:t xml:space="preserve"> generalnej Komisja Konkursowa wyłoni zdobywców I, II i III miejsca z kierunków </w:t>
      </w:r>
      <w:r w:rsidR="001969AF" w:rsidRPr="001969AF">
        <w:rPr>
          <w:rFonts w:ascii="Times New Roman" w:hAnsi="Times New Roman" w:cs="Times New Roman"/>
          <w:sz w:val="24"/>
          <w:szCs w:val="24"/>
        </w:rPr>
        <w:t>analityka medyczna</w:t>
      </w:r>
      <w:r w:rsidR="001969AF" w:rsidRPr="001969AF">
        <w:rPr>
          <w:rFonts w:ascii="Times New Roman" w:hAnsi="Times New Roman" w:cs="Times New Roman"/>
          <w:sz w:val="24"/>
          <w:szCs w:val="24"/>
        </w:rPr>
        <w:t>,</w:t>
      </w:r>
      <w:r w:rsidR="001969AF" w:rsidRPr="001969AF">
        <w:rPr>
          <w:rFonts w:ascii="Times New Roman" w:hAnsi="Times New Roman" w:cs="Times New Roman"/>
          <w:sz w:val="24"/>
          <w:szCs w:val="24"/>
        </w:rPr>
        <w:t xml:space="preserve"> </w:t>
      </w:r>
      <w:r w:rsidR="001969AF" w:rsidRPr="001969AF">
        <w:rPr>
          <w:rFonts w:ascii="Times New Roman" w:hAnsi="Times New Roman" w:cs="Times New Roman"/>
          <w:sz w:val="24"/>
          <w:szCs w:val="24"/>
        </w:rPr>
        <w:t xml:space="preserve">farmacja </w:t>
      </w:r>
      <w:r w:rsidRPr="001969AF">
        <w:rPr>
          <w:rFonts w:ascii="Times New Roman" w:hAnsi="Times New Roman" w:cs="Times New Roman"/>
          <w:sz w:val="24"/>
          <w:szCs w:val="24"/>
        </w:rPr>
        <w:t xml:space="preserve">i </w:t>
      </w:r>
      <w:r w:rsidR="00C343A9" w:rsidRPr="001969AF">
        <w:rPr>
          <w:rFonts w:ascii="Times New Roman" w:hAnsi="Times New Roman" w:cs="Times New Roman"/>
          <w:sz w:val="24"/>
          <w:szCs w:val="24"/>
        </w:rPr>
        <w:t>biotechnologia.</w:t>
      </w:r>
      <w:r w:rsidRPr="001969AF">
        <w:rPr>
          <w:rFonts w:ascii="Times New Roman" w:hAnsi="Times New Roman" w:cs="Times New Roman"/>
          <w:sz w:val="24"/>
          <w:szCs w:val="24"/>
        </w:rPr>
        <w:t xml:space="preserve"> Ponadto Komisja Konkursowa wyłoni laureatów I, II i III miejsca z kierunków </w:t>
      </w:r>
      <w:r w:rsidR="001969AF" w:rsidRPr="001969AF">
        <w:rPr>
          <w:rFonts w:ascii="Times New Roman" w:hAnsi="Times New Roman" w:cs="Times New Roman"/>
          <w:sz w:val="24"/>
          <w:szCs w:val="24"/>
        </w:rPr>
        <w:t>analityka medyczna</w:t>
      </w:r>
      <w:r w:rsidR="001969AF" w:rsidRPr="001969AF">
        <w:rPr>
          <w:rFonts w:ascii="Times New Roman" w:hAnsi="Times New Roman" w:cs="Times New Roman"/>
          <w:sz w:val="24"/>
          <w:szCs w:val="24"/>
        </w:rPr>
        <w:t>,</w:t>
      </w:r>
      <w:r w:rsidR="001969AF" w:rsidRPr="001969AF">
        <w:rPr>
          <w:rFonts w:ascii="Times New Roman" w:hAnsi="Times New Roman" w:cs="Times New Roman"/>
          <w:sz w:val="24"/>
          <w:szCs w:val="24"/>
        </w:rPr>
        <w:t xml:space="preserve"> </w:t>
      </w:r>
      <w:r w:rsidR="00C343A9" w:rsidRPr="001969AF">
        <w:rPr>
          <w:rFonts w:ascii="Times New Roman" w:hAnsi="Times New Roman" w:cs="Times New Roman"/>
          <w:sz w:val="24"/>
          <w:szCs w:val="24"/>
        </w:rPr>
        <w:t>f</w:t>
      </w:r>
      <w:r w:rsidR="001969AF" w:rsidRPr="001969AF">
        <w:rPr>
          <w:rFonts w:ascii="Times New Roman" w:hAnsi="Times New Roman" w:cs="Times New Roman"/>
          <w:sz w:val="24"/>
          <w:szCs w:val="24"/>
        </w:rPr>
        <w:t>armacja</w:t>
      </w:r>
      <w:r w:rsidR="00C343A9" w:rsidRPr="001969AF">
        <w:rPr>
          <w:rFonts w:ascii="Times New Roman" w:hAnsi="Times New Roman" w:cs="Times New Roman"/>
          <w:sz w:val="24"/>
          <w:szCs w:val="24"/>
        </w:rPr>
        <w:t xml:space="preserve"> oraz</w:t>
      </w:r>
      <w:r w:rsidR="00714E12" w:rsidRPr="001969AF">
        <w:rPr>
          <w:rFonts w:ascii="Times New Roman" w:hAnsi="Times New Roman" w:cs="Times New Roman"/>
          <w:sz w:val="24"/>
          <w:szCs w:val="24"/>
        </w:rPr>
        <w:t xml:space="preserve"> biotechnologia</w:t>
      </w:r>
      <w:r w:rsidRPr="001969AF">
        <w:rPr>
          <w:rFonts w:ascii="Times New Roman" w:hAnsi="Times New Roman" w:cs="Times New Roman"/>
          <w:sz w:val="24"/>
          <w:szCs w:val="24"/>
        </w:rPr>
        <w:t xml:space="preserve">. Komisja ma także prawo do </w:t>
      </w:r>
      <w:r w:rsidR="006B20FB" w:rsidRPr="001969AF">
        <w:rPr>
          <w:rFonts w:ascii="Times New Roman" w:hAnsi="Times New Roman" w:cs="Times New Roman"/>
          <w:sz w:val="24"/>
          <w:szCs w:val="24"/>
        </w:rPr>
        <w:t xml:space="preserve">przyznania dwóch wyróżnień. </w:t>
      </w:r>
    </w:p>
    <w:p w14:paraId="1378557D" w14:textId="77777777" w:rsidR="006B20FB" w:rsidRDefault="002C737D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0FB">
        <w:rPr>
          <w:rFonts w:ascii="Times New Roman" w:hAnsi="Times New Roman" w:cs="Times New Roman"/>
          <w:sz w:val="24"/>
          <w:szCs w:val="24"/>
        </w:rPr>
        <w:t>W przypadku zdobycia przez dwóch lub więcej Uczestników takiej samej ilości punktów, zajmą oni miejsce ex aequo, natomiast skierowanie do Konkursu Ogólnopolskiego uzyska tylko jeden Uczestnik wskazany przez Komisję Konkursową.</w:t>
      </w:r>
    </w:p>
    <w:p w14:paraId="0A746099" w14:textId="77777777" w:rsidR="008A3118" w:rsidRPr="006B20FB" w:rsidRDefault="002C737D" w:rsidP="001E03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0FB">
        <w:rPr>
          <w:rFonts w:ascii="Times New Roman" w:hAnsi="Times New Roman" w:cs="Times New Roman"/>
          <w:sz w:val="24"/>
          <w:szCs w:val="24"/>
        </w:rPr>
        <w:t>Organizator dopuszcza w szczególnych przypadkach zmianę regulaminu przy wcześniejszym poinformowaniu o tym Uczestników Konkursu i C</w:t>
      </w:r>
      <w:r w:rsidR="00734264" w:rsidRPr="006B20FB">
        <w:rPr>
          <w:rFonts w:ascii="Times New Roman" w:hAnsi="Times New Roman" w:cs="Times New Roman"/>
          <w:sz w:val="24"/>
          <w:szCs w:val="24"/>
        </w:rPr>
        <w:t xml:space="preserve">złonków Komisji Konkursowej. </w:t>
      </w:r>
      <w:r w:rsidRPr="006B20FB">
        <w:rPr>
          <w:rFonts w:ascii="Times New Roman" w:hAnsi="Times New Roman" w:cs="Times New Roman"/>
          <w:sz w:val="24"/>
          <w:szCs w:val="24"/>
        </w:rPr>
        <w:t>Komisja Konkursowa ma prawo do ostatecznej interpretacji regulaminu na wszystkich etapac</w:t>
      </w:r>
      <w:r w:rsidR="00734264" w:rsidRPr="006B20FB">
        <w:rPr>
          <w:rFonts w:ascii="Times New Roman" w:hAnsi="Times New Roman" w:cs="Times New Roman"/>
          <w:sz w:val="24"/>
          <w:szCs w:val="24"/>
        </w:rPr>
        <w:t xml:space="preserve">h Konkursu. </w:t>
      </w:r>
      <w:r w:rsidRPr="006B20FB">
        <w:rPr>
          <w:rFonts w:ascii="Times New Roman" w:hAnsi="Times New Roman" w:cs="Times New Roman"/>
          <w:sz w:val="24"/>
          <w:szCs w:val="24"/>
        </w:rPr>
        <w:t>Decyzje Komisji Konkursowej są ostateczne i nie podlegają procedurze odwoławczej.</w:t>
      </w:r>
    </w:p>
    <w:p w14:paraId="2DAA8C4C" w14:textId="77777777" w:rsidR="008A3118" w:rsidRPr="009A7EE3" w:rsidRDefault="008A3118">
      <w:pPr>
        <w:rPr>
          <w:rFonts w:ascii="Times New Roman" w:hAnsi="Times New Roman" w:cs="Times New Roman"/>
          <w:sz w:val="24"/>
          <w:szCs w:val="24"/>
        </w:rPr>
      </w:pPr>
      <w:r w:rsidRPr="009A7E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3118" w:rsidRPr="009A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67DBB1" w15:done="0"/>
  <w15:commentEx w15:paraId="68B73D9C" w15:done="0"/>
  <w15:commentEx w15:paraId="7C6908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01783" w16cex:dateUtc="2022-01-05T12:11:00Z"/>
  <w16cex:commentExtensible w16cex:durableId="2580182F" w16cex:dateUtc="2022-01-05T12:14:00Z"/>
  <w16cex:commentExtensible w16cex:durableId="258018DC" w16cex:dateUtc="2022-01-05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67DBB1" w16cid:durableId="25801783"/>
  <w16cid:commentId w16cid:paraId="68B73D9C" w16cid:durableId="2580182F"/>
  <w16cid:commentId w16cid:paraId="7C69082F" w16cid:durableId="258018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CD6"/>
    <w:multiLevelType w:val="hybridMultilevel"/>
    <w:tmpl w:val="2EB2B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44C93"/>
    <w:multiLevelType w:val="hybridMultilevel"/>
    <w:tmpl w:val="53A8E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4DD"/>
    <w:multiLevelType w:val="hybridMultilevel"/>
    <w:tmpl w:val="5734B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Gutowska">
    <w15:presenceInfo w15:providerId="AD" w15:userId="S-1-5-21-2007055161-1110598645-1555986880-1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8"/>
    <w:rsid w:val="001969AF"/>
    <w:rsid w:val="001E0306"/>
    <w:rsid w:val="002C737D"/>
    <w:rsid w:val="004D0A71"/>
    <w:rsid w:val="0055676B"/>
    <w:rsid w:val="006B20FB"/>
    <w:rsid w:val="00714E12"/>
    <w:rsid w:val="00734264"/>
    <w:rsid w:val="007435DF"/>
    <w:rsid w:val="00832CDD"/>
    <w:rsid w:val="008A3118"/>
    <w:rsid w:val="009023CC"/>
    <w:rsid w:val="00913FA4"/>
    <w:rsid w:val="00984C1F"/>
    <w:rsid w:val="009A7EE3"/>
    <w:rsid w:val="00B85115"/>
    <w:rsid w:val="00BC358A"/>
    <w:rsid w:val="00BE3C2B"/>
    <w:rsid w:val="00C343A9"/>
    <w:rsid w:val="00E3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0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qFormat/>
    <w:rsid w:val="00B85115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pacing w:val="-17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115"/>
    <w:pPr>
      <w:keepNext/>
      <w:widowControl w:val="0"/>
      <w:autoSpaceDE w:val="0"/>
      <w:autoSpaceDN w:val="0"/>
      <w:adjustRightInd w:val="0"/>
      <w:spacing w:after="0" w:line="480" w:lineRule="auto"/>
      <w:outlineLvl w:val="2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1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85115"/>
    <w:rPr>
      <w:rFonts w:ascii="Times New Roman" w:eastAsia="Times New Roman" w:hAnsi="Times New Roman" w:cs="Times New Roman"/>
      <w:spacing w:val="-17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20F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A71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A71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D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qFormat/>
    <w:rsid w:val="00B85115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pacing w:val="-17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115"/>
    <w:pPr>
      <w:keepNext/>
      <w:widowControl w:val="0"/>
      <w:autoSpaceDE w:val="0"/>
      <w:autoSpaceDN w:val="0"/>
      <w:adjustRightInd w:val="0"/>
      <w:spacing w:after="0" w:line="480" w:lineRule="auto"/>
      <w:outlineLvl w:val="2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1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85115"/>
    <w:rPr>
      <w:rFonts w:ascii="Times New Roman" w:eastAsia="Times New Roman" w:hAnsi="Times New Roman" w:cs="Times New Roman"/>
      <w:spacing w:val="-17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20F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A71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A71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D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med@pum.edu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dcterms:created xsi:type="dcterms:W3CDTF">2022-01-24T08:26:00Z</dcterms:created>
  <dcterms:modified xsi:type="dcterms:W3CDTF">2022-01-24T08:26:00Z</dcterms:modified>
</cp:coreProperties>
</file>