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4395"/>
      </w:tblGrid>
      <w:tr w:rsidR="009E28A6" w:rsidRPr="001D39F1" w:rsidTr="008A2474">
        <w:trPr>
          <w:trHeight w:val="475"/>
        </w:trPr>
        <w:tc>
          <w:tcPr>
            <w:tcW w:w="10740" w:type="dxa"/>
            <w:gridSpan w:val="3"/>
            <w:vAlign w:val="center"/>
          </w:tcPr>
          <w:p w:rsidR="009E28A6" w:rsidRPr="001D39F1" w:rsidRDefault="009E28A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PROGRAM STUDIÓW</w:t>
            </w:r>
          </w:p>
        </w:tc>
      </w:tr>
      <w:tr w:rsidR="009E28A6" w:rsidRPr="001D39F1" w:rsidTr="008A2474">
        <w:trPr>
          <w:trHeight w:val="475"/>
        </w:trPr>
        <w:tc>
          <w:tcPr>
            <w:tcW w:w="10740" w:type="dxa"/>
            <w:gridSpan w:val="3"/>
            <w:vAlign w:val="center"/>
          </w:tcPr>
          <w:p w:rsidR="009E28A6" w:rsidRPr="001D39F1" w:rsidRDefault="009E28A6" w:rsidP="00E6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  <w:r w:rsidR="00E6383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KOSMETOLOGIA</w:t>
            </w:r>
            <w:r w:rsidR="00FC4D89" w:rsidRPr="006F10E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I STOPNIA</w:t>
            </w:r>
          </w:p>
        </w:tc>
      </w:tr>
      <w:tr w:rsidR="0082382F" w:rsidRPr="001D39F1" w:rsidTr="008A2474">
        <w:trPr>
          <w:trHeight w:val="475"/>
        </w:trPr>
        <w:tc>
          <w:tcPr>
            <w:tcW w:w="10740" w:type="dxa"/>
            <w:gridSpan w:val="3"/>
            <w:vAlign w:val="center"/>
          </w:tcPr>
          <w:p w:rsidR="0082382F" w:rsidRPr="001D39F1" w:rsidRDefault="0082382F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 xml:space="preserve">Profil kształcenia: </w:t>
            </w:r>
            <w:r w:rsidRPr="001D39F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OGÓLNOAKADEMICKI</w:t>
            </w:r>
          </w:p>
        </w:tc>
      </w:tr>
      <w:tr w:rsidR="003F6160" w:rsidRPr="001D39F1" w:rsidTr="008A2474">
        <w:trPr>
          <w:trHeight w:val="475"/>
        </w:trPr>
        <w:tc>
          <w:tcPr>
            <w:tcW w:w="10740" w:type="dxa"/>
            <w:gridSpan w:val="3"/>
            <w:vAlign w:val="center"/>
          </w:tcPr>
          <w:p w:rsidR="003F6160" w:rsidRPr="001D39F1" w:rsidRDefault="001D740D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ISCED: </w:t>
            </w:r>
            <w:r w:rsidRPr="001D740D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1012</w:t>
            </w:r>
          </w:p>
        </w:tc>
      </w:tr>
      <w:tr w:rsidR="001D740D" w:rsidRPr="001D39F1" w:rsidTr="008A2474">
        <w:trPr>
          <w:trHeight w:val="475"/>
        </w:trPr>
        <w:tc>
          <w:tcPr>
            <w:tcW w:w="817" w:type="dxa"/>
            <w:vMerge w:val="restart"/>
            <w:vAlign w:val="center"/>
          </w:tcPr>
          <w:p w:rsidR="001D740D" w:rsidRPr="001D39F1" w:rsidRDefault="001D740D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1D740D" w:rsidRPr="001D39F1" w:rsidRDefault="001D740D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Procentowy udział liczby punktów ECTS w:</w:t>
            </w:r>
          </w:p>
        </w:tc>
      </w:tr>
      <w:tr w:rsidR="001D740D" w:rsidRPr="001D39F1" w:rsidTr="008A2474">
        <w:trPr>
          <w:trHeight w:val="475"/>
        </w:trPr>
        <w:tc>
          <w:tcPr>
            <w:tcW w:w="817" w:type="dxa"/>
            <w:vMerge/>
            <w:vAlign w:val="center"/>
          </w:tcPr>
          <w:p w:rsidR="001D740D" w:rsidRPr="001D39F1" w:rsidRDefault="001D740D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D740D" w:rsidRPr="001D39F1" w:rsidRDefault="001D740D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dziedzinie nauk medycznych i nauk o zdrowiu</w:t>
            </w:r>
          </w:p>
        </w:tc>
        <w:tc>
          <w:tcPr>
            <w:tcW w:w="4395" w:type="dxa"/>
            <w:vAlign w:val="center"/>
          </w:tcPr>
          <w:p w:rsidR="001D740D" w:rsidRPr="006F10E6" w:rsidRDefault="001D740D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84098" w:rsidRPr="001D39F1" w:rsidTr="008A2474">
        <w:trPr>
          <w:trHeight w:val="476"/>
        </w:trPr>
        <w:tc>
          <w:tcPr>
            <w:tcW w:w="817" w:type="dxa"/>
            <w:vAlign w:val="center"/>
          </w:tcPr>
          <w:p w:rsidR="00A84098" w:rsidRPr="001D39F1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4098" w:rsidRPr="001D39F1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4395" w:type="dxa"/>
            <w:vAlign w:val="center"/>
          </w:tcPr>
          <w:p w:rsidR="00A84098" w:rsidRPr="006F10E6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  <w:r w:rsidR="0082382F" w:rsidRPr="006F10E6">
              <w:rPr>
                <w:rFonts w:ascii="Times New Roman" w:hAnsi="Times New Roman"/>
                <w:b/>
                <w:sz w:val="24"/>
                <w:szCs w:val="24"/>
              </w:rPr>
              <w:t>/NIESTACJONARNE</w:t>
            </w:r>
          </w:p>
        </w:tc>
      </w:tr>
      <w:tr w:rsidR="00A84098" w:rsidRPr="001D39F1" w:rsidTr="008A2474">
        <w:trPr>
          <w:trHeight w:val="476"/>
        </w:trPr>
        <w:tc>
          <w:tcPr>
            <w:tcW w:w="817" w:type="dxa"/>
            <w:vMerge w:val="restart"/>
            <w:vAlign w:val="center"/>
          </w:tcPr>
          <w:p w:rsidR="00A84098" w:rsidRPr="001D39F1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4098" w:rsidRPr="001D39F1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Liczba semestrów</w:t>
            </w:r>
          </w:p>
        </w:tc>
        <w:tc>
          <w:tcPr>
            <w:tcW w:w="4395" w:type="dxa"/>
            <w:vAlign w:val="center"/>
          </w:tcPr>
          <w:p w:rsidR="00A84098" w:rsidRPr="006F10E6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84098" w:rsidRPr="001D39F1" w:rsidTr="008A2474">
        <w:tc>
          <w:tcPr>
            <w:tcW w:w="817" w:type="dxa"/>
            <w:vMerge/>
            <w:vAlign w:val="center"/>
          </w:tcPr>
          <w:p w:rsidR="00A84098" w:rsidRPr="001D39F1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4098" w:rsidRPr="001D39F1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 xml:space="preserve"> i liczba punktów ECTS konieczna do </w:t>
            </w:r>
            <w:r w:rsidR="009E28A6" w:rsidRPr="001D39F1">
              <w:rPr>
                <w:rFonts w:ascii="Times New Roman" w:hAnsi="Times New Roman"/>
                <w:sz w:val="24"/>
                <w:szCs w:val="24"/>
              </w:rPr>
              <w:t>ukończenia studiów na danym poziomie</w:t>
            </w:r>
          </w:p>
        </w:tc>
        <w:tc>
          <w:tcPr>
            <w:tcW w:w="4395" w:type="dxa"/>
            <w:vAlign w:val="center"/>
          </w:tcPr>
          <w:p w:rsidR="00A84098" w:rsidRPr="006F10E6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9E28A6" w:rsidRPr="001D39F1" w:rsidTr="008A2474">
        <w:trPr>
          <w:trHeight w:val="476"/>
        </w:trPr>
        <w:tc>
          <w:tcPr>
            <w:tcW w:w="817" w:type="dxa"/>
            <w:vAlign w:val="center"/>
          </w:tcPr>
          <w:p w:rsidR="009E28A6" w:rsidRPr="001D39F1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E28A6" w:rsidRPr="001D39F1" w:rsidRDefault="009E28A6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Tytuł zawodowy nadawany absolwentom</w:t>
            </w:r>
          </w:p>
        </w:tc>
        <w:tc>
          <w:tcPr>
            <w:tcW w:w="4395" w:type="dxa"/>
            <w:vAlign w:val="center"/>
          </w:tcPr>
          <w:p w:rsidR="009E28A6" w:rsidRPr="006F10E6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  <w:tr w:rsidR="00D14A49" w:rsidRPr="001D39F1" w:rsidTr="008A2474">
        <w:trPr>
          <w:trHeight w:val="476"/>
        </w:trPr>
        <w:tc>
          <w:tcPr>
            <w:tcW w:w="817" w:type="dxa"/>
            <w:vMerge w:val="restart"/>
            <w:vAlign w:val="center"/>
          </w:tcPr>
          <w:p w:rsidR="00D14A49" w:rsidRPr="001D39F1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D14A49" w:rsidRPr="001D39F1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Praca dyplomowa i egzamin dyplomowy</w:t>
            </w:r>
          </w:p>
        </w:tc>
        <w:tc>
          <w:tcPr>
            <w:tcW w:w="4395" w:type="dxa"/>
            <w:vAlign w:val="center"/>
          </w:tcPr>
          <w:p w:rsidR="00D14A49" w:rsidRPr="006F10E6" w:rsidRDefault="001D740D" w:rsidP="00D1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D14A49" w:rsidRPr="006F10E6">
              <w:rPr>
                <w:rFonts w:ascii="Times New Roman" w:hAnsi="Times New Roman"/>
                <w:b/>
                <w:sz w:val="24"/>
                <w:szCs w:val="24"/>
              </w:rPr>
              <w:t>a studiach realizowana jest praca dyplomowa o charakterze badawczym, poglądowym, w formie studium przypadku lub opublikowanego artykułu zgodnego z tematyką studiów</w:t>
            </w:r>
          </w:p>
        </w:tc>
      </w:tr>
      <w:tr w:rsidR="00D14A49" w:rsidRPr="001D39F1" w:rsidTr="008A2474">
        <w:trPr>
          <w:trHeight w:val="476"/>
        </w:trPr>
        <w:tc>
          <w:tcPr>
            <w:tcW w:w="817" w:type="dxa"/>
            <w:vMerge/>
            <w:vAlign w:val="center"/>
          </w:tcPr>
          <w:p w:rsidR="00D14A49" w:rsidRPr="001D39F1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D14A49" w:rsidRPr="001D39F1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14A49" w:rsidRPr="006F10E6" w:rsidRDefault="00D14A49" w:rsidP="00D1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Egzamin dyplomowy składa się z części teoretycznej i praktycznej </w:t>
            </w:r>
          </w:p>
        </w:tc>
      </w:tr>
      <w:tr w:rsidR="004F393B" w:rsidRPr="001D39F1" w:rsidTr="008A2474">
        <w:trPr>
          <w:trHeight w:val="711"/>
        </w:trPr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1D39F1" w:rsidP="001D39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F393B" w:rsidRPr="001D39F1">
              <w:rPr>
                <w:rFonts w:ascii="Times New Roman" w:hAnsi="Times New Roman"/>
                <w:sz w:val="24"/>
                <w:szCs w:val="24"/>
              </w:rPr>
              <w:t>fekt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4F393B" w:rsidRPr="001D39F1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</w:p>
        </w:tc>
        <w:tc>
          <w:tcPr>
            <w:tcW w:w="4395" w:type="dxa"/>
            <w:vAlign w:val="center"/>
          </w:tcPr>
          <w:p w:rsidR="004F393B" w:rsidRPr="006F10E6" w:rsidRDefault="001D39F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Załącznik Nr 1</w:t>
            </w:r>
          </w:p>
        </w:tc>
      </w:tr>
      <w:tr w:rsidR="004F393B" w:rsidRPr="001D39F1" w:rsidTr="008A2474">
        <w:trPr>
          <w:trHeight w:val="476"/>
        </w:trPr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Łączna liczba godzin zajęć</w:t>
            </w:r>
          </w:p>
        </w:tc>
        <w:tc>
          <w:tcPr>
            <w:tcW w:w="4395" w:type="dxa"/>
            <w:vAlign w:val="center"/>
          </w:tcPr>
          <w:p w:rsidR="004F393B" w:rsidRPr="001413BC" w:rsidRDefault="00DB5032" w:rsidP="00DB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 xml:space="preserve">ST – </w:t>
            </w:r>
            <w:r w:rsidR="00BF3AB9" w:rsidRPr="00141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3AB9" w:rsidRPr="001413B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DB5032" w:rsidRPr="006F10E6" w:rsidRDefault="00DB5032" w:rsidP="00141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NST - 1</w:t>
            </w:r>
            <w:r w:rsidR="001413BC" w:rsidRPr="001413B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F393B" w:rsidRPr="001D39F1" w:rsidTr="008A2474"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395" w:type="dxa"/>
            <w:vAlign w:val="center"/>
          </w:tcPr>
          <w:p w:rsidR="004F393B" w:rsidRPr="006F10E6" w:rsidRDefault="001D39F1" w:rsidP="001D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egzamin pisemny, egzamin ustny, prezentacja, dyskusja, kolokwium, sprawozdanie, esej, praca pisemna, </w:t>
            </w:r>
            <w:r w:rsidR="00E46254"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projekt badawczy, </w:t>
            </w: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r w:rsidR="001D740D">
              <w:rPr>
                <w:rFonts w:ascii="Times New Roman" w:hAnsi="Times New Roman"/>
                <w:b/>
                <w:sz w:val="24"/>
                <w:szCs w:val="24"/>
              </w:rPr>
              <w:t>zabiegów kosmetycznych</w:t>
            </w:r>
          </w:p>
        </w:tc>
      </w:tr>
      <w:tr w:rsidR="004F393B" w:rsidRPr="001D39F1" w:rsidTr="008A2474">
        <w:trPr>
          <w:trHeight w:val="476"/>
        </w:trPr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Plan studiów</w:t>
            </w:r>
          </w:p>
        </w:tc>
        <w:tc>
          <w:tcPr>
            <w:tcW w:w="4395" w:type="dxa"/>
            <w:vAlign w:val="center"/>
          </w:tcPr>
          <w:p w:rsidR="004F393B" w:rsidRPr="006F10E6" w:rsidRDefault="001D39F1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0E6">
              <w:rPr>
                <w:rFonts w:ascii="Times New Roman" w:hAnsi="Times New Roman"/>
                <w:b/>
                <w:sz w:val="24"/>
                <w:szCs w:val="24"/>
              </w:rPr>
              <w:t>Załącznik Nr 2</w:t>
            </w:r>
          </w:p>
        </w:tc>
      </w:tr>
      <w:tr w:rsidR="004F393B" w:rsidRPr="001D39F1" w:rsidTr="008A2474"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 prowadzonych z bezpośrednim udziałem nauczycieli akademickich</w:t>
            </w:r>
          </w:p>
        </w:tc>
        <w:tc>
          <w:tcPr>
            <w:tcW w:w="4395" w:type="dxa"/>
            <w:vAlign w:val="center"/>
          </w:tcPr>
          <w:p w:rsidR="004F393B" w:rsidRPr="006F10E6" w:rsidRDefault="00173F74" w:rsidP="00484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8A2474"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8A2474" w:rsidRPr="001D39F1" w:rsidTr="008A2474">
        <w:tc>
          <w:tcPr>
            <w:tcW w:w="817" w:type="dxa"/>
            <w:vAlign w:val="center"/>
          </w:tcPr>
          <w:p w:rsidR="008A2474" w:rsidRPr="001D39F1" w:rsidRDefault="008A2474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2474" w:rsidRPr="001D39F1" w:rsidRDefault="008A2474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(&gt; 5 ECTS)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F1">
              <w:rPr>
                <w:rFonts w:ascii="Times New Roman" w:hAnsi="Times New Roman"/>
                <w:sz w:val="24"/>
                <w:szCs w:val="24"/>
              </w:rPr>
              <w:t>z  dziedziny nauk humanistycznych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F1">
              <w:rPr>
                <w:rFonts w:ascii="Times New Roman" w:hAnsi="Times New Roman"/>
                <w:sz w:val="24"/>
                <w:szCs w:val="24"/>
              </w:rPr>
              <w:t>lub dziedziny nauk  społecznych</w:t>
            </w:r>
          </w:p>
        </w:tc>
        <w:tc>
          <w:tcPr>
            <w:tcW w:w="4395" w:type="dxa"/>
            <w:vAlign w:val="center"/>
          </w:tcPr>
          <w:p w:rsidR="008A2474" w:rsidRPr="006F10E6" w:rsidRDefault="001D740D" w:rsidP="0063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59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2474"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4F393B" w:rsidRPr="001D39F1" w:rsidTr="008A2474">
        <w:trPr>
          <w:trHeight w:val="1239"/>
        </w:trPr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8A247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Wymiar, zasady i forma odbywania praktyk zawodowych</w:t>
            </w:r>
            <w:r w:rsidR="008A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F1">
              <w:rPr>
                <w:rFonts w:ascii="Times New Roman" w:hAnsi="Times New Roman"/>
                <w:sz w:val="24"/>
                <w:szCs w:val="24"/>
              </w:rPr>
              <w:t>oraz liczba punktów ECTS, jaką student musi uzyskać w ramach tych praktyk</w:t>
            </w:r>
          </w:p>
        </w:tc>
        <w:tc>
          <w:tcPr>
            <w:tcW w:w="4395" w:type="dxa"/>
            <w:vAlign w:val="center"/>
          </w:tcPr>
          <w:p w:rsidR="008A2474" w:rsidRPr="001413BC" w:rsidRDefault="00BF3AB9" w:rsidP="00BF3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1A68" w:rsidRPr="001413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A2474" w:rsidRPr="001413BC">
              <w:rPr>
                <w:rFonts w:ascii="Times New Roman" w:hAnsi="Times New Roman"/>
                <w:b/>
                <w:sz w:val="24"/>
                <w:szCs w:val="24"/>
              </w:rPr>
              <w:t>tygodniowa praktyka wakacyjna</w:t>
            </w:r>
            <w:r w:rsidR="006F10E6" w:rsidRPr="001413BC">
              <w:rPr>
                <w:rFonts w:ascii="Times New Roman" w:hAnsi="Times New Roman"/>
                <w:b/>
                <w:sz w:val="24"/>
                <w:szCs w:val="24"/>
              </w:rPr>
              <w:t xml:space="preserve"> w wymiarze </w:t>
            </w: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F10E6" w:rsidRPr="001413BC">
              <w:rPr>
                <w:rFonts w:ascii="Times New Roman" w:hAnsi="Times New Roman"/>
                <w:b/>
                <w:sz w:val="24"/>
                <w:szCs w:val="24"/>
              </w:rPr>
              <w:t>0 godzin i 12</w:t>
            </w:r>
            <w:r w:rsidR="008A2474" w:rsidRPr="001413BC">
              <w:rPr>
                <w:rFonts w:ascii="Times New Roman" w:hAnsi="Times New Roman"/>
                <w:b/>
                <w:sz w:val="24"/>
                <w:szCs w:val="24"/>
              </w:rPr>
              <w:t xml:space="preserve"> punktów ECTS, w formie konsultacji </w:t>
            </w: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8A2474" w:rsidRPr="001413BC">
              <w:rPr>
                <w:rFonts w:ascii="Times New Roman" w:hAnsi="Times New Roman"/>
                <w:b/>
                <w:sz w:val="24"/>
                <w:szCs w:val="24"/>
              </w:rPr>
              <w:t xml:space="preserve">gabinetach </w:t>
            </w:r>
            <w:r w:rsidRPr="001413BC">
              <w:rPr>
                <w:rFonts w:ascii="Times New Roman" w:hAnsi="Times New Roman"/>
                <w:b/>
                <w:sz w:val="24"/>
                <w:szCs w:val="24"/>
              </w:rPr>
              <w:t>kosmetycznych</w:t>
            </w:r>
            <w:bookmarkStart w:id="0" w:name="_GoBack"/>
            <w:bookmarkEnd w:id="0"/>
          </w:p>
        </w:tc>
      </w:tr>
      <w:tr w:rsidR="004F393B" w:rsidRPr="001D39F1" w:rsidTr="008A2474"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 xml:space="preserve">Liczba punktów ECTS zajęć związanych z prowadzoną w uczelni działalnością naukową w dyscyplinie, do której przyporządkowany jest kierunek studiów (profil </w:t>
            </w:r>
            <w:proofErr w:type="spellStart"/>
            <w:r w:rsidRPr="001D39F1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  <w:r w:rsidRPr="001D39F1">
              <w:rPr>
                <w:rFonts w:ascii="Times New Roman" w:hAnsi="Times New Roman"/>
                <w:sz w:val="24"/>
                <w:szCs w:val="24"/>
              </w:rPr>
              <w:t xml:space="preserve"> - &gt;50% ECTS)</w:t>
            </w:r>
          </w:p>
        </w:tc>
        <w:tc>
          <w:tcPr>
            <w:tcW w:w="4395" w:type="dxa"/>
            <w:vAlign w:val="center"/>
          </w:tcPr>
          <w:p w:rsidR="004F393B" w:rsidRPr="006F10E6" w:rsidRDefault="00635919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8A2474"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4F393B" w:rsidRPr="004F393B" w:rsidTr="008A2474">
        <w:tc>
          <w:tcPr>
            <w:tcW w:w="817" w:type="dxa"/>
            <w:vAlign w:val="center"/>
          </w:tcPr>
          <w:p w:rsidR="004F393B" w:rsidRPr="001D39F1" w:rsidRDefault="004F393B" w:rsidP="006F10E6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393B" w:rsidRPr="001D39F1" w:rsidRDefault="004F393B" w:rsidP="006F10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F1">
              <w:rPr>
                <w:rFonts w:ascii="Times New Roman" w:hAnsi="Times New Roman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395" w:type="dxa"/>
            <w:vAlign w:val="center"/>
          </w:tcPr>
          <w:p w:rsidR="004F393B" w:rsidRPr="006F10E6" w:rsidRDefault="00173F74" w:rsidP="006F1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8A2474" w:rsidRPr="006F10E6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</w:tbl>
    <w:p w:rsidR="001D740D" w:rsidRDefault="001D740D" w:rsidP="001D39F1">
      <w:pPr>
        <w:jc w:val="right"/>
        <w:rPr>
          <w:rFonts w:ascii="Times New Roman" w:hAnsi="Times New Roman"/>
        </w:rPr>
      </w:pPr>
    </w:p>
    <w:p w:rsidR="00BF3AB9" w:rsidRDefault="00BF3A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39F1" w:rsidRDefault="001D39F1" w:rsidP="001D39F1">
      <w:pPr>
        <w:jc w:val="right"/>
        <w:rPr>
          <w:rFonts w:ascii="Times New Roman" w:hAnsi="Times New Roman"/>
        </w:rPr>
      </w:pPr>
      <w:r w:rsidRPr="001D39F1">
        <w:rPr>
          <w:rFonts w:ascii="Times New Roman" w:hAnsi="Times New Roman"/>
        </w:rPr>
        <w:lastRenderedPageBreak/>
        <w:t>Załącznik Nr 1</w:t>
      </w:r>
    </w:p>
    <w:tbl>
      <w:tblPr>
        <w:tblW w:w="5000" w:type="pct"/>
        <w:shd w:val="clear" w:color="auto" w:fill="CED7E7"/>
        <w:tblLook w:val="0000" w:firstRow="0" w:lastRow="0" w:firstColumn="0" w:lastColumn="0" w:noHBand="0" w:noVBand="0"/>
      </w:tblPr>
      <w:tblGrid>
        <w:gridCol w:w="987"/>
        <w:gridCol w:w="8120"/>
        <w:gridCol w:w="1349"/>
      </w:tblGrid>
      <w:tr w:rsidR="00DD2326" w:rsidRPr="001A0552" w:rsidTr="00DD2326">
        <w:trPr>
          <w:cantSplit/>
          <w:trHeight w:val="698"/>
        </w:trPr>
        <w:tc>
          <w:tcPr>
            <w:tcW w:w="4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2326" w:rsidRPr="001A0552" w:rsidRDefault="00DD2326" w:rsidP="001A0552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kierunku KOSMETOLOGIA I stopnia</w:t>
            </w:r>
          </w:p>
          <w:p w:rsidR="00DD2326" w:rsidRPr="001A0552" w:rsidRDefault="00DD2326" w:rsidP="00DD2326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 w:cs="Times New Roman"/>
                <w:b/>
                <w:sz w:val="24"/>
                <w:szCs w:val="24"/>
              </w:rPr>
              <w:t>od roku akademickiego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1/2022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 w:cs="Times New Roman"/>
                <w:b/>
                <w:sz w:val="24"/>
                <w:szCs w:val="24"/>
              </w:rPr>
              <w:t>Symbol PRK</w:t>
            </w:r>
          </w:p>
        </w:tc>
      </w:tr>
      <w:tr w:rsidR="00DD2326" w:rsidRPr="001A0552" w:rsidTr="00DD2326">
        <w:trPr>
          <w:cantSplit/>
          <w:trHeight w:val="4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</w:tr>
      <w:tr w:rsidR="00DD2326" w:rsidRPr="001A0552" w:rsidTr="00DD2326">
        <w:trPr>
          <w:cantSplit/>
          <w:trHeight w:val="61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opisu anatomicznego oraz ogólną budowę poszczególnych układów ciała ludzkiego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4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budowę komórek skóry i ich organelli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50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podstawy funkcjonowania organizmu oraz podstawowe zjawiska i procesy, w tym molekularne podstawy funkcjonowania rozwoju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2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podstawy działania układów regulacji (homeostaza) oraz rolę sprzężenia zwrotnego dodatniego i ujemnego;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6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fizjologię poszczególnych układów i narządów organizmu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6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 i rozumie mechanizmy funkcjonowania organizmu ludzkiego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budowę i funkcje związków chemicznych występujących w organizmie ludzkim oraz podstawowe zasady rządzące przemianą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76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W08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pozytywną i negatywną rolę drobnoustrojów (bakterii, wirusów i grzybów) dla organizmu człowieka oraz wzajemne oddziaływania w układzie drobnoustrój-gospodarz.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6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W09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możliwości zapobiegania i zwalczania zakażeń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8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terminologię z zakresu immunologii i alergologii oraz chorób alergicznych skóry w zakresie niezbędnym do świadomego i bezpiecznego wykonywania zabiegów kosmetycznych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13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W11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środowiskowe i epidemiologiczne uwarunkowania najczęstszych chorób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zależności wynikające ze społecznych aspektów zdrowia, choroby oraz opieki zdrowotnej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23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W13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przyczyny zmian patologicznych leżących u podłoża chorób człowieka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czynniki chorobotwórcze zewnętrzne i wewnętrzne, modyfikowalne i niemodyfikowalne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9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grupy leków, ich wpływ na skórę oraz leki stosowane w chorobach skóry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W16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 udzielania pierwszej pomocy w nagłych przypadkach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48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mikroskopową budowę komórki i umie określić rolę poszczególnych organelli w komórce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rozumie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fenomen funkcjonowania organizmów żywych, genetyczne podłoże ich różnicowania oraz mechanizmy dziedziczenia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29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wiedzę z zakresu prawidłowej budowy histologicznej tkanek i narządów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 podstawowe pojęcia z zakresu antropologii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2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W21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zagrożenia zdrowotne w gabinecie kosmetycznym i działania profilaktyczne w tym zakresie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98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właściwości chemiczne, pochodzenie, reaktywność i przykłady zastosowania kosmetycznego wybranych pierwiastków, związków nieorganicznych oraz organicznych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7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pojęcia z zakresu chemii ogólnej i nieorganicznej (stężenia, właściwości, rodzaje i odczyn roztworów, elementy kinetyki chemicznej oraz klasycznej analizy chemicznej) niezbędne w kosmetologii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9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i technikę wykonywania farbowania rzęs i regulacji brwi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 wiedzę z zakresu profesjonalnych metod pielęgnacji skóry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zabiegi korekcji defektów skóry i skóry stóp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8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W27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postępowania z urządzeniami kosmetycznymi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14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W28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posiada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wiedzę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z zakresu profesjonalnych metod pielęgnacji skóry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W29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posiada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wiedzę z zakresu metod usuwania owłosienia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wiedzę z zakresu zastosowania aparatury kosmetycznej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41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podstawową wiedzę na temat objawów chorób skórnych i wenerycznych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posługuje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s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podstawowym nazewnictwem dermatologicznym w zakresie opisu zmian chorobowych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2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podstawowe zasady postępowania profilaktycznego, diagnostycznego i leczniczego w chorobach skóry i wenerycznych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59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substancje stosowane w preparatyce kosmetycznej (podłoża, substancje konserwujące i pomocnicze), ich działanie i zastosowanie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91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W35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wybrane substancje czynne oraz składniki pochodzenia naturalnego stosowane w kosmetyce, ich działanie, zakres stosowania i możliwe interakcje ze środowiskiem preparatu kosmetycznego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72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W36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czynniki ryzyka chorób nowotworowych oraz ograniczenia ich wpływu na organizm , a także wybrane jednostki onkologiczne i metody ich leczenia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W37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podstawy etiopatogenezy i symptomatologii zakażeń grzybiczych skóry, włosów i paznokci.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98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W38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terminologię z zakresu immunologii i alergologii oraz chorób alergicznych skóry w zakresie niezbędnym do świadomego i bezpiecznego wykonywania zabiegów kosmetycznych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W39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środowiskowe i epidemiologiczne uwarunkowania najczęstszych chorób alergicznych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83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substancje stosowane w preparatyce kosmetycznej (podłoża, substancje konserwujące i pomocnicze), ich działanie i zastosowanie.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przykładowe receptury różnych form kosmetyku oraz wybrane preparaty kosmetyczne i ich zastosowanie.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wybrane środki aromatyczne stosowane w aromaterapii, ich przydatność w kosmetologii.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 wiedzę z zakresu profesjonalnych metod pielęgnacji skóry.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DD2326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326">
              <w:rPr>
                <w:rFonts w:ascii="Times New Roman" w:hAnsi="Times New Roman"/>
                <w:b/>
                <w:sz w:val="24"/>
                <w:szCs w:val="24"/>
              </w:rPr>
              <w:t>W44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posiada wiedzę z zakresu metod kosmetycznych wspomagających łagodzenie objawów cellulitu.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wiedzę z zakresu zastosowania aparatury kosmetycznej.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1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metody stosowane w chirurgii plastycznej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substancje i zabiegi hamujące proces starzenia i potrafi dobrać odpowiednią aparaturę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przyczyny i konsekwencje procesu starzenia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28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W49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najczęstsze problemy zdrowotne dotyczące kobiet w każdym wieku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i technikę wykonywania masażu kosmetycznego ciała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48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założenia teoretyczne koncepcji psychologicznych, a także podstawową terminologię psychologiczną w zakresie psychologii ogólnej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podstawy życia społecznego i jego uwarunkowania, czynniki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socjogenne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kształtujące osobowość społeczną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6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pojęcia i zagadnienia z zakresu pedagogiki jako nauki stosowanej i procesu wychowania w aspekcie zjawiska społecznego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pojęcia z zakresu estetyki oraz potrafi scharakteryzować filozoficzne kanony dotyczące piękna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145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wiedzę dotyczącą potrzeb estetycznych osób żyjących w innych kulturach niż europejska, wie skąd pochodzą niektóre zachowania popularne obecnie w kręgach młodzieży, jakie są konsekwencje nieprzemyślanych decyzji w sprawach takich, jak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piercing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, tatuaż, skaryfikacje, jak również ukazać potrzebę tolerancji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wobec osób odmiennych kulturowo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W56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uwarunkowania prawne odpowiedzialności kosmetologa i  powiązanych z nim zawodów medycznych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zadania z zakresu zdrowia publicznego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7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podstawowe pojęcia dotyczące zdrowia i choroby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6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W59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swoiste zagrożenia zdrowotne występujące w środowisku zamieszkania, edukacji i pracy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W60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zasady etyki w zawodzie kosmetologa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55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W61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zn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a zasady poprawnego wykorzystywania narzędzi i technik badawczych w pracy naukowej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9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W62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podstawy funkcjonowania organizmu oraz podstawowe zjawiska i procesy w tym molekularne podstawy funkcjonowania rozwoju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P6S_WG</w:t>
            </w:r>
          </w:p>
        </w:tc>
      </w:tr>
      <w:tr w:rsidR="00DD2326" w:rsidRPr="001A0552" w:rsidTr="00DD2326">
        <w:trPr>
          <w:cantSplit/>
          <w:trHeight w:val="9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W63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wybrane modele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prozdrowotnych podejmowanych przez człowieka oraz rozumie uwarunkowania kulturowe potrzeb i problemów jednostek oraz grup społecznych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9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W64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terminy i pojęcia z marketingu w ochronie zdrowia, potrafi określić słabe i mocne  strony placówki ochrony  zdrowia oraz szanse i zagrożenia placówki na rynku usług medycznych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P6S_WK</w:t>
            </w:r>
          </w:p>
        </w:tc>
      </w:tr>
      <w:tr w:rsidR="00DD2326" w:rsidRPr="001A0552" w:rsidTr="00DD2326">
        <w:trPr>
          <w:cantSplit/>
          <w:trHeight w:val="4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rozpoznać tkanki, narządy i układy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9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rozpoznać i interpretować budowę komórki na poziomie mikroskopowym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wyjaśnić  funkcjonowanie organizmów żywych, genetyczne podłoże ich różnicowania oraz mechanizmy dziedziczenia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58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U04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łączyć obrazy uszkodzeń tkankowych i narządowych z objawami klinicznymi choroby, wywiadem i wynikami badań diagnostycznych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70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współuczestniczy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 doborze metod diagnostycznych w poszczególnych stanach klinicznych z wykorzystaniem wiedzy z zakresu biochemii i biofizyki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76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U06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i rozpoznawać i wykrywać zakażenia: objawy kliniczne, pobrać próbki do badań mikrobiologicznych, interpretować uzyskane wyniki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U07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i rozpoznawać i wykrywać zakażenia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oszacować ryzyko ujawnienia się danej choroby w oparciu o zasady dziedziczenia i wpływ czynników środowiskowych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104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U09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bCs/>
                <w:sz w:val="24"/>
                <w:szCs w:val="24"/>
              </w:rPr>
              <w:t>posługiwać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się podstawową wiedzą w zakresie wyboru postaci stosowanych leków, ich działania terapeutycznego i niepożądanego manifestującego się zmianami dermatologicznymi oraz wpływu leków na funkcjonowanie organizmu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6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udzielić pierwszej pomocy w nagłych przypadkach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40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rozpoznać i interpretować budowę komórki na poziomie mikroskopowym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9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prawidłowo organizować i przeprowadzić badania antropometryczne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68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U13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rozpoznać zagrożenia zdrowotne w gabinecie kosmetycznym i podejmuje działania zapobiegjące ich występowaniu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U14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wykonać wybrane obliczenia chemiczne mające zastosowanie w kosmetologii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P6S_UU</w:t>
            </w:r>
          </w:p>
        </w:tc>
      </w:tr>
      <w:tr w:rsidR="00DD2326" w:rsidRPr="001A0552" w:rsidTr="00DD2326">
        <w:trPr>
          <w:cantSplit/>
          <w:trHeight w:val="142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umiejętność wykonywania wybranych czynności laboratoryjnych w pracowni chemii kosmetycznej (rozcieńczanie roztworów, ustalanie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środowiska, oznaczanie wybranych parametrów fizykochemicznych wybranych substancji stosowanych w kosmetologii, umiejętność korzystania z prostego sprzętu laboratoryjnego)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43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poprawnie przeprowadzić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reprocesorowanie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narzędzi kosmetycznych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41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planować i przeprowadzać podstawowe zabiegi pielęgnacyjne skóry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wykonać farbowanie brwi, rzęs i regulację brwi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identyfikować wskazania i p/wskazania do zabiegów kosmetycznych, pielęgnacyjnych, upiększających i korekcyjnych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U20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i obsługiwać aparaturę kosmetyczną stosowaną podczas zabiegu kosmetycznego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98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U21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przedstawić zabiegi rozumiane jako prewencja pierwotna i wtórna różnych defektów skórnych oraz metody kosmetyczne odnowy ciała, uwzględniając chorych po przebytej radioterapii i chemioterapii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7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U22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bCs/>
                <w:sz w:val="24"/>
                <w:szCs w:val="24"/>
              </w:rPr>
              <w:t>podejmować poprawne działania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w gabinecie kosmetycznym w przypadku wykrycia zmian skórnych.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U23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osługuje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s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podstawowym nazewnictwem dermatologicznym w zakresie opisu zmian chorobowych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U24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przeprowadzić obliczenia w celu sporządzenia form kosmetyku o wymaganych parametrach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80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U25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identyfikować wskazania i p/wskazania do zabiegów kosmetycznych, pielęgnacyjnych, upiększających i korekcyjnych wynikających z choroby nowotworowej i przebytego leczenia.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U26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zróżnicować najczęściej występujące  infekcje grzybicze w obszarze skóry, włosów i paznokci.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U27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pielęgnować  skórę  w przebiegu chorób alergicznych.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75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U28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poprawnie odczytywać receptury kosmetyków oraz opisy składu preparatów i potrafi ustalić zakres funkcji składników recepturowych.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U29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obsługiwać aparaturę kosmetyczną stosowaną podczas zabiegu kosmetycznego.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poprawnie wykonać makijaż podstawowy oraz korekcję defektów kosmetycznych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podjąć działania  w celu prawidłowego postępowania w gabinecie kosmetycznym w przypadku wykrycia zmian skórnych.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zaproponować różnorodne możliwości korekty wyglądu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6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planować i przeprowadzać podstawowe zabiegi pielęgnacyjne skóry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wykonać kosmetyczny masaż ciała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 zastosować odpowiednie postępowanie kosmetologiczne u pacjentów po zabiegach z zakresu chirurgii plastycznej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przeprowadzić wywiad w kierunku chorób, które mogą wpływać na planowanie zabiegu kosmetycznego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47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U37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dobrać właściwą  technikę masażu kosmetycznego ciała.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3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U38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bCs/>
                <w:sz w:val="24"/>
                <w:szCs w:val="24"/>
              </w:rPr>
              <w:t>dobrać właściwe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zabiegi korekcji defektów skóry i skóry stóp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U39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przeprowadzić zabiegi korygujące defekty stóp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59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umiejętność opisania i zróżnicowani najczęściej występujących infekcji grzybiczych w obszarze skóry, włosów i paznokci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U41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dobrać  metody upiększania ust, brwi, powiek z zastosowaniem makijażu permanentnego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przeprowadzić zabieg upiększania ust, brwi i powiek z zastosowaniem makijażu permanentnego.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118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U43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czytać ze zrozumieniem fachowa literaturę obcojęzyczną, swobodnie komunikować się w środowisku zawodowym ( z personelem medycznym, pomocniczym, pacjentami, klientami) oraz wypełniać standardowe formularze i dokumenty w języku obcym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26" w:rsidRPr="001A0552" w:rsidTr="00DD2326">
        <w:trPr>
          <w:cantSplit/>
          <w:trHeight w:val="76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U44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posiad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a wiedzę i umiejętności językowe zgodnie z wymaganiami określonymi dla poziomu min. B2 Europejskiego Systemu Opisu Kształcenia Językowego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80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dostrzec  zaburzenia  psychiczne spotykane  w praktyce klinicznej i potrafi wskazać odpowiedniego specjalistę zajmującego się tymi uwarunkowaniami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97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scharakteryzować  wybrane modele </w:t>
            </w:r>
            <w:proofErr w:type="spellStart"/>
            <w:r w:rsidRPr="001A0552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prozdrowotnych podejmowanych przez człowieka oraz rozumie uwarunkowania kulturowe potrzeb i problemów jednostek oraz grup społecznych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386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rozpoznać potrzeby edukacyjne w grupach odbiorców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33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zaproponować różnorodne możliwości korekty wyglądu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34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U49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otrafi 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wykorzystać niezbędne akty prawne, stosowane w kosmetologii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U50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analizować i oceniać funkcjonowanie różnych systemów opieki medycznej oraz identyfikować źródła ich finansowania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689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U51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oceniać światowe trendy dotyczące ochrony zdrowia w aspekcie najnowszych danych epidemiologicznych i demograficznych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P6S_UK</w:t>
            </w:r>
          </w:p>
        </w:tc>
      </w:tr>
      <w:tr w:rsidR="00DD2326" w:rsidRPr="001A0552" w:rsidTr="00DD2326">
        <w:trPr>
          <w:cantSplit/>
          <w:trHeight w:val="545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U52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analizować dylematy moralne, w tym dylematy w praktyce zawodowej kosmetolog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P6S_UU</w:t>
            </w:r>
          </w:p>
        </w:tc>
      </w:tr>
      <w:tr w:rsidR="00DD2326" w:rsidRPr="001A0552" w:rsidTr="00DD2326">
        <w:trPr>
          <w:cantSplit/>
          <w:trHeight w:val="714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U53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przedstawić wyniki analiz statystycznych i wynikających z nich wniosków oraz podstawową znajomość etapów procesu badawczego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697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U54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poprawnie przedstawić w formie pisemnej i ustnej opracowanie naukowe w oparciu o dane literaturowe, w tym przepisy prawa oraz własne przemyślenia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39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U55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wykorzystać narzędzia i techniki badawcze w pracy naukowej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P6S_UW</w:t>
            </w:r>
          </w:p>
        </w:tc>
      </w:tr>
      <w:tr w:rsidR="00DD2326" w:rsidRPr="001A0552" w:rsidTr="00DD2326">
        <w:trPr>
          <w:cantSplit/>
          <w:trHeight w:val="4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K01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posiada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świadomość własnych ograniczeń i rozumie potrzebę konsultacji z ekspertami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P6S_KK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K02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rozumie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zasady prawidłowej współpracy między dermatologiem a gabinetem kosmetycznym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K03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jest świadom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potrzeby ustawicznego doskonalenia zawodowego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P6S_KK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K04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szanuje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godność i autonomię osób powierzonych opiece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P6S_KR</w:t>
            </w:r>
          </w:p>
        </w:tc>
      </w:tr>
      <w:tr w:rsidR="00DD2326" w:rsidRPr="001A0552" w:rsidTr="00DD2326">
        <w:trPr>
          <w:cantSplit/>
          <w:trHeight w:val="643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K05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okazuje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zrozumienie dla problemów wynikających z niepełnosprawności, kalectwa czy choroby przewlekłej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P6S_KR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K06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>potrafi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 xml:space="preserve"> pracować w zespole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300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K07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potrafi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pracować zgonie z zasadami bezpieczeństwa i higieny pracy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P6S_UO</w:t>
            </w:r>
          </w:p>
        </w:tc>
      </w:tr>
      <w:tr w:rsidR="00DD2326" w:rsidRPr="001A0552" w:rsidTr="00DD2326">
        <w:trPr>
          <w:cantSplit/>
          <w:trHeight w:val="63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K08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systematycznie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wzbogaca wiedzę zawodową i kształtuje umiejętności, dążąc do profesjonalizmu rzetelnie i dokładnie wykonuje powierzone obowiązki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P6S_KK</w:t>
            </w:r>
          </w:p>
        </w:tc>
      </w:tr>
      <w:tr w:rsidR="00DD2326" w:rsidRPr="001A0552" w:rsidTr="00DD2326">
        <w:trPr>
          <w:cantSplit/>
          <w:trHeight w:val="458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K09</w:t>
            </w:r>
          </w:p>
        </w:tc>
        <w:tc>
          <w:tcPr>
            <w:tcW w:w="3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przestrzega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zasad etycznych</w:t>
            </w:r>
            <w:r w:rsidRPr="001A0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0552">
              <w:rPr>
                <w:rFonts w:ascii="Times New Roman" w:hAnsi="Times New Roman"/>
                <w:sz w:val="24"/>
                <w:szCs w:val="24"/>
              </w:rPr>
              <w:t>i uregulowań prawnych zawodu kosmetologa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326" w:rsidRPr="001A0552" w:rsidRDefault="00DD2326" w:rsidP="001A0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52">
              <w:rPr>
                <w:rFonts w:ascii="Times New Roman" w:hAnsi="Times New Roman"/>
                <w:sz w:val="24"/>
                <w:szCs w:val="24"/>
              </w:rPr>
              <w:t>P6S_KK</w:t>
            </w:r>
          </w:p>
        </w:tc>
      </w:tr>
    </w:tbl>
    <w:p w:rsidR="001D740D" w:rsidRPr="001D39F1" w:rsidRDefault="001D740D" w:rsidP="001D740D">
      <w:pPr>
        <w:rPr>
          <w:rFonts w:ascii="Times New Roman" w:hAnsi="Times New Roman"/>
        </w:rPr>
      </w:pPr>
    </w:p>
    <w:p w:rsidR="00700E7B" w:rsidRDefault="00700E7B"/>
    <w:p w:rsidR="00700E7B" w:rsidRDefault="00700E7B"/>
    <w:p w:rsidR="00607B7A" w:rsidRDefault="00607B7A"/>
    <w:p w:rsidR="00607B7A" w:rsidRDefault="00607B7A"/>
    <w:p w:rsidR="001D39F1" w:rsidRDefault="001D39F1"/>
    <w:p w:rsidR="008A2474" w:rsidRDefault="008A2474" w:rsidP="00F8194E">
      <w:pPr>
        <w:spacing w:after="0" w:line="240" w:lineRule="auto"/>
      </w:pPr>
    </w:p>
    <w:sectPr w:rsidR="008A2474" w:rsidSect="00F81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9F1"/>
    <w:multiLevelType w:val="hybridMultilevel"/>
    <w:tmpl w:val="A8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79B"/>
    <w:multiLevelType w:val="hybridMultilevel"/>
    <w:tmpl w:val="2594FC56"/>
    <w:lvl w:ilvl="0" w:tplc="ECDA1C72">
      <w:start w:val="1"/>
      <w:numFmt w:val="decimal"/>
      <w:lvlText w:val="%1."/>
      <w:lvlJc w:val="left"/>
      <w:pPr>
        <w:ind w:left="-81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43A37C9A"/>
    <w:multiLevelType w:val="hybridMultilevel"/>
    <w:tmpl w:val="D9A6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55BD"/>
    <w:multiLevelType w:val="hybridMultilevel"/>
    <w:tmpl w:val="1CB0E4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71F16DE"/>
    <w:multiLevelType w:val="hybridMultilevel"/>
    <w:tmpl w:val="08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7DA5"/>
    <w:multiLevelType w:val="hybridMultilevel"/>
    <w:tmpl w:val="F7C8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6479C"/>
    <w:multiLevelType w:val="hybridMultilevel"/>
    <w:tmpl w:val="DBC8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8"/>
    <w:rsid w:val="00000CD5"/>
    <w:rsid w:val="00032E0B"/>
    <w:rsid w:val="00061B36"/>
    <w:rsid w:val="000C08EE"/>
    <w:rsid w:val="0011380F"/>
    <w:rsid w:val="001413BC"/>
    <w:rsid w:val="00173F74"/>
    <w:rsid w:val="0018288A"/>
    <w:rsid w:val="001A0552"/>
    <w:rsid w:val="001A6AD7"/>
    <w:rsid w:val="001D39F1"/>
    <w:rsid w:val="001D740D"/>
    <w:rsid w:val="002B1891"/>
    <w:rsid w:val="002B1FBE"/>
    <w:rsid w:val="002C3D00"/>
    <w:rsid w:val="00325588"/>
    <w:rsid w:val="00363C86"/>
    <w:rsid w:val="003F6160"/>
    <w:rsid w:val="003F72AC"/>
    <w:rsid w:val="004846C0"/>
    <w:rsid w:val="004F393B"/>
    <w:rsid w:val="005A06CF"/>
    <w:rsid w:val="005C4B6C"/>
    <w:rsid w:val="00607B7A"/>
    <w:rsid w:val="00635919"/>
    <w:rsid w:val="00662A92"/>
    <w:rsid w:val="006A5EAD"/>
    <w:rsid w:val="006A76FE"/>
    <w:rsid w:val="006C60D4"/>
    <w:rsid w:val="006F10E6"/>
    <w:rsid w:val="00700E7B"/>
    <w:rsid w:val="007947C3"/>
    <w:rsid w:val="007A01E3"/>
    <w:rsid w:val="0082382F"/>
    <w:rsid w:val="00886481"/>
    <w:rsid w:val="008934AD"/>
    <w:rsid w:val="008A2474"/>
    <w:rsid w:val="008B73DA"/>
    <w:rsid w:val="00921A68"/>
    <w:rsid w:val="009458CB"/>
    <w:rsid w:val="0096302F"/>
    <w:rsid w:val="009A2E13"/>
    <w:rsid w:val="009E28A6"/>
    <w:rsid w:val="00A10E06"/>
    <w:rsid w:val="00A84098"/>
    <w:rsid w:val="00AD00F5"/>
    <w:rsid w:val="00B26D52"/>
    <w:rsid w:val="00BD2ED9"/>
    <w:rsid w:val="00BF3AB9"/>
    <w:rsid w:val="00C52B61"/>
    <w:rsid w:val="00CF5AA8"/>
    <w:rsid w:val="00D14A49"/>
    <w:rsid w:val="00D17B6B"/>
    <w:rsid w:val="00D431EC"/>
    <w:rsid w:val="00D66DBB"/>
    <w:rsid w:val="00DB1EE5"/>
    <w:rsid w:val="00DB5032"/>
    <w:rsid w:val="00DD2326"/>
    <w:rsid w:val="00E0661B"/>
    <w:rsid w:val="00E46254"/>
    <w:rsid w:val="00E6383E"/>
    <w:rsid w:val="00EF5A4F"/>
    <w:rsid w:val="00F8194E"/>
    <w:rsid w:val="00F95196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B668"/>
  <w15:docId w15:val="{7DB21620-B57E-4C7E-BADF-98D33E9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61B"/>
    <w:pPr>
      <w:ind w:left="720"/>
      <w:contextualSpacing/>
    </w:pPr>
  </w:style>
  <w:style w:type="paragraph" w:customStyle="1" w:styleId="Normalny1">
    <w:name w:val="Normalny1"/>
    <w:rsid w:val="00700E7B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styleId="Odwoaniedokomentarza">
    <w:name w:val="annotation reference"/>
    <w:rsid w:val="00700E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0E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rsid w:val="00700E7B"/>
    <w:rPr>
      <w:rFonts w:ascii="Times New Roman" w:eastAsia="Times New Roman" w:hAnsi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0E7B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891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2B189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2354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Popadowska</dc:creator>
  <cp:lastModifiedBy>Agnieszka Popadowska</cp:lastModifiedBy>
  <cp:revision>4</cp:revision>
  <cp:lastPrinted>2019-05-06T10:42:00Z</cp:lastPrinted>
  <dcterms:created xsi:type="dcterms:W3CDTF">2020-09-10T11:08:00Z</dcterms:created>
  <dcterms:modified xsi:type="dcterms:W3CDTF">2021-03-17T12:06:00Z</dcterms:modified>
</cp:coreProperties>
</file>