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FE5BBD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4CDA" w:rsidRPr="00B42DBC" w:rsidRDefault="00CD6DE0" w:rsidP="007A6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A614B">
              <w:rPr>
                <w:rFonts w:ascii="Times New Roman" w:hAnsi="Times New Roman"/>
                <w:sz w:val="24"/>
                <w:szCs w:val="24"/>
              </w:rPr>
              <w:t>2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6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A41" w:rsidRPr="00B42DBC" w:rsidRDefault="00B45AB4" w:rsidP="00E7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91DA6" w:rsidRPr="00292500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E7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6113D0">
              <w:rPr>
                <w:rFonts w:ascii="Times New Roman" w:hAnsi="Times New Roman"/>
                <w:sz w:val="24"/>
                <w:szCs w:val="24"/>
              </w:rPr>
              <w:t>1</w:t>
            </w:r>
            <w:r w:rsidR="00E7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E7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E13BDA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FB3762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:rsidR="00364F96" w:rsidRPr="00E13BDA" w:rsidRDefault="00364F96" w:rsidP="00FE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FE5BBD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3FF8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="00FB3762" w:rsidRPr="00FB37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 n.med.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Karolina</w:t>
            </w:r>
            <w:r w:rsidR="006245F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Jezierska</w:t>
            </w:r>
            <w:r w:rsidR="00CF3FF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hyperlink r:id="rId9" w:history="1">
              <w:r w:rsidR="003D5EB1" w:rsidRPr="00ED5938">
                <w:rPr>
                  <w:rStyle w:val="Hipercze"/>
                  <w:rFonts w:ascii="Times New Roman" w:hAnsi="Times New Roman"/>
                  <w:sz w:val="24"/>
                  <w:szCs w:val="24"/>
                  <w:lang w:val="sv-SE"/>
                </w:rPr>
                <w:t>karo@pum.edu.pl</w:t>
              </w:r>
            </w:hyperlink>
            <w:r w:rsidR="00CF3FF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</w:p>
          <w:p w:rsidR="006818BF" w:rsidRPr="00FB3762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tel +91441452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37263B" w:rsidP="00B74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lekarsk</w:t>
            </w:r>
            <w:r w:rsidR="00B7451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B517F5" w:rsidRPr="00B42DBC" w:rsidRDefault="00B517F5" w:rsidP="003475A1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17F5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biofizyka</w:t>
            </w:r>
          </w:p>
        </w:tc>
      </w:tr>
    </w:tbl>
    <w:p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:rsidR="00F74AA6" w:rsidRDefault="00CE5D3E" w:rsidP="00902EDD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74AA6">
        <w:rPr>
          <w:rFonts w:ascii="Times New Roman" w:hAnsi="Times New Roman"/>
          <w:sz w:val="24"/>
          <w:szCs w:val="24"/>
        </w:rPr>
        <w:t>ykłady</w:t>
      </w:r>
      <w:r w:rsidR="00321D95">
        <w:rPr>
          <w:rFonts w:ascii="Times New Roman" w:hAnsi="Times New Roman"/>
          <w:sz w:val="24"/>
          <w:szCs w:val="24"/>
        </w:rPr>
        <w:t xml:space="preserve"> </w:t>
      </w:r>
      <w:r w:rsidR="00CF3FF8">
        <w:rPr>
          <w:rFonts w:ascii="Times New Roman" w:hAnsi="Times New Roman"/>
          <w:sz w:val="24"/>
          <w:szCs w:val="24"/>
        </w:rPr>
        <w:t>(</w:t>
      </w:r>
      <w:r w:rsidR="00B5321D">
        <w:rPr>
          <w:rFonts w:ascii="Times New Roman" w:hAnsi="Times New Roman"/>
          <w:sz w:val="24"/>
          <w:szCs w:val="24"/>
        </w:rPr>
        <w:t>17</w:t>
      </w:r>
      <w:r w:rsidR="00321D95">
        <w:rPr>
          <w:rFonts w:ascii="Times New Roman" w:hAnsi="Times New Roman"/>
          <w:sz w:val="24"/>
          <w:szCs w:val="24"/>
        </w:rPr>
        <w:t> </w:t>
      </w:r>
      <w:r w:rsidR="00CF3FF8">
        <w:rPr>
          <w:rFonts w:ascii="Times New Roman" w:hAnsi="Times New Roman"/>
          <w:sz w:val="24"/>
          <w:szCs w:val="24"/>
        </w:rPr>
        <w:t>h)</w:t>
      </w:r>
      <w:r w:rsidR="00B5321D">
        <w:rPr>
          <w:rFonts w:ascii="Times New Roman" w:hAnsi="Times New Roman"/>
          <w:sz w:val="24"/>
          <w:szCs w:val="24"/>
        </w:rPr>
        <w:t xml:space="preserve"> w formie tradycyjnej</w:t>
      </w:r>
      <w:r w:rsidR="00FA23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5321D">
        <w:rPr>
          <w:rFonts w:ascii="Times New Roman" w:hAnsi="Times New Roman"/>
          <w:sz w:val="24"/>
          <w:szCs w:val="24"/>
        </w:rPr>
        <w:t>(</w:t>
      </w:r>
      <w:r w:rsidR="00B5321D" w:rsidRPr="00B5321D">
        <w:rPr>
          <w:rFonts w:ascii="Times New Roman" w:hAnsi="Times New Roman"/>
          <w:sz w:val="24"/>
          <w:szCs w:val="24"/>
        </w:rPr>
        <w:t>8h</w:t>
      </w:r>
      <w:r w:rsidR="00B5321D">
        <w:rPr>
          <w:rFonts w:ascii="Times New Roman" w:hAnsi="Times New Roman"/>
          <w:sz w:val="24"/>
          <w:szCs w:val="24"/>
        </w:rPr>
        <w:t xml:space="preserve">) </w:t>
      </w:r>
      <w:r w:rsidR="00FA23A8">
        <w:rPr>
          <w:rFonts w:ascii="Times New Roman" w:hAnsi="Times New Roman"/>
          <w:sz w:val="24"/>
          <w:szCs w:val="24"/>
        </w:rPr>
        <w:t xml:space="preserve">w firmie e-learningu </w:t>
      </w:r>
      <w:r>
        <w:rPr>
          <w:rFonts w:ascii="Times New Roman" w:hAnsi="Times New Roman"/>
          <w:sz w:val="24"/>
          <w:szCs w:val="24"/>
        </w:rPr>
        <w:t>–</w:t>
      </w:r>
      <w:r w:rsidR="00181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 pomocy prezentacji multimedialnej.</w:t>
      </w:r>
    </w:p>
    <w:p w:rsidR="00425A11" w:rsidRPr="00CF3FF8" w:rsidRDefault="00DA737F" w:rsidP="002C3082">
      <w:pPr>
        <w:numPr>
          <w:ilvl w:val="0"/>
          <w:numId w:val="14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sz w:val="24"/>
          <w:szCs w:val="24"/>
        </w:rPr>
        <w:t>Seminaria</w:t>
      </w:r>
      <w:r w:rsidR="00CF3FF8">
        <w:rPr>
          <w:rFonts w:ascii="Times New Roman" w:hAnsi="Times New Roman"/>
          <w:sz w:val="24"/>
          <w:szCs w:val="24"/>
        </w:rPr>
        <w:t xml:space="preserve"> (</w:t>
      </w:r>
      <w:r w:rsidR="00B7451A">
        <w:rPr>
          <w:rFonts w:ascii="Times New Roman" w:hAnsi="Times New Roman"/>
          <w:sz w:val="24"/>
          <w:szCs w:val="24"/>
        </w:rPr>
        <w:t>10</w:t>
      </w:r>
      <w:r w:rsidR="00321D95">
        <w:rPr>
          <w:rFonts w:ascii="Times New Roman" w:hAnsi="Times New Roman"/>
          <w:sz w:val="24"/>
          <w:szCs w:val="24"/>
        </w:rPr>
        <w:t> </w:t>
      </w:r>
      <w:r w:rsidR="00CF3FF8">
        <w:rPr>
          <w:rFonts w:ascii="Times New Roman" w:hAnsi="Times New Roman"/>
          <w:sz w:val="24"/>
          <w:szCs w:val="24"/>
        </w:rPr>
        <w:t>h)</w:t>
      </w:r>
      <w:r w:rsidR="00321D95">
        <w:rPr>
          <w:rFonts w:ascii="Times New Roman" w:hAnsi="Times New Roman"/>
          <w:sz w:val="24"/>
          <w:szCs w:val="24"/>
        </w:rPr>
        <w:t xml:space="preserve"> </w:t>
      </w:r>
      <w:r w:rsidR="00C54E6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zajęcia aktywizujące studentów, </w:t>
      </w:r>
      <w:r w:rsidRPr="00DA737F">
        <w:rPr>
          <w:rFonts w:ascii="Times New Roman" w:hAnsi="Times New Roman"/>
          <w:sz w:val="24"/>
          <w:szCs w:val="24"/>
        </w:rPr>
        <w:t>samodzielne opracow</w:t>
      </w:r>
      <w:r>
        <w:rPr>
          <w:rFonts w:ascii="Times New Roman" w:hAnsi="Times New Roman"/>
          <w:sz w:val="24"/>
          <w:szCs w:val="24"/>
        </w:rPr>
        <w:t>anie</w:t>
      </w:r>
      <w:r w:rsidRPr="00DA7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prezentacja </w:t>
      </w:r>
      <w:r w:rsidRPr="00DA737F">
        <w:rPr>
          <w:rFonts w:ascii="Times New Roman" w:hAnsi="Times New Roman"/>
          <w:sz w:val="24"/>
          <w:szCs w:val="24"/>
        </w:rPr>
        <w:t>częś</w:t>
      </w:r>
      <w:r>
        <w:rPr>
          <w:rFonts w:ascii="Times New Roman" w:hAnsi="Times New Roman"/>
          <w:sz w:val="24"/>
          <w:szCs w:val="24"/>
        </w:rPr>
        <w:t>ci</w:t>
      </w:r>
      <w:r w:rsidRPr="00DA737F">
        <w:rPr>
          <w:rFonts w:ascii="Times New Roman" w:hAnsi="Times New Roman"/>
          <w:sz w:val="24"/>
          <w:szCs w:val="24"/>
        </w:rPr>
        <w:t xml:space="preserve"> zagadnień</w:t>
      </w:r>
      <w:r>
        <w:rPr>
          <w:rFonts w:ascii="Times New Roman" w:hAnsi="Times New Roman"/>
          <w:sz w:val="24"/>
          <w:szCs w:val="24"/>
        </w:rPr>
        <w:t xml:space="preserve"> przez studentów, dyskusja nad danym zagadnieniem.</w:t>
      </w:r>
    </w:p>
    <w:p w:rsidR="004B0652" w:rsidRDefault="00AC62D3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="0040716D">
        <w:rPr>
          <w:rFonts w:ascii="Times New Roman" w:hAnsi="Times New Roman"/>
          <w:b/>
          <w:sz w:val="24"/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:rsidR="00425A11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Zaległości powstałe wskutek nieobecności należy odrobić jak najszybciej, po uprzednim umówieniu się z prowadzącym zajęcia</w:t>
      </w:r>
      <w:r w:rsidRPr="00F74AA6">
        <w:rPr>
          <w:sz w:val="24"/>
          <w:szCs w:val="24"/>
        </w:rPr>
        <w:t>.</w:t>
      </w:r>
    </w:p>
    <w:p w:rsidR="00F74AA6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Uzupełnienie zaległości </w:t>
      </w:r>
      <w:r w:rsidR="003475A1">
        <w:rPr>
          <w:rFonts w:ascii="Times New Roman" w:hAnsi="Times New Roman"/>
          <w:sz w:val="24"/>
          <w:szCs w:val="24"/>
        </w:rPr>
        <w:t xml:space="preserve">na seminariach </w:t>
      </w:r>
      <w:r w:rsidRPr="00F74AA6">
        <w:rPr>
          <w:rFonts w:ascii="Times New Roman" w:hAnsi="Times New Roman"/>
          <w:sz w:val="24"/>
          <w:szCs w:val="24"/>
        </w:rPr>
        <w:t>może nastąpić w formie udziału w zajęciach z inną grupą bądź indywidualnie w innym terminie, ustalonym z prowadzącym</w:t>
      </w:r>
      <w:r w:rsidR="00DA737F">
        <w:rPr>
          <w:rFonts w:ascii="Times New Roman" w:hAnsi="Times New Roman"/>
          <w:sz w:val="24"/>
          <w:szCs w:val="24"/>
        </w:rPr>
        <w:t xml:space="preserve"> seminarium.</w:t>
      </w:r>
    </w:p>
    <w:p w:rsidR="00425A11" w:rsidRPr="00425A11" w:rsidRDefault="00F74AA6" w:rsidP="00A705E1">
      <w:pPr>
        <w:numPr>
          <w:ilvl w:val="0"/>
          <w:numId w:val="15"/>
        </w:numPr>
        <w:tabs>
          <w:tab w:val="left" w:pos="360"/>
        </w:tabs>
        <w:spacing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C0F50">
        <w:rPr>
          <w:rFonts w:ascii="Times New Roman" w:hAnsi="Times New Roman"/>
          <w:sz w:val="24"/>
          <w:szCs w:val="24"/>
        </w:rPr>
        <w:t>z wykładowcą na zaliczenie ustne</w:t>
      </w:r>
      <w:r w:rsidR="00425A11">
        <w:rPr>
          <w:rFonts w:ascii="Times New Roman" w:hAnsi="Times New Roman"/>
          <w:sz w:val="24"/>
          <w:szCs w:val="24"/>
        </w:rPr>
        <w:t>.</w:t>
      </w:r>
    </w:p>
    <w:p w:rsidR="004B0652" w:rsidRPr="00DC221F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21F">
        <w:rPr>
          <w:rFonts w:ascii="Times New Roman" w:hAnsi="Times New Roman"/>
          <w:b/>
          <w:sz w:val="24"/>
          <w:szCs w:val="24"/>
        </w:rPr>
        <w:t>§3</w:t>
      </w:r>
    </w:p>
    <w:p w:rsidR="00C54E68" w:rsidRPr="00CB7C89" w:rsidRDefault="00425A11" w:rsidP="00F6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C89">
        <w:rPr>
          <w:rFonts w:ascii="Times New Roman" w:hAnsi="Times New Roman"/>
          <w:b/>
          <w:sz w:val="24"/>
          <w:szCs w:val="24"/>
        </w:rPr>
        <w:t>W</w:t>
      </w:r>
      <w:r w:rsidR="004B0652" w:rsidRPr="00CB7C89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CB7C89">
        <w:rPr>
          <w:rFonts w:ascii="Times New Roman" w:hAnsi="Times New Roman"/>
          <w:sz w:val="24"/>
          <w:szCs w:val="24"/>
        </w:rPr>
        <w:t xml:space="preserve">. </w:t>
      </w:r>
    </w:p>
    <w:p w:rsidR="00F525FC" w:rsidRDefault="00F74AA6" w:rsidP="00CB7C89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7C89">
        <w:rPr>
          <w:rFonts w:ascii="Times New Roman" w:hAnsi="Times New Roman"/>
          <w:sz w:val="24"/>
          <w:szCs w:val="24"/>
        </w:rPr>
        <w:t xml:space="preserve">Warunkiem </w:t>
      </w:r>
      <w:r w:rsidR="00CC3BFB">
        <w:rPr>
          <w:rFonts w:ascii="Times New Roman" w:hAnsi="Times New Roman"/>
          <w:sz w:val="24"/>
          <w:szCs w:val="24"/>
        </w:rPr>
        <w:t>dopuszczenia do</w:t>
      </w:r>
      <w:r w:rsidRPr="00CB7C89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C54E68" w:rsidRPr="00CB7C89">
        <w:rPr>
          <w:rFonts w:ascii="Times New Roman" w:hAnsi="Times New Roman"/>
          <w:sz w:val="24"/>
          <w:szCs w:val="24"/>
        </w:rPr>
        <w:t xml:space="preserve"> i wykonanie wszystkich </w:t>
      </w:r>
      <w:r w:rsidR="00DA737F" w:rsidRPr="00CB7C89">
        <w:rPr>
          <w:rFonts w:ascii="Times New Roman" w:hAnsi="Times New Roman"/>
          <w:sz w:val="24"/>
          <w:szCs w:val="24"/>
        </w:rPr>
        <w:t xml:space="preserve">zaplanowanych w trakcie seminariów zadań (prezentacje własne, analiza problemu, zadania obliczeniowe itp.). </w:t>
      </w:r>
    </w:p>
    <w:p w:rsidR="00F525FC" w:rsidRDefault="00CB7C89" w:rsidP="00F525FC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25FC">
        <w:rPr>
          <w:rFonts w:ascii="Times New Roman" w:hAnsi="Times New Roman"/>
          <w:sz w:val="24"/>
          <w:szCs w:val="24"/>
        </w:rPr>
        <w:t>Dopu</w:t>
      </w:r>
      <w:r w:rsidR="00F525FC">
        <w:rPr>
          <w:rFonts w:ascii="Times New Roman" w:hAnsi="Times New Roman"/>
          <w:sz w:val="24"/>
          <w:szCs w:val="24"/>
        </w:rPr>
        <w:t>szczalna jest jedna nieobecność.</w:t>
      </w:r>
    </w:p>
    <w:p w:rsidR="00F525FC" w:rsidRDefault="00F525FC" w:rsidP="00F525FC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5FC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zaliczenia.</w:t>
      </w:r>
    </w:p>
    <w:p w:rsidR="00F525FC" w:rsidRPr="00F525FC" w:rsidRDefault="00F525FC" w:rsidP="00F525FC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5FC">
        <w:rPr>
          <w:rFonts w:ascii="Times New Roman" w:hAnsi="Times New Roman"/>
          <w:sz w:val="24"/>
          <w:szCs w:val="24"/>
        </w:rPr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Dziekanem/Prodziekanem.</w:t>
      </w:r>
    </w:p>
    <w:p w:rsidR="00F525FC" w:rsidRPr="00F525FC" w:rsidRDefault="00F525FC" w:rsidP="00F52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5A1" w:rsidRPr="00F82A02" w:rsidRDefault="003475A1" w:rsidP="00C8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652" w:rsidRPr="00F82A02" w:rsidRDefault="00AC62D3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>§4</w:t>
      </w:r>
    </w:p>
    <w:p w:rsidR="004B0652" w:rsidRPr="00F82A02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82A02">
        <w:rPr>
          <w:rFonts w:ascii="Times New Roman" w:hAnsi="Times New Roman"/>
          <w:b/>
          <w:sz w:val="24"/>
          <w:szCs w:val="24"/>
        </w:rPr>
        <w:t>Z</w:t>
      </w:r>
      <w:r w:rsidR="004B0652" w:rsidRPr="00F82A02">
        <w:rPr>
          <w:rFonts w:ascii="Times New Roman" w:hAnsi="Times New Roman"/>
          <w:b/>
          <w:sz w:val="24"/>
          <w:szCs w:val="24"/>
        </w:rPr>
        <w:t>asad</w:t>
      </w:r>
      <w:r w:rsidRPr="00F82A02">
        <w:rPr>
          <w:rFonts w:ascii="Times New Roman" w:hAnsi="Times New Roman"/>
          <w:b/>
          <w:sz w:val="24"/>
          <w:szCs w:val="24"/>
        </w:rPr>
        <w:t>y</w:t>
      </w:r>
      <w:r w:rsidR="004B0652" w:rsidRPr="00F82A02">
        <w:rPr>
          <w:rFonts w:ascii="Times New Roman" w:hAnsi="Times New Roman"/>
          <w:b/>
          <w:sz w:val="24"/>
          <w:szCs w:val="24"/>
        </w:rPr>
        <w:t xml:space="preserve"> dopuszczając</w:t>
      </w:r>
      <w:r w:rsidRPr="00F82A02">
        <w:rPr>
          <w:rFonts w:ascii="Times New Roman" w:hAnsi="Times New Roman"/>
          <w:b/>
          <w:sz w:val="24"/>
          <w:szCs w:val="24"/>
        </w:rPr>
        <w:t>e</w:t>
      </w:r>
      <w:r w:rsidR="004B0652" w:rsidRPr="00F82A02">
        <w:rPr>
          <w:rFonts w:ascii="Times New Roman" w:hAnsi="Times New Roman"/>
          <w:b/>
          <w:sz w:val="24"/>
          <w:szCs w:val="24"/>
        </w:rPr>
        <w:t xml:space="preserve"> studenta do</w:t>
      </w:r>
      <w:r w:rsidR="00A705E1">
        <w:rPr>
          <w:rFonts w:ascii="Times New Roman" w:hAnsi="Times New Roman"/>
          <w:b/>
          <w:sz w:val="24"/>
          <w:szCs w:val="24"/>
        </w:rPr>
        <w:t xml:space="preserve"> poszczególnych zajęć</w:t>
      </w:r>
      <w:r w:rsidR="00A705E1">
        <w:rPr>
          <w:rFonts w:ascii="Times New Roman" w:hAnsi="Times New Roman"/>
          <w:b/>
          <w:sz w:val="24"/>
          <w:szCs w:val="24"/>
        </w:rPr>
        <w:br/>
      </w:r>
      <w:r w:rsidR="005C1B58" w:rsidRPr="00F82A02">
        <w:rPr>
          <w:rFonts w:ascii="Times New Roman" w:hAnsi="Times New Roman"/>
          <w:b/>
          <w:sz w:val="24"/>
          <w:szCs w:val="24"/>
        </w:rPr>
        <w:t>w</w:t>
      </w:r>
      <w:r w:rsidR="00A705E1">
        <w:rPr>
          <w:rFonts w:ascii="Times New Roman" w:hAnsi="Times New Roman"/>
          <w:b/>
          <w:sz w:val="24"/>
          <w:szCs w:val="24"/>
        </w:rPr>
        <w:t xml:space="preserve"> </w:t>
      </w:r>
      <w:r w:rsidR="00AC62D3" w:rsidRPr="00F82A02">
        <w:rPr>
          <w:rFonts w:ascii="Times New Roman" w:hAnsi="Times New Roman"/>
          <w:b/>
          <w:sz w:val="24"/>
          <w:szCs w:val="24"/>
        </w:rPr>
        <w:t xml:space="preserve">danym </w:t>
      </w:r>
      <w:r w:rsidR="004B0652" w:rsidRPr="00F82A02">
        <w:rPr>
          <w:rFonts w:ascii="Times New Roman" w:hAnsi="Times New Roman"/>
          <w:b/>
          <w:sz w:val="24"/>
          <w:szCs w:val="24"/>
        </w:rPr>
        <w:t>roku akademickim</w:t>
      </w:r>
      <w:r w:rsidR="00AC62D3" w:rsidRPr="00F82A02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706C23" w:rsidRDefault="00CF3FF8" w:rsidP="00706C23">
      <w:pPr>
        <w:numPr>
          <w:ilvl w:val="0"/>
          <w:numId w:val="35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6C23">
        <w:rPr>
          <w:rFonts w:ascii="Times New Roman" w:hAnsi="Times New Roman"/>
          <w:sz w:val="24"/>
          <w:szCs w:val="24"/>
        </w:rPr>
        <w:t>W trakcie jednego semestru każdy student przerabia obowiązkowo tematy zgodne z planem podanym na tablicy ogłoszeń w Zakładzie Fizyki Medycznej PUM</w:t>
      </w:r>
      <w:r w:rsidR="007D53C0" w:rsidRPr="00706C23">
        <w:rPr>
          <w:rFonts w:ascii="Times New Roman" w:hAnsi="Times New Roman"/>
          <w:sz w:val="24"/>
          <w:szCs w:val="24"/>
        </w:rPr>
        <w:t xml:space="preserve"> oraz na stronie internetowej</w:t>
      </w:r>
      <w:r w:rsidRPr="00706C23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706C23">
        <w:rPr>
          <w:rFonts w:ascii="Times New Roman" w:hAnsi="Times New Roman"/>
          <w:sz w:val="24"/>
          <w:szCs w:val="24"/>
        </w:rPr>
        <w:t>o przygotowania się z podanej tematyki.</w:t>
      </w:r>
    </w:p>
    <w:p w:rsidR="00706C23" w:rsidRPr="00706C23" w:rsidRDefault="00706C23" w:rsidP="00706C23">
      <w:pPr>
        <w:numPr>
          <w:ilvl w:val="0"/>
          <w:numId w:val="35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6C23">
        <w:rPr>
          <w:rFonts w:ascii="Times New Roman" w:hAnsi="Times New Roman"/>
          <w:sz w:val="24"/>
          <w:szCs w:val="24"/>
        </w:rPr>
        <w:t>Sprawdzeniem przygotowania się do każdych ćwiczeń może być forma pisemna lub ustna (wejściówka).</w:t>
      </w:r>
    </w:p>
    <w:p w:rsidR="00CB7C89" w:rsidRPr="003475A1" w:rsidRDefault="00CB7C89" w:rsidP="003475A1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5A1">
        <w:rPr>
          <w:rFonts w:ascii="Times New Roman" w:hAnsi="Times New Roman"/>
          <w:sz w:val="24"/>
          <w:szCs w:val="24"/>
        </w:rPr>
        <w:t>Student nie zostanie dopuszczony do za</w:t>
      </w:r>
      <w:r w:rsidR="003475A1" w:rsidRPr="003475A1">
        <w:rPr>
          <w:rFonts w:ascii="Times New Roman" w:hAnsi="Times New Roman"/>
          <w:sz w:val="24"/>
          <w:szCs w:val="24"/>
        </w:rPr>
        <w:t xml:space="preserve">jęć w przypadku </w:t>
      </w:r>
      <w:r w:rsidR="003475A1">
        <w:rPr>
          <w:rFonts w:ascii="Times New Roman" w:hAnsi="Times New Roman"/>
          <w:sz w:val="24"/>
          <w:szCs w:val="24"/>
        </w:rPr>
        <w:t>spóźnienia</w:t>
      </w:r>
      <w:r w:rsidRPr="003475A1">
        <w:rPr>
          <w:rFonts w:ascii="Times New Roman" w:hAnsi="Times New Roman"/>
          <w:sz w:val="24"/>
          <w:szCs w:val="24"/>
        </w:rPr>
        <w:t xml:space="preserve"> na zajęcia przekraczające</w:t>
      </w:r>
      <w:r w:rsidR="003475A1">
        <w:rPr>
          <w:rFonts w:ascii="Times New Roman" w:hAnsi="Times New Roman"/>
          <w:sz w:val="24"/>
          <w:szCs w:val="24"/>
        </w:rPr>
        <w:t>go 20 minut.</w:t>
      </w:r>
    </w:p>
    <w:p w:rsidR="00CB7C89" w:rsidRPr="00DC221F" w:rsidRDefault="00CB7C89" w:rsidP="003475A1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221F">
        <w:rPr>
          <w:rFonts w:ascii="Times New Roman" w:hAnsi="Times New Roman"/>
          <w:sz w:val="24"/>
          <w:szCs w:val="24"/>
        </w:rPr>
        <w:t>4.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:rsidR="00CB7C89" w:rsidRDefault="00CB7C89" w:rsidP="003475A1">
      <w:pPr>
        <w:tabs>
          <w:tab w:val="left" w:pos="360"/>
        </w:tabs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DC221F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zajęciach.</w:t>
      </w:r>
    </w:p>
    <w:p w:rsidR="004B0652" w:rsidRPr="00C62707" w:rsidRDefault="004B0652" w:rsidP="00C62707">
      <w:pPr>
        <w:tabs>
          <w:tab w:val="left" w:pos="360"/>
          <w:tab w:val="num" w:pos="1495"/>
        </w:tabs>
        <w:spacing w:before="60" w:beforeAutospacing="1" w:after="6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707">
        <w:rPr>
          <w:rFonts w:ascii="Times New Roman" w:hAnsi="Times New Roman"/>
          <w:b/>
          <w:sz w:val="24"/>
          <w:szCs w:val="24"/>
        </w:rPr>
        <w:t>§5</w:t>
      </w:r>
    </w:p>
    <w:p w:rsidR="004B0652" w:rsidRPr="00F82A0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>W</w:t>
      </w:r>
      <w:r w:rsidR="004B0652" w:rsidRPr="00F82A0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:rsidR="00EF6816" w:rsidRDefault="00EF6816" w:rsidP="00EF6816">
      <w:pPr>
        <w:numPr>
          <w:ilvl w:val="0"/>
          <w:numId w:val="18"/>
        </w:numPr>
        <w:tabs>
          <w:tab w:val="left" w:pos="360"/>
        </w:tabs>
        <w:spacing w:before="60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038">
        <w:rPr>
          <w:rFonts w:ascii="Times New Roman" w:hAnsi="Times New Roman"/>
          <w:sz w:val="24"/>
          <w:szCs w:val="24"/>
        </w:rPr>
        <w:t>Zaliczenie końcowe na ocenę składa się z testu (30 pytań) jednokrotnego wyboru oraz 2 zadań obliczeniowych.</w:t>
      </w:r>
    </w:p>
    <w:p w:rsidR="00EF6816" w:rsidRPr="00F74038" w:rsidRDefault="00EF6816" w:rsidP="00EF6816">
      <w:pPr>
        <w:numPr>
          <w:ilvl w:val="0"/>
          <w:numId w:val="18"/>
        </w:numPr>
        <w:tabs>
          <w:tab w:val="left" w:pos="360"/>
        </w:tabs>
        <w:spacing w:before="60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74038">
        <w:rPr>
          <w:rFonts w:ascii="Times New Roman" w:hAnsi="Times New Roman"/>
          <w:sz w:val="24"/>
          <w:szCs w:val="24"/>
        </w:rPr>
        <w:t xml:space="preserve">Warunkiem uzyskania zaliczenia przedmiotu jest pozytywny wynik zaliczenia końcowego (minimum 60% poprawnych odpowiedzi z testu i poprawna odpowiedź na przynajmniej </w:t>
      </w:r>
      <w:r>
        <w:rPr>
          <w:rFonts w:ascii="Times New Roman" w:hAnsi="Times New Roman"/>
          <w:sz w:val="24"/>
          <w:szCs w:val="24"/>
        </w:rPr>
        <w:t>1 z 2</w:t>
      </w:r>
      <w:r w:rsidRPr="00F74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zadań obliczeniowych</w:t>
      </w:r>
      <w:r w:rsidRPr="00F74038">
        <w:rPr>
          <w:rFonts w:ascii="Times New Roman" w:hAnsi="Times New Roman"/>
          <w:sz w:val="24"/>
          <w:szCs w:val="24"/>
        </w:rPr>
        <w:t>).</w:t>
      </w:r>
    </w:p>
    <w:p w:rsidR="00EF6816" w:rsidRPr="00F808BB" w:rsidRDefault="00EF6816" w:rsidP="00EF6816">
      <w:pPr>
        <w:numPr>
          <w:ilvl w:val="0"/>
          <w:numId w:val="18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Zakres pytań na zaliczeniu końcowym dotyczy materiału przerobionego na wykładach i </w:t>
      </w:r>
      <w:r>
        <w:rPr>
          <w:rFonts w:ascii="Times New Roman" w:hAnsi="Times New Roman"/>
          <w:sz w:val="24"/>
          <w:szCs w:val="24"/>
        </w:rPr>
        <w:t>seminariach</w:t>
      </w:r>
      <w:r w:rsidRPr="00F808BB">
        <w:rPr>
          <w:rFonts w:ascii="Times New Roman" w:hAnsi="Times New Roman"/>
          <w:sz w:val="24"/>
          <w:szCs w:val="24"/>
        </w:rPr>
        <w:t xml:space="preserve">. </w:t>
      </w:r>
    </w:p>
    <w:p w:rsidR="00EF6816" w:rsidRDefault="00EF6816" w:rsidP="00EF6816">
      <w:pPr>
        <w:pStyle w:val="Akapitzlist"/>
        <w:tabs>
          <w:tab w:val="num" w:pos="1495"/>
        </w:tabs>
        <w:spacing w:before="60" w:after="6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808BB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</w:t>
      </w:r>
    </w:p>
    <w:p w:rsidR="00EF6816" w:rsidRDefault="00EF6816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0652" w:rsidRPr="00706C23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6C23">
        <w:rPr>
          <w:rFonts w:ascii="Times New Roman" w:hAnsi="Times New Roman"/>
          <w:b/>
          <w:sz w:val="24"/>
          <w:szCs w:val="24"/>
        </w:rPr>
        <w:t>§6</w:t>
      </w:r>
    </w:p>
    <w:p w:rsidR="004B0652" w:rsidRPr="00706C23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6C23">
        <w:rPr>
          <w:rFonts w:ascii="Times New Roman" w:hAnsi="Times New Roman"/>
          <w:b/>
          <w:sz w:val="24"/>
          <w:szCs w:val="24"/>
        </w:rPr>
        <w:t>W</w:t>
      </w:r>
      <w:r w:rsidR="004B0652" w:rsidRPr="00706C23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:rsidR="00706C23" w:rsidRPr="00706C23" w:rsidRDefault="00706C23" w:rsidP="00706C23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06C23">
        <w:rPr>
          <w:rFonts w:ascii="Times New Roman" w:hAnsi="Times New Roman"/>
          <w:sz w:val="24"/>
          <w:szCs w:val="24"/>
        </w:rPr>
        <w:t>nie dotyczy</w:t>
      </w:r>
    </w:p>
    <w:p w:rsidR="00706C23" w:rsidRPr="00706C23" w:rsidRDefault="00706C23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B0652" w:rsidRPr="00F82A0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>§7</w:t>
      </w:r>
    </w:p>
    <w:p w:rsidR="004B0652" w:rsidRPr="00F82A0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>W</w:t>
      </w:r>
      <w:r w:rsidR="004B0652" w:rsidRPr="00F82A02">
        <w:rPr>
          <w:rFonts w:ascii="Times New Roman" w:hAnsi="Times New Roman"/>
          <w:b/>
          <w:sz w:val="24"/>
          <w:szCs w:val="24"/>
        </w:rPr>
        <w:t>arunki dopuszczenia studenta do</w:t>
      </w:r>
      <w:r w:rsidR="00596F03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596F03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596F03">
        <w:rPr>
          <w:rFonts w:ascii="Times New Roman" w:hAnsi="Times New Roman"/>
          <w:b/>
          <w:sz w:val="24"/>
          <w:szCs w:val="24"/>
        </w:rPr>
        <w:t>,</w:t>
      </w:r>
      <w:r w:rsidR="00596F03">
        <w:rPr>
          <w:rFonts w:ascii="Times New Roman" w:hAnsi="Times New Roman"/>
          <w:b/>
          <w:sz w:val="24"/>
          <w:szCs w:val="24"/>
        </w:rPr>
        <w:br/>
      </w:r>
      <w:r w:rsidR="004B0652" w:rsidRPr="00F82A02">
        <w:rPr>
          <w:rFonts w:ascii="Times New Roman" w:hAnsi="Times New Roman"/>
          <w:b/>
          <w:sz w:val="24"/>
          <w:szCs w:val="24"/>
        </w:rPr>
        <w:t>o którym mowa w § 32 ust. 8 regulaminu Studiów</w:t>
      </w:r>
    </w:p>
    <w:p w:rsidR="00425A11" w:rsidRDefault="00F74AA6" w:rsidP="00706C23">
      <w:pPr>
        <w:pStyle w:val="Akapitzlist"/>
        <w:numPr>
          <w:ilvl w:val="0"/>
          <w:numId w:val="39"/>
        </w:numPr>
        <w:spacing w:before="60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2A02">
        <w:rPr>
          <w:rFonts w:ascii="Times New Roman" w:hAnsi="Times New Roman"/>
          <w:sz w:val="24"/>
          <w:szCs w:val="24"/>
        </w:rPr>
        <w:t>nie dotyczy</w:t>
      </w:r>
    </w:p>
    <w:p w:rsidR="00706C23" w:rsidRDefault="00706C23" w:rsidP="00706C23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706C23" w:rsidRDefault="00706C23" w:rsidP="00706C23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oceniania</w:t>
      </w:r>
    </w:p>
    <w:p w:rsidR="00706C23" w:rsidRDefault="00706C23" w:rsidP="00706C23">
      <w:pPr>
        <w:numPr>
          <w:ilvl w:val="0"/>
          <w:numId w:val="3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kończy się zaliczeniem na ocenę.</w:t>
      </w:r>
    </w:p>
    <w:p w:rsidR="00706C23" w:rsidRPr="007E6926" w:rsidRDefault="00706C23" w:rsidP="007E6926">
      <w:pPr>
        <w:numPr>
          <w:ilvl w:val="0"/>
          <w:numId w:val="36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wyróżniającą się aktywność na zajęciach każdy student może uzyskać premię w postaci dodatkowych punktów uwzględnianych przy punktacji wyników zaliczenia z biofizyki o ile spełni następujące warunki:</w:t>
      </w:r>
      <w:r w:rsidR="007E6926">
        <w:rPr>
          <w:rFonts w:ascii="Times New Roman" w:hAnsi="Times New Roman"/>
          <w:sz w:val="24"/>
          <w:szCs w:val="24"/>
        </w:rPr>
        <w:t xml:space="preserve"> </w:t>
      </w:r>
      <w:r w:rsidRPr="007E6926">
        <w:rPr>
          <w:rFonts w:ascii="Times New Roman" w:hAnsi="Times New Roman"/>
          <w:sz w:val="24"/>
          <w:szCs w:val="24"/>
        </w:rPr>
        <w:t>jest bardzo dobrze przygotowany do zajęć</w:t>
      </w:r>
      <w:r w:rsidR="007E6926">
        <w:rPr>
          <w:rFonts w:ascii="Times New Roman" w:hAnsi="Times New Roman"/>
          <w:sz w:val="24"/>
          <w:szCs w:val="24"/>
        </w:rPr>
        <w:t xml:space="preserve"> oraz </w:t>
      </w:r>
      <w:r w:rsidRPr="007E6926">
        <w:rPr>
          <w:rFonts w:ascii="Times New Roman" w:hAnsi="Times New Roman"/>
          <w:sz w:val="24"/>
          <w:szCs w:val="24"/>
        </w:rPr>
        <w:t xml:space="preserve">w wyróżniający </w:t>
      </w:r>
      <w:r w:rsidR="007E6926">
        <w:rPr>
          <w:rFonts w:ascii="Times New Roman" w:hAnsi="Times New Roman"/>
          <w:sz w:val="24"/>
          <w:szCs w:val="24"/>
        </w:rPr>
        <w:t xml:space="preserve">sposób </w:t>
      </w:r>
      <w:r w:rsidRPr="007E6926">
        <w:rPr>
          <w:rFonts w:ascii="Times New Roman" w:hAnsi="Times New Roman"/>
          <w:sz w:val="24"/>
          <w:szCs w:val="24"/>
        </w:rPr>
        <w:t>pracuje na zajęciach</w:t>
      </w:r>
      <w:r w:rsidR="007E6926">
        <w:rPr>
          <w:rFonts w:ascii="Times New Roman" w:hAnsi="Times New Roman"/>
          <w:sz w:val="24"/>
          <w:szCs w:val="24"/>
        </w:rPr>
        <w:t>.</w:t>
      </w:r>
    </w:p>
    <w:p w:rsidR="00706C23" w:rsidRDefault="00706C23" w:rsidP="00706C23">
      <w:pPr>
        <w:numPr>
          <w:ilvl w:val="0"/>
          <w:numId w:val="36"/>
        </w:numPr>
        <w:spacing w:before="6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Ocena końcowa wystawiana jest jedynie na podstawie wyników testu. Część obliczeniową należy zaliczyć odpowiadając na minimum 1 z 2 zadań obliczeniowych. </w:t>
      </w:r>
    </w:p>
    <w:p w:rsidR="00706C23" w:rsidRDefault="00706C23" w:rsidP="00706C23">
      <w:pPr>
        <w:numPr>
          <w:ilvl w:val="0"/>
          <w:numId w:val="36"/>
        </w:numPr>
        <w:spacing w:before="6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testu pisemnego z uwzględnieniem dodatkowych punktów w przeliczeniu na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8"/>
      </w:tblGrid>
      <w:tr w:rsidR="00706C23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706C23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706C23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706C23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706C23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706C23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706C23" w:rsidTr="00706C23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23" w:rsidRDefault="00706C23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:rsidR="00706C23" w:rsidRDefault="00706C23" w:rsidP="00706C23">
      <w:pPr>
        <w:numPr>
          <w:ilvl w:val="0"/>
          <w:numId w:val="3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ma prawo do dwóch zaliczeń poprawkowych.</w:t>
      </w:r>
    </w:p>
    <w:p w:rsidR="00706C23" w:rsidRDefault="00706C23" w:rsidP="00706C23">
      <w:pPr>
        <w:numPr>
          <w:ilvl w:val="0"/>
          <w:numId w:val="3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Zaliczenie poprawkowe, na ocenę, składa się z testu (30 pytań) jednokrotnego wyboru oraz 2 zadań obliczeniowych.</w:t>
      </w:r>
    </w:p>
    <w:p w:rsidR="00706C23" w:rsidRDefault="00706C23" w:rsidP="00706C23">
      <w:pPr>
        <w:numPr>
          <w:ilvl w:val="0"/>
          <w:numId w:val="3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uzyskania zaliczenia jest pozytywny wynik zaliczenia poprawkowego (minimum 60% poprawnych odpowiedzi z testu i poprawna odpowiedź na przynajmniej 1 z 2 zadań obliczeniowych).</w:t>
      </w:r>
    </w:p>
    <w:p w:rsidR="00706C23" w:rsidRDefault="00706C23" w:rsidP="00706C23">
      <w:pPr>
        <w:numPr>
          <w:ilvl w:val="0"/>
          <w:numId w:val="3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materiału obowiązujący na zaliczeniu poprawkowym dotyczy materiału przerobionego na wykładach i ćwiczeniach. </w:t>
      </w:r>
    </w:p>
    <w:p w:rsidR="00706C23" w:rsidRDefault="00706C23" w:rsidP="00706C23">
      <w:pPr>
        <w:numPr>
          <w:ilvl w:val="0"/>
          <w:numId w:val="3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poprawkowego (minimum 60% poprawnych odpowiedzi) ocena końcowa nie może być niższa niż 3.0. </w:t>
      </w:r>
    </w:p>
    <w:p w:rsidR="00425A11" w:rsidRPr="00F82A02" w:rsidRDefault="00AC62D3" w:rsidP="00E73E52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>§</w:t>
      </w:r>
      <w:r w:rsidR="005C1B58" w:rsidRPr="00F82A02">
        <w:rPr>
          <w:rFonts w:ascii="Times New Roman" w:hAnsi="Times New Roman"/>
          <w:b/>
          <w:sz w:val="24"/>
          <w:szCs w:val="24"/>
        </w:rPr>
        <w:t>9</w:t>
      </w:r>
    </w:p>
    <w:p w:rsidR="004B0652" w:rsidRPr="00F82A0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2A02">
        <w:rPr>
          <w:rFonts w:ascii="Times New Roman" w:hAnsi="Times New Roman"/>
          <w:b/>
          <w:sz w:val="24"/>
          <w:szCs w:val="24"/>
        </w:rPr>
        <w:t xml:space="preserve"> Inne </w:t>
      </w:r>
    </w:p>
    <w:p w:rsidR="00734CDA" w:rsidRPr="00F82A02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F82A02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:rsidR="00425A11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A02">
        <w:rPr>
          <w:rFonts w:ascii="Times New Roman" w:hAnsi="Times New Roman"/>
          <w:sz w:val="24"/>
          <w:szCs w:val="24"/>
        </w:rPr>
        <w:t>nie dotyczy</w:t>
      </w:r>
    </w:p>
    <w:p w:rsidR="007E6926" w:rsidRPr="00F82A02" w:rsidRDefault="007E6926" w:rsidP="007E692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3E52" w:rsidRDefault="00E73E52" w:rsidP="00E73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83"/>
        <w:gridCol w:w="4885"/>
      </w:tblGrid>
      <w:tr w:rsidR="00474779" w:rsidRPr="00F82A02" w:rsidTr="002344D3">
        <w:tc>
          <w:tcPr>
            <w:tcW w:w="4716" w:type="dxa"/>
            <w:shd w:val="clear" w:color="auto" w:fill="auto"/>
          </w:tcPr>
          <w:p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2A02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2A02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2A02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F82A02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F82A0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4F96" w:rsidRPr="00F82A02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02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2A02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2A02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F82A02">
              <w:rPr>
                <w:rFonts w:ascii="Times New Roman" w:hAnsi="Times New Roman"/>
                <w:sz w:val="24"/>
                <w:szCs w:val="24"/>
              </w:rPr>
              <w:t>..</w:t>
            </w:r>
            <w:r w:rsidRPr="00F82A02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F82A02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474779" w:rsidRPr="00F82A02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02">
              <w:rPr>
                <w:rFonts w:ascii="Times New Roman" w:hAnsi="Times New Roman"/>
              </w:rPr>
              <w:t>p</w:t>
            </w:r>
            <w:r w:rsidR="00364F96" w:rsidRPr="00F82A02">
              <w:rPr>
                <w:rFonts w:ascii="Times New Roman" w:hAnsi="Times New Roman"/>
              </w:rPr>
              <w:t>ieczątka i podpis Kierownika j</w:t>
            </w:r>
            <w:r w:rsidRPr="00F82A02">
              <w:rPr>
                <w:rFonts w:ascii="Times New Roman" w:hAnsi="Times New Roman"/>
              </w:rPr>
              <w:t>ednostki</w:t>
            </w:r>
          </w:p>
        </w:tc>
      </w:tr>
      <w:tr w:rsidR="00474779" w:rsidRPr="00F82A02" w:rsidTr="00B42DBC">
        <w:tc>
          <w:tcPr>
            <w:tcW w:w="4799" w:type="dxa"/>
            <w:gridSpan w:val="2"/>
            <w:shd w:val="clear" w:color="auto" w:fill="auto"/>
          </w:tcPr>
          <w:p w:rsidR="00527174" w:rsidRPr="00F82A02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F82A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7174" w:rsidRPr="00F82A02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2A02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F82A02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:rsidR="00474779" w:rsidRPr="00F82A02" w:rsidRDefault="00474779" w:rsidP="00E1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F82A02" w:rsidTr="00B42DBC">
        <w:tc>
          <w:tcPr>
            <w:tcW w:w="4799" w:type="dxa"/>
            <w:gridSpan w:val="2"/>
            <w:shd w:val="clear" w:color="auto" w:fill="auto"/>
          </w:tcPr>
          <w:p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2A02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74" w:rsidRPr="00F82A02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2A02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F82A02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4B0652" w:rsidRPr="00F82A02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02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:rsidR="00474779" w:rsidRPr="00F82A02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F82A02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</w:p>
        </w:tc>
        <w:tc>
          <w:tcPr>
            <w:tcW w:w="4885" w:type="dxa"/>
            <w:shd w:val="clear" w:color="auto" w:fill="auto"/>
          </w:tcPr>
          <w:p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2A02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F82A02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F82A02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02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F82A02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474779" w:rsidRPr="00F82A02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02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:rsidR="00474779" w:rsidRDefault="00474779" w:rsidP="00BB6CD2">
      <w:pPr>
        <w:rPr>
          <w:rFonts w:ascii="Times New Roman" w:hAnsi="Times New Roman"/>
          <w:sz w:val="24"/>
          <w:szCs w:val="24"/>
        </w:rPr>
      </w:pPr>
    </w:p>
    <w:sectPr w:rsidR="00474779" w:rsidSect="007E6926">
      <w:headerReference w:type="default" r:id="rId10"/>
      <w:footerReference w:type="default" r:id="rId11"/>
      <w:pgSz w:w="11906" w:h="16838"/>
      <w:pgMar w:top="851" w:right="1134" w:bottom="85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B4" w:rsidRDefault="00B45AB4" w:rsidP="00734CDA">
      <w:pPr>
        <w:spacing w:after="0" w:line="240" w:lineRule="auto"/>
      </w:pPr>
      <w:r>
        <w:separator/>
      </w:r>
    </w:p>
  </w:endnote>
  <w:endnote w:type="continuationSeparator" w:id="0">
    <w:p w:rsidR="00B45AB4" w:rsidRDefault="00B45AB4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Default="0079369F">
    <w:pPr>
      <w:pStyle w:val="Stopka"/>
      <w:jc w:val="center"/>
    </w:pPr>
    <w:r>
      <w:fldChar w:fldCharType="begin"/>
    </w:r>
    <w:r w:rsidR="00364DD5">
      <w:instrText>PAGE   \* MERGEFORMAT</w:instrText>
    </w:r>
    <w:r>
      <w:fldChar w:fldCharType="separate"/>
    </w:r>
    <w:r w:rsidR="007E6926">
      <w:rPr>
        <w:noProof/>
      </w:rPr>
      <w:t>3</w:t>
    </w:r>
    <w:r>
      <w:rPr>
        <w:noProof/>
      </w:rPr>
      <w:fldChar w:fldCharType="end"/>
    </w:r>
  </w:p>
  <w:p w:rsidR="00364DD5" w:rsidRDefault="00364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B4" w:rsidRDefault="00B45AB4" w:rsidP="00734CDA">
      <w:pPr>
        <w:spacing w:after="0" w:line="240" w:lineRule="auto"/>
      </w:pPr>
      <w:r>
        <w:separator/>
      </w:r>
    </w:p>
  </w:footnote>
  <w:footnote w:type="continuationSeparator" w:id="0">
    <w:p w:rsidR="00B45AB4" w:rsidRDefault="00B45AB4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364DD5" w:rsidRPr="00E13BDA" w:rsidRDefault="00364DD5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5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EE4B6D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3"/>
  </w:num>
  <w:num w:numId="5">
    <w:abstractNumId w:val="0"/>
  </w:num>
  <w:num w:numId="6">
    <w:abstractNumId w:val="29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30"/>
  </w:num>
  <w:num w:numId="12">
    <w:abstractNumId w:val="34"/>
  </w:num>
  <w:num w:numId="13">
    <w:abstractNumId w:val="24"/>
  </w:num>
  <w:num w:numId="14">
    <w:abstractNumId w:val="18"/>
  </w:num>
  <w:num w:numId="15">
    <w:abstractNumId w:val="2"/>
  </w:num>
  <w:num w:numId="16">
    <w:abstractNumId w:val="16"/>
  </w:num>
  <w:num w:numId="17">
    <w:abstractNumId w:val="20"/>
  </w:num>
  <w:num w:numId="18">
    <w:abstractNumId w:val="33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  <w:num w:numId="23">
    <w:abstractNumId w:val="21"/>
  </w:num>
  <w:num w:numId="24">
    <w:abstractNumId w:val="26"/>
  </w:num>
  <w:num w:numId="25">
    <w:abstractNumId w:val="11"/>
  </w:num>
  <w:num w:numId="26">
    <w:abstractNumId w:val="32"/>
  </w:num>
  <w:num w:numId="27">
    <w:abstractNumId w:val="9"/>
  </w:num>
  <w:num w:numId="28">
    <w:abstractNumId w:val="10"/>
  </w:num>
  <w:num w:numId="29">
    <w:abstractNumId w:val="19"/>
  </w:num>
  <w:num w:numId="30">
    <w:abstractNumId w:val="5"/>
  </w:num>
  <w:num w:numId="31">
    <w:abstractNumId w:val="23"/>
  </w:num>
  <w:num w:numId="32">
    <w:abstractNumId w:val="14"/>
  </w:num>
  <w:num w:numId="33">
    <w:abstractNumId w:val="27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revisionView w:inkAnnotation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0"/>
    <w:rsid w:val="000023D9"/>
    <w:rsid w:val="0000356B"/>
    <w:rsid w:val="00003AB6"/>
    <w:rsid w:val="000201AA"/>
    <w:rsid w:val="00047327"/>
    <w:rsid w:val="00073A40"/>
    <w:rsid w:val="000A5A15"/>
    <w:rsid w:val="000B07EA"/>
    <w:rsid w:val="000D635B"/>
    <w:rsid w:val="000E7655"/>
    <w:rsid w:val="00134E89"/>
    <w:rsid w:val="001459EF"/>
    <w:rsid w:val="00162224"/>
    <w:rsid w:val="00181F2E"/>
    <w:rsid w:val="001A6B0D"/>
    <w:rsid w:val="001B57EA"/>
    <w:rsid w:val="001D382B"/>
    <w:rsid w:val="001F04DD"/>
    <w:rsid w:val="00230A77"/>
    <w:rsid w:val="002344D3"/>
    <w:rsid w:val="002614E9"/>
    <w:rsid w:val="00264456"/>
    <w:rsid w:val="00292CBA"/>
    <w:rsid w:val="002A7D79"/>
    <w:rsid w:val="002B5B1B"/>
    <w:rsid w:val="002C3082"/>
    <w:rsid w:val="002C4E26"/>
    <w:rsid w:val="002D22F1"/>
    <w:rsid w:val="002F0FB6"/>
    <w:rsid w:val="002F6412"/>
    <w:rsid w:val="0030355E"/>
    <w:rsid w:val="00321D95"/>
    <w:rsid w:val="00327D40"/>
    <w:rsid w:val="00330850"/>
    <w:rsid w:val="003475A1"/>
    <w:rsid w:val="00364DD5"/>
    <w:rsid w:val="00364F96"/>
    <w:rsid w:val="0037263B"/>
    <w:rsid w:val="00382B6E"/>
    <w:rsid w:val="00392C3F"/>
    <w:rsid w:val="003A1DED"/>
    <w:rsid w:val="003B1569"/>
    <w:rsid w:val="003C059E"/>
    <w:rsid w:val="003C2F47"/>
    <w:rsid w:val="003D01F7"/>
    <w:rsid w:val="003D5EB1"/>
    <w:rsid w:val="003E298A"/>
    <w:rsid w:val="003F7BD9"/>
    <w:rsid w:val="00400FD3"/>
    <w:rsid w:val="0040716D"/>
    <w:rsid w:val="00424351"/>
    <w:rsid w:val="00425A11"/>
    <w:rsid w:val="00441E04"/>
    <w:rsid w:val="004441B8"/>
    <w:rsid w:val="00446BBD"/>
    <w:rsid w:val="004650BA"/>
    <w:rsid w:val="00474779"/>
    <w:rsid w:val="004777FB"/>
    <w:rsid w:val="004B0652"/>
    <w:rsid w:val="004B7C14"/>
    <w:rsid w:val="004C5078"/>
    <w:rsid w:val="004D09C2"/>
    <w:rsid w:val="00504CDD"/>
    <w:rsid w:val="005074F2"/>
    <w:rsid w:val="00511AA5"/>
    <w:rsid w:val="00527174"/>
    <w:rsid w:val="00530E58"/>
    <w:rsid w:val="00563886"/>
    <w:rsid w:val="005774F8"/>
    <w:rsid w:val="005918DD"/>
    <w:rsid w:val="00596F03"/>
    <w:rsid w:val="005A7B48"/>
    <w:rsid w:val="005B0D53"/>
    <w:rsid w:val="005B42A3"/>
    <w:rsid w:val="005B68B5"/>
    <w:rsid w:val="005C1B58"/>
    <w:rsid w:val="005C624B"/>
    <w:rsid w:val="005F2A41"/>
    <w:rsid w:val="006113D0"/>
    <w:rsid w:val="006161F4"/>
    <w:rsid w:val="006217A5"/>
    <w:rsid w:val="006245F5"/>
    <w:rsid w:val="006423D7"/>
    <w:rsid w:val="00645379"/>
    <w:rsid w:val="00655620"/>
    <w:rsid w:val="006566D1"/>
    <w:rsid w:val="006818BF"/>
    <w:rsid w:val="00693EFF"/>
    <w:rsid w:val="006A27A9"/>
    <w:rsid w:val="006B3DF0"/>
    <w:rsid w:val="006D7726"/>
    <w:rsid w:val="006E296B"/>
    <w:rsid w:val="006F62F0"/>
    <w:rsid w:val="00704C03"/>
    <w:rsid w:val="00706C23"/>
    <w:rsid w:val="00707A56"/>
    <w:rsid w:val="00725851"/>
    <w:rsid w:val="00734CDA"/>
    <w:rsid w:val="00754E15"/>
    <w:rsid w:val="00780D66"/>
    <w:rsid w:val="00784BB7"/>
    <w:rsid w:val="00787DD9"/>
    <w:rsid w:val="00791DA6"/>
    <w:rsid w:val="0079369F"/>
    <w:rsid w:val="007A2DA6"/>
    <w:rsid w:val="007A614B"/>
    <w:rsid w:val="007C5260"/>
    <w:rsid w:val="007D53C0"/>
    <w:rsid w:val="007D66F9"/>
    <w:rsid w:val="007E6926"/>
    <w:rsid w:val="0083352C"/>
    <w:rsid w:val="00833A78"/>
    <w:rsid w:val="00840DA1"/>
    <w:rsid w:val="00842806"/>
    <w:rsid w:val="00866082"/>
    <w:rsid w:val="00871549"/>
    <w:rsid w:val="00872625"/>
    <w:rsid w:val="008C6EB8"/>
    <w:rsid w:val="008E0FC4"/>
    <w:rsid w:val="008E2216"/>
    <w:rsid w:val="0090017B"/>
    <w:rsid w:val="00902EDD"/>
    <w:rsid w:val="009224C0"/>
    <w:rsid w:val="00937FFC"/>
    <w:rsid w:val="009A3F97"/>
    <w:rsid w:val="009B439D"/>
    <w:rsid w:val="009B6BD7"/>
    <w:rsid w:val="009D6977"/>
    <w:rsid w:val="00A14448"/>
    <w:rsid w:val="00A47B8D"/>
    <w:rsid w:val="00A512FC"/>
    <w:rsid w:val="00A705E1"/>
    <w:rsid w:val="00A73830"/>
    <w:rsid w:val="00A9421A"/>
    <w:rsid w:val="00AB4832"/>
    <w:rsid w:val="00AC09C6"/>
    <w:rsid w:val="00AC62D3"/>
    <w:rsid w:val="00AF0C67"/>
    <w:rsid w:val="00AF2C4E"/>
    <w:rsid w:val="00B00ECE"/>
    <w:rsid w:val="00B0529C"/>
    <w:rsid w:val="00B10694"/>
    <w:rsid w:val="00B12B1B"/>
    <w:rsid w:val="00B42DBC"/>
    <w:rsid w:val="00B45AB4"/>
    <w:rsid w:val="00B517F5"/>
    <w:rsid w:val="00B5321D"/>
    <w:rsid w:val="00B533CD"/>
    <w:rsid w:val="00B56C67"/>
    <w:rsid w:val="00B67AEE"/>
    <w:rsid w:val="00B7451A"/>
    <w:rsid w:val="00B756FA"/>
    <w:rsid w:val="00B762D2"/>
    <w:rsid w:val="00B86710"/>
    <w:rsid w:val="00B969F9"/>
    <w:rsid w:val="00BA26B5"/>
    <w:rsid w:val="00BA26BB"/>
    <w:rsid w:val="00BB6CD2"/>
    <w:rsid w:val="00BD0E63"/>
    <w:rsid w:val="00BD299F"/>
    <w:rsid w:val="00BD682D"/>
    <w:rsid w:val="00BF740C"/>
    <w:rsid w:val="00C2206B"/>
    <w:rsid w:val="00C231A2"/>
    <w:rsid w:val="00C246D9"/>
    <w:rsid w:val="00C36FF3"/>
    <w:rsid w:val="00C419E6"/>
    <w:rsid w:val="00C54E68"/>
    <w:rsid w:val="00C62707"/>
    <w:rsid w:val="00C84BA7"/>
    <w:rsid w:val="00C961B3"/>
    <w:rsid w:val="00CA3397"/>
    <w:rsid w:val="00CB7C89"/>
    <w:rsid w:val="00CC0F50"/>
    <w:rsid w:val="00CC3BFB"/>
    <w:rsid w:val="00CD158D"/>
    <w:rsid w:val="00CD6DE0"/>
    <w:rsid w:val="00CE5D3E"/>
    <w:rsid w:val="00CF3FF8"/>
    <w:rsid w:val="00D26F27"/>
    <w:rsid w:val="00D40E34"/>
    <w:rsid w:val="00D43B6B"/>
    <w:rsid w:val="00D671BB"/>
    <w:rsid w:val="00D85064"/>
    <w:rsid w:val="00D90F5B"/>
    <w:rsid w:val="00DA737F"/>
    <w:rsid w:val="00DB2F44"/>
    <w:rsid w:val="00DC221F"/>
    <w:rsid w:val="00E12CAE"/>
    <w:rsid w:val="00E13BDA"/>
    <w:rsid w:val="00E31CB4"/>
    <w:rsid w:val="00E362BC"/>
    <w:rsid w:val="00E40010"/>
    <w:rsid w:val="00E408D5"/>
    <w:rsid w:val="00E41040"/>
    <w:rsid w:val="00E463C1"/>
    <w:rsid w:val="00E73E52"/>
    <w:rsid w:val="00EB56FA"/>
    <w:rsid w:val="00EC495E"/>
    <w:rsid w:val="00ED50CC"/>
    <w:rsid w:val="00EE2ED5"/>
    <w:rsid w:val="00EF6816"/>
    <w:rsid w:val="00F07593"/>
    <w:rsid w:val="00F24DE5"/>
    <w:rsid w:val="00F51062"/>
    <w:rsid w:val="00F525FC"/>
    <w:rsid w:val="00F57768"/>
    <w:rsid w:val="00F62811"/>
    <w:rsid w:val="00F74AA6"/>
    <w:rsid w:val="00F82A02"/>
    <w:rsid w:val="00F90692"/>
    <w:rsid w:val="00F93350"/>
    <w:rsid w:val="00FA23A8"/>
    <w:rsid w:val="00FB3762"/>
    <w:rsid w:val="00FC196B"/>
    <w:rsid w:val="00FC20A2"/>
    <w:rsid w:val="00FC70BC"/>
    <w:rsid w:val="00FE0C01"/>
    <w:rsid w:val="00FE4211"/>
    <w:rsid w:val="00FE5BBD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fizmed@pum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@pum.edu.p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D57FF1122BB4CAAB9209E6F7DBBC8" ma:contentTypeVersion="4" ma:contentTypeDescription="Utwórz nowy dokument." ma:contentTypeScope="" ma:versionID="bdaa29f6f59534db1d29b56be759a728">
  <xsd:schema xmlns:xsd="http://www.w3.org/2001/XMLSchema" xmlns:xs="http://www.w3.org/2001/XMLSchema" xmlns:p="http://schemas.microsoft.com/office/2006/metadata/properties" xmlns:ns2="d84878d1-ea46-4d5d-bbe6-da4f7f9ba3b6" xmlns:ns3="5ca034e5-c276-4ec3-8cf0-d651dd88f9c8" targetNamespace="http://schemas.microsoft.com/office/2006/metadata/properties" ma:root="true" ma:fieldsID="21d08e688e96b74b8c052dcee8b282f5" ns2:_="" ns3:_="">
    <xsd:import namespace="d84878d1-ea46-4d5d-bbe6-da4f7f9ba3b6"/>
    <xsd:import namespace="5ca034e5-c276-4ec3-8cf0-d651dd88f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878d1-ea46-4d5d-bbe6-da4f7f9b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034e5-c276-4ec3-8cf0-d651dd88f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61C68-8603-481A-9D44-849D963DEF14}"/>
</file>

<file path=customXml/itemProps2.xml><?xml version="1.0" encoding="utf-8"?>
<ds:datastoreItem xmlns:ds="http://schemas.openxmlformats.org/officeDocument/2006/customXml" ds:itemID="{040B196E-B893-45C2-BCA5-17D7D9959794}"/>
</file>

<file path=customXml/itemProps3.xml><?xml version="1.0" encoding="utf-8"?>
<ds:datastoreItem xmlns:ds="http://schemas.openxmlformats.org/officeDocument/2006/customXml" ds:itemID="{53DB1F72-A656-4AF8-A85E-707EDC51A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5923</CharactersWithSpaces>
  <SharedDoc>false</SharedDoc>
  <HLinks>
    <vt:vector size="12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mailto:karo@pum.edu.pl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PUM</cp:lastModifiedBy>
  <cp:revision>4</cp:revision>
  <cp:lastPrinted>2022-07-14T08:57:00Z</cp:lastPrinted>
  <dcterms:created xsi:type="dcterms:W3CDTF">2022-06-06T08:28:00Z</dcterms:created>
  <dcterms:modified xsi:type="dcterms:W3CDTF">2022-07-14T08:57:00Z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0x010100A5CD57FF1122BB4CAAB9209E6F7DBBC8</vt:lpwstr>
  </property>
</Properties>
</file>