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E6" w:rsidRPr="00E13BDA" w:rsidRDefault="00527174" w:rsidP="001D3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E13BDA">
        <w:rPr>
          <w:rFonts w:ascii="Times New Roman" w:hAnsi="Times New Roman"/>
          <w:b/>
          <w:sz w:val="28"/>
          <w:szCs w:val="28"/>
        </w:rPr>
        <w:t>ewnętrzny</w:t>
      </w:r>
      <w:r>
        <w:rPr>
          <w:rFonts w:ascii="Times New Roman" w:hAnsi="Times New Roman"/>
          <w:b/>
          <w:sz w:val="28"/>
          <w:szCs w:val="28"/>
        </w:rPr>
        <w:t xml:space="preserve"> r</w:t>
      </w:r>
      <w:r w:rsidR="00E13BDA" w:rsidRPr="00E13BDA">
        <w:rPr>
          <w:rFonts w:ascii="Times New Roman" w:hAnsi="Times New Roman"/>
          <w:b/>
          <w:sz w:val="28"/>
          <w:szCs w:val="28"/>
        </w:rPr>
        <w:t xml:space="preserve">egulamin </w:t>
      </w:r>
      <w:r w:rsidR="00E41040" w:rsidRPr="00E13BDA">
        <w:rPr>
          <w:rFonts w:ascii="Times New Roman" w:hAnsi="Times New Roman"/>
          <w:b/>
          <w:sz w:val="28"/>
          <w:szCs w:val="28"/>
        </w:rPr>
        <w:t>dydaktyczny jednostki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34CDA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734CDA" w:rsidRPr="00B42DBC" w:rsidRDefault="00734CDA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obowi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ązujący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rok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 xml:space="preserve"> akademicki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33D20" w:rsidRPr="00B42DBC" w:rsidRDefault="00E33D20" w:rsidP="00E3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B3762">
              <w:rPr>
                <w:rFonts w:ascii="Times New Roman" w:hAnsi="Times New Roman"/>
                <w:sz w:val="24"/>
                <w:szCs w:val="24"/>
              </w:rPr>
              <w:t>/20</w:t>
            </w:r>
            <w:r w:rsidR="00C115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4CDA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734CDA" w:rsidRPr="00B42DBC" w:rsidRDefault="00A73830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 xml:space="preserve">pełna </w:t>
            </w:r>
            <w:r w:rsidR="00734CDA" w:rsidRPr="00B42DBC">
              <w:rPr>
                <w:rFonts w:ascii="Times New Roman" w:hAnsi="Times New Roman"/>
                <w:sz w:val="24"/>
                <w:szCs w:val="24"/>
              </w:rPr>
              <w:t>nazwa jednostki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B56FA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Fizyki Medycznej</w:t>
            </w:r>
          </w:p>
        </w:tc>
      </w:tr>
      <w:tr w:rsidR="005F2A41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5F2A41" w:rsidRPr="00B42DBC" w:rsidRDefault="005F2A4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F2A41" w:rsidRPr="00B42DBC" w:rsidRDefault="00C6297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12D5B" w:rsidRPr="00CF37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kzfizmed@pum.edu.pl</w:t>
              </w:r>
            </w:hyperlink>
            <w:r w:rsidR="00FB3762">
              <w:rPr>
                <w:rFonts w:ascii="Times New Roman" w:hAnsi="Times New Roman"/>
                <w:sz w:val="24"/>
                <w:szCs w:val="24"/>
              </w:rPr>
              <w:t>, +91</w:t>
            </w:r>
            <w:r w:rsidR="00C34137">
              <w:rPr>
                <w:rFonts w:ascii="Times New Roman" w:hAnsi="Times New Roman"/>
                <w:sz w:val="24"/>
                <w:szCs w:val="24"/>
              </w:rPr>
              <w:t> 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44</w:t>
            </w:r>
            <w:r w:rsidR="00112865">
              <w:rPr>
                <w:rFonts w:ascii="Times New Roman" w:hAnsi="Times New Roman"/>
                <w:sz w:val="24"/>
                <w:szCs w:val="24"/>
              </w:rPr>
              <w:t>1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45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779" w:rsidRPr="00E13BDA" w:rsidTr="00E13BDA">
        <w:trPr>
          <w:trHeight w:hRule="exact" w:val="846"/>
        </w:trPr>
        <w:tc>
          <w:tcPr>
            <w:tcW w:w="4219" w:type="dxa"/>
            <w:shd w:val="clear" w:color="auto" w:fill="auto"/>
            <w:vAlign w:val="center"/>
          </w:tcPr>
          <w:p w:rsidR="00474779" w:rsidRPr="00E13BDA" w:rsidRDefault="00FF7F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kierownik jednostki</w:t>
            </w:r>
          </w:p>
          <w:p w:rsidR="002D22F1" w:rsidRPr="00E13BDA" w:rsidRDefault="002D22F1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(stopień/tytuł</w:t>
            </w:r>
            <w:r w:rsidR="00E362BC" w:rsidRPr="00E13BDA">
              <w:rPr>
                <w:rFonts w:ascii="Times New Roman" w:hAnsi="Times New Roman"/>
                <w:sz w:val="24"/>
                <w:szCs w:val="24"/>
              </w:rPr>
              <w:t>, imię i nazwisko</w:t>
            </w:r>
            <w:r w:rsidR="00FF7F74" w:rsidRPr="00E13BD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E13BDA" w:rsidRDefault="00C34137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>
              <w:rPr>
                <w:rFonts w:ascii="Times New Roman" w:hAnsi="Times New Roman"/>
                <w:sz w:val="24"/>
                <w:szCs w:val="24"/>
              </w:rPr>
              <w:t>r hab.</w:t>
            </w:r>
            <w:r w:rsidR="00CE2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>
              <w:rPr>
                <w:rFonts w:ascii="Times New Roman" w:hAnsi="Times New Roman"/>
                <w:sz w:val="24"/>
                <w:szCs w:val="24"/>
              </w:rPr>
              <w:t>med. Wojciech Podraza</w:t>
            </w:r>
          </w:p>
        </w:tc>
      </w:tr>
      <w:tr w:rsidR="006818BF" w:rsidRPr="00347047" w:rsidTr="00B42DBC">
        <w:trPr>
          <w:trHeight w:hRule="exact" w:val="1409"/>
        </w:trPr>
        <w:tc>
          <w:tcPr>
            <w:tcW w:w="4219" w:type="dxa"/>
            <w:shd w:val="clear" w:color="auto" w:fill="auto"/>
            <w:vAlign w:val="center"/>
          </w:tcPr>
          <w:p w:rsidR="00364F96" w:rsidRPr="00E13BDA" w:rsidRDefault="00364F96" w:rsidP="00C7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>diunkt dydaktyczny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/osoba</w:t>
            </w:r>
            <w:r w:rsidR="006818BF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673">
              <w:rPr>
                <w:rFonts w:ascii="Times New Roman" w:hAnsi="Times New Roman"/>
                <w:sz w:val="24"/>
                <w:szCs w:val="24"/>
              </w:rPr>
              <w:t>odpowiedzialna za dydaktykę w </w:t>
            </w:r>
            <w:r w:rsidR="001D382B" w:rsidRPr="00B42DBC">
              <w:rPr>
                <w:rFonts w:ascii="Times New Roman" w:hAnsi="Times New Roman"/>
                <w:sz w:val="24"/>
                <w:szCs w:val="24"/>
              </w:rPr>
              <w:t>jednostce</w:t>
            </w:r>
            <w:r w:rsidR="00C70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A41" w:rsidRPr="00E13BDA">
              <w:rPr>
                <w:rFonts w:ascii="Times New Roman" w:hAnsi="Times New Roman"/>
                <w:sz w:val="24"/>
                <w:szCs w:val="24"/>
              </w:rPr>
              <w:t>(</w:t>
            </w:r>
            <w:r w:rsidR="00866082" w:rsidRPr="00E13BDA">
              <w:rPr>
                <w:rFonts w:ascii="Times New Roman" w:hAnsi="Times New Roman"/>
                <w:sz w:val="24"/>
                <w:szCs w:val="24"/>
              </w:rPr>
              <w:t xml:space="preserve">stopień, </w:t>
            </w:r>
            <w:r w:rsidR="00C70673">
              <w:rPr>
                <w:rFonts w:ascii="Times New Roman" w:hAnsi="Times New Roman"/>
                <w:sz w:val="24"/>
                <w:szCs w:val="24"/>
              </w:rPr>
              <w:t>imię i nazwisko,</w:t>
            </w:r>
            <w:r w:rsidR="00C70673">
              <w:rPr>
                <w:rFonts w:ascii="Times New Roman" w:hAnsi="Times New Roman"/>
                <w:sz w:val="24"/>
                <w:szCs w:val="24"/>
              </w:rPr>
              <w:br/>
            </w:r>
            <w:r w:rsidRPr="00E13BDA">
              <w:rPr>
                <w:rFonts w:ascii="Times New Roman" w:hAnsi="Times New Roman"/>
                <w:sz w:val="24"/>
                <w:szCs w:val="24"/>
              </w:rPr>
              <w:t>e-mail, telefon)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F3FF8" w:rsidRPr="00347047" w:rsidRDefault="00C34137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FB3762" w:rsidRPr="00347047">
              <w:rPr>
                <w:rFonts w:ascii="Times New Roman" w:hAnsi="Times New Roman"/>
                <w:sz w:val="24"/>
                <w:szCs w:val="24"/>
              </w:rPr>
              <w:t>r n.</w:t>
            </w:r>
            <w:r w:rsidR="00C70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762" w:rsidRPr="00347047">
              <w:rPr>
                <w:rFonts w:ascii="Times New Roman" w:hAnsi="Times New Roman"/>
                <w:sz w:val="24"/>
                <w:szCs w:val="24"/>
              </w:rPr>
              <w:t xml:space="preserve">med. </w:t>
            </w:r>
            <w:r w:rsidR="00347047" w:rsidRPr="00347047">
              <w:rPr>
                <w:rFonts w:ascii="Times New Roman" w:hAnsi="Times New Roman"/>
                <w:sz w:val="24"/>
                <w:szCs w:val="24"/>
              </w:rPr>
              <w:t>Karolina Jezierska</w:t>
            </w:r>
            <w:r w:rsidR="00CF3FF8" w:rsidRPr="003470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7047" w:rsidRPr="00347047">
              <w:rPr>
                <w:rFonts w:ascii="Times New Roman" w:hAnsi="Times New Roman"/>
                <w:sz w:val="24"/>
                <w:szCs w:val="24"/>
              </w:rPr>
              <w:t>karo@pum.</w:t>
            </w:r>
            <w:r w:rsidR="00347047">
              <w:rPr>
                <w:rFonts w:ascii="Times New Roman" w:hAnsi="Times New Roman"/>
                <w:sz w:val="24"/>
                <w:szCs w:val="24"/>
              </w:rPr>
              <w:t>edu.pl</w:t>
            </w:r>
            <w:r w:rsidR="00CF3FF8" w:rsidRPr="003470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18BF" w:rsidRPr="00347047" w:rsidRDefault="00CF3FF8" w:rsidP="00B4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047">
              <w:rPr>
                <w:rFonts w:ascii="Times New Roman" w:hAnsi="Times New Roman"/>
                <w:sz w:val="24"/>
                <w:szCs w:val="24"/>
              </w:rPr>
              <w:t>+91</w:t>
            </w:r>
            <w:r w:rsidR="00C34137">
              <w:rPr>
                <w:rFonts w:ascii="Times New Roman" w:hAnsi="Times New Roman"/>
                <w:sz w:val="24"/>
                <w:szCs w:val="24"/>
              </w:rPr>
              <w:t> 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441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45</w:t>
            </w:r>
            <w:r w:rsidR="00C3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047">
              <w:rPr>
                <w:rFonts w:ascii="Times New Roman" w:hAnsi="Times New Roman"/>
                <w:sz w:val="24"/>
                <w:szCs w:val="24"/>
              </w:rPr>
              <w:t>2</w:t>
            </w:r>
            <w:r w:rsidR="003470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779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kierunek</w:t>
            </w:r>
            <w:r w:rsidR="00E362BC" w:rsidRPr="00B42DBC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B42DBC" w:rsidRDefault="00440538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pielęgniarstwo</w:t>
            </w:r>
          </w:p>
        </w:tc>
      </w:tr>
      <w:tr w:rsidR="00474779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rok studiów</w:t>
            </w:r>
            <w:r w:rsidR="00EE2ED5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779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517F5" w:rsidRPr="00B42DBC" w:rsidTr="00B42DBC">
        <w:trPr>
          <w:trHeight w:hRule="exact" w:val="567"/>
        </w:trPr>
        <w:tc>
          <w:tcPr>
            <w:tcW w:w="4219" w:type="dxa"/>
            <w:shd w:val="clear" w:color="auto" w:fill="auto"/>
            <w:vAlign w:val="center"/>
          </w:tcPr>
          <w:p w:rsidR="00B517F5" w:rsidRPr="00B42DBC" w:rsidRDefault="00B517F5" w:rsidP="00055F31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42DBC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17F5" w:rsidRPr="00B42DBC" w:rsidRDefault="00FB3762" w:rsidP="00B42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biofizyka</w:t>
            </w:r>
          </w:p>
        </w:tc>
      </w:tr>
    </w:tbl>
    <w:p w:rsidR="004B0652" w:rsidRP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4B0652" w:rsidRDefault="00AC62D3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E13B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 xml:space="preserve">Sposób prowadzenia zajęć </w:t>
      </w:r>
    </w:p>
    <w:p w:rsidR="00425A11" w:rsidRPr="000218EC" w:rsidRDefault="00EC4E78" w:rsidP="00C34137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odbywają się zgodnie z harmonogramem zatwier</w:t>
      </w:r>
      <w:r w:rsidR="00C34137">
        <w:rPr>
          <w:rFonts w:ascii="Times New Roman" w:hAnsi="Times New Roman"/>
          <w:sz w:val="24"/>
          <w:szCs w:val="24"/>
        </w:rPr>
        <w:t xml:space="preserve">dzonym przez Dział Planowania </w:t>
      </w:r>
      <w:r w:rsidR="00C34137" w:rsidRPr="000218EC">
        <w:rPr>
          <w:rFonts w:ascii="Times New Roman" w:hAnsi="Times New Roman"/>
          <w:sz w:val="24"/>
          <w:szCs w:val="24"/>
        </w:rPr>
        <w:t>i </w:t>
      </w:r>
      <w:r w:rsidRPr="000218EC">
        <w:rPr>
          <w:rFonts w:ascii="Times New Roman" w:hAnsi="Times New Roman"/>
          <w:sz w:val="24"/>
          <w:szCs w:val="24"/>
        </w:rPr>
        <w:t xml:space="preserve">Analiz i zgodnie z programem kształcenia zatwierdzonym przez Radę Wydziału </w:t>
      </w:r>
      <w:proofErr w:type="spellStart"/>
      <w:r w:rsidRPr="000218EC">
        <w:rPr>
          <w:rFonts w:ascii="Times New Roman" w:hAnsi="Times New Roman"/>
          <w:sz w:val="24"/>
          <w:szCs w:val="24"/>
        </w:rPr>
        <w:t>WNoZ</w:t>
      </w:r>
      <w:proofErr w:type="spellEnd"/>
      <w:r w:rsidRPr="000218EC">
        <w:rPr>
          <w:rFonts w:ascii="Times New Roman" w:hAnsi="Times New Roman"/>
          <w:sz w:val="24"/>
          <w:szCs w:val="24"/>
        </w:rPr>
        <w:t>.</w:t>
      </w:r>
    </w:p>
    <w:p w:rsidR="000218EC" w:rsidRPr="000218EC" w:rsidRDefault="000218EC" w:rsidP="00C34137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218EC">
        <w:rPr>
          <w:rFonts w:ascii="Times New Roman" w:hAnsi="Times New Roman"/>
          <w:sz w:val="24"/>
          <w:szCs w:val="24"/>
        </w:rPr>
        <w:t>Wykłady</w:t>
      </w:r>
      <w:r w:rsidR="000F72C6">
        <w:rPr>
          <w:rFonts w:ascii="Times New Roman" w:hAnsi="Times New Roman"/>
          <w:sz w:val="24"/>
          <w:szCs w:val="24"/>
        </w:rPr>
        <w:t xml:space="preserve"> w formie e-learningu</w:t>
      </w:r>
      <w:r w:rsidRPr="000218EC">
        <w:rPr>
          <w:rFonts w:ascii="Times New Roman" w:hAnsi="Times New Roman"/>
          <w:sz w:val="24"/>
          <w:szCs w:val="24"/>
        </w:rPr>
        <w:t xml:space="preserve"> (6</w:t>
      </w:r>
      <w:r w:rsidR="000F72C6">
        <w:rPr>
          <w:rFonts w:ascii="Times New Roman" w:hAnsi="Times New Roman"/>
          <w:sz w:val="24"/>
          <w:szCs w:val="24"/>
        </w:rPr>
        <w:t xml:space="preserve">h) oraz </w:t>
      </w:r>
      <w:r w:rsidR="00440538">
        <w:rPr>
          <w:rFonts w:ascii="Times New Roman" w:hAnsi="Times New Roman"/>
          <w:sz w:val="24"/>
          <w:szCs w:val="24"/>
        </w:rPr>
        <w:t xml:space="preserve">seminaria </w:t>
      </w:r>
      <w:r w:rsidR="000F72C6">
        <w:rPr>
          <w:rFonts w:ascii="Times New Roman" w:hAnsi="Times New Roman"/>
          <w:sz w:val="24"/>
          <w:szCs w:val="24"/>
        </w:rPr>
        <w:t>(4</w:t>
      </w:r>
      <w:r w:rsidRPr="000218EC">
        <w:rPr>
          <w:rFonts w:ascii="Times New Roman" w:hAnsi="Times New Roman"/>
          <w:sz w:val="24"/>
          <w:szCs w:val="24"/>
        </w:rPr>
        <w:t>h)</w:t>
      </w:r>
      <w:r w:rsidR="008202FE">
        <w:rPr>
          <w:rFonts w:ascii="Times New Roman" w:hAnsi="Times New Roman"/>
          <w:sz w:val="24"/>
          <w:szCs w:val="24"/>
        </w:rPr>
        <w:t xml:space="preserve"> –</w:t>
      </w:r>
      <w:r w:rsidR="008202FE" w:rsidRPr="008202FE">
        <w:rPr>
          <w:rFonts w:ascii="Times New Roman" w:hAnsi="Times New Roman"/>
          <w:sz w:val="24"/>
          <w:szCs w:val="24"/>
        </w:rPr>
        <w:t xml:space="preserve"> </w:t>
      </w:r>
      <w:r w:rsidR="008202FE">
        <w:rPr>
          <w:rFonts w:ascii="Times New Roman" w:hAnsi="Times New Roman"/>
          <w:sz w:val="24"/>
          <w:szCs w:val="24"/>
        </w:rPr>
        <w:t xml:space="preserve">sposób </w:t>
      </w:r>
      <w:r w:rsidR="008202FE" w:rsidRPr="008202FE">
        <w:rPr>
          <w:rFonts w:ascii="Times New Roman" w:hAnsi="Times New Roman"/>
          <w:sz w:val="24"/>
          <w:szCs w:val="24"/>
        </w:rPr>
        <w:t>tradycyjny przy pomocy prezentacji multimedialnej oraz praktyczny zgodnie z instrukcją szczegółową na stanowisku pomiarowym</w:t>
      </w:r>
      <w:r w:rsidR="008202FE">
        <w:rPr>
          <w:rFonts w:ascii="Times New Roman" w:hAnsi="Times New Roman"/>
          <w:sz w:val="24"/>
          <w:szCs w:val="24"/>
        </w:rPr>
        <w:t>, metody aktywizujące studenta, dyskusja, prezentacje własne.</w:t>
      </w:r>
    </w:p>
    <w:p w:rsidR="004B0652" w:rsidRDefault="00AC62D3" w:rsidP="00C34137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DBC">
        <w:rPr>
          <w:rFonts w:ascii="Times New Roman" w:hAnsi="Times New Roman"/>
          <w:b/>
          <w:sz w:val="24"/>
          <w:szCs w:val="24"/>
        </w:rPr>
        <w:t>Sposób i formy wyrównywania zaległości</w:t>
      </w:r>
      <w:r>
        <w:rPr>
          <w:rFonts w:ascii="Times New Roman" w:hAnsi="Times New Roman"/>
          <w:b/>
          <w:sz w:val="24"/>
          <w:szCs w:val="24"/>
        </w:rPr>
        <w:t>,</w:t>
      </w:r>
      <w:r w:rsidRPr="00F42F23">
        <w:rPr>
          <w:szCs w:val="24"/>
        </w:rPr>
        <w:t xml:space="preserve"> </w:t>
      </w:r>
      <w:r w:rsidRPr="004B0652">
        <w:rPr>
          <w:rFonts w:ascii="Times New Roman" w:hAnsi="Times New Roman"/>
          <w:b/>
          <w:sz w:val="24"/>
          <w:szCs w:val="24"/>
        </w:rPr>
        <w:t>w tym odrabiania zajęć</w:t>
      </w:r>
    </w:p>
    <w:p w:rsidR="00734CDA" w:rsidRDefault="004B0652" w:rsidP="004B0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>na skutek nieobecności</w:t>
      </w:r>
    </w:p>
    <w:p w:rsidR="00425A11" w:rsidRPr="00F74AA6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>Zaległości powstałe wskutek nieobecności należy odrobić jak najszybciej</w:t>
      </w:r>
      <w:r w:rsidR="00C34137">
        <w:rPr>
          <w:rFonts w:ascii="Times New Roman" w:hAnsi="Times New Roman"/>
          <w:sz w:val="24"/>
          <w:szCs w:val="24"/>
        </w:rPr>
        <w:t xml:space="preserve">, </w:t>
      </w:r>
      <w:r w:rsidR="00EC4E78">
        <w:rPr>
          <w:rFonts w:ascii="Times New Roman" w:hAnsi="Times New Roman"/>
          <w:sz w:val="24"/>
          <w:szCs w:val="24"/>
        </w:rPr>
        <w:t xml:space="preserve">w ciągu </w:t>
      </w:r>
      <w:r w:rsidR="00C34137">
        <w:rPr>
          <w:rFonts w:ascii="Times New Roman" w:hAnsi="Times New Roman"/>
          <w:sz w:val="24"/>
          <w:szCs w:val="24"/>
        </w:rPr>
        <w:t>dwóch</w:t>
      </w:r>
      <w:r w:rsidR="00EC4E78">
        <w:rPr>
          <w:rFonts w:ascii="Times New Roman" w:hAnsi="Times New Roman"/>
          <w:sz w:val="24"/>
          <w:szCs w:val="24"/>
        </w:rPr>
        <w:t xml:space="preserve"> tygodni</w:t>
      </w:r>
      <w:r w:rsidRPr="00F74AA6">
        <w:rPr>
          <w:rFonts w:ascii="Times New Roman" w:hAnsi="Times New Roman"/>
          <w:sz w:val="24"/>
          <w:szCs w:val="24"/>
        </w:rPr>
        <w:t>, po uprzednim umówieniu się z prowadzącym zajęcia</w:t>
      </w:r>
      <w:r w:rsidRPr="00F74AA6">
        <w:rPr>
          <w:sz w:val="24"/>
          <w:szCs w:val="24"/>
        </w:rPr>
        <w:t>.</w:t>
      </w:r>
    </w:p>
    <w:p w:rsidR="00F74AA6" w:rsidRPr="00F74AA6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4AA6">
        <w:rPr>
          <w:rFonts w:ascii="Times New Roman" w:hAnsi="Times New Roman"/>
          <w:sz w:val="24"/>
          <w:szCs w:val="24"/>
        </w:rPr>
        <w:t xml:space="preserve">Uzupełnienie zaległości </w:t>
      </w:r>
      <w:r>
        <w:rPr>
          <w:rFonts w:ascii="Times New Roman" w:hAnsi="Times New Roman"/>
          <w:sz w:val="24"/>
          <w:szCs w:val="24"/>
        </w:rPr>
        <w:t xml:space="preserve">na </w:t>
      </w:r>
      <w:r w:rsidR="00EB61AF">
        <w:rPr>
          <w:rFonts w:ascii="Times New Roman" w:hAnsi="Times New Roman"/>
          <w:sz w:val="24"/>
          <w:szCs w:val="24"/>
        </w:rPr>
        <w:t xml:space="preserve">seminariach </w:t>
      </w:r>
      <w:r w:rsidRPr="00F74AA6">
        <w:rPr>
          <w:rFonts w:ascii="Times New Roman" w:hAnsi="Times New Roman"/>
          <w:sz w:val="24"/>
          <w:szCs w:val="24"/>
        </w:rPr>
        <w:t xml:space="preserve">może nastąpić w formie udziału w zajęciach z inną grupą bądź indywidualnie w innym terminie, ustalonym z prowadzącym </w:t>
      </w:r>
      <w:r w:rsidR="00440538">
        <w:rPr>
          <w:rFonts w:ascii="Times New Roman" w:hAnsi="Times New Roman"/>
          <w:sz w:val="24"/>
          <w:szCs w:val="24"/>
        </w:rPr>
        <w:t>zajęcia</w:t>
      </w:r>
      <w:r w:rsidRPr="00F74AA6">
        <w:rPr>
          <w:rFonts w:ascii="Times New Roman" w:hAnsi="Times New Roman"/>
          <w:sz w:val="24"/>
          <w:szCs w:val="24"/>
        </w:rPr>
        <w:t>.</w:t>
      </w:r>
    </w:p>
    <w:p w:rsidR="00425A11" w:rsidRPr="00425A11" w:rsidRDefault="00F74AA6" w:rsidP="00902EDD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Nieobecności na wykładach należy wyrównać poprzez umówienie się </w:t>
      </w:r>
      <w:r w:rsidR="00C34137">
        <w:rPr>
          <w:rFonts w:ascii="Times New Roman" w:hAnsi="Times New Roman"/>
          <w:sz w:val="24"/>
          <w:szCs w:val="24"/>
        </w:rPr>
        <w:t>z </w:t>
      </w:r>
      <w:r w:rsidR="00CC0F50">
        <w:rPr>
          <w:rFonts w:ascii="Times New Roman" w:hAnsi="Times New Roman"/>
          <w:sz w:val="24"/>
          <w:szCs w:val="24"/>
        </w:rPr>
        <w:t>wykładowcą na zaliczenie ustne</w:t>
      </w:r>
      <w:r w:rsidR="00425A11">
        <w:rPr>
          <w:rFonts w:ascii="Times New Roman" w:hAnsi="Times New Roman"/>
          <w:sz w:val="24"/>
          <w:szCs w:val="24"/>
        </w:rPr>
        <w:t>.</w:t>
      </w:r>
      <w:r w:rsidR="00EC4E78">
        <w:rPr>
          <w:rFonts w:ascii="Times New Roman" w:hAnsi="Times New Roman"/>
          <w:sz w:val="24"/>
          <w:szCs w:val="24"/>
        </w:rPr>
        <w:t xml:space="preserve"> </w:t>
      </w:r>
    </w:p>
    <w:p w:rsidR="004B0652" w:rsidRDefault="00AC62D3" w:rsidP="00C34137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C54E68" w:rsidRPr="00F62811" w:rsidRDefault="00425A11" w:rsidP="00F6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i sposoby dopuszczania studentów do zaliczeń i egzaminów</w:t>
      </w:r>
      <w:r w:rsidR="00F74AA6" w:rsidRPr="00C54E68">
        <w:rPr>
          <w:rFonts w:ascii="Times New Roman" w:hAnsi="Times New Roman"/>
          <w:sz w:val="24"/>
          <w:szCs w:val="24"/>
        </w:rPr>
        <w:t>.</w:t>
      </w:r>
    </w:p>
    <w:p w:rsidR="000B5B56" w:rsidRDefault="00F74AA6" w:rsidP="000B5B5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54E68">
        <w:rPr>
          <w:rFonts w:ascii="Times New Roman" w:hAnsi="Times New Roman"/>
          <w:sz w:val="24"/>
          <w:szCs w:val="24"/>
        </w:rPr>
        <w:t xml:space="preserve">Warunkiem </w:t>
      </w:r>
      <w:r w:rsidR="00FE4057">
        <w:rPr>
          <w:rFonts w:ascii="Times New Roman" w:hAnsi="Times New Roman"/>
          <w:sz w:val="24"/>
          <w:szCs w:val="24"/>
        </w:rPr>
        <w:t>dopuszczenia do</w:t>
      </w:r>
      <w:r w:rsidRPr="00C54E68">
        <w:rPr>
          <w:rFonts w:ascii="Times New Roman" w:hAnsi="Times New Roman"/>
          <w:sz w:val="24"/>
          <w:szCs w:val="24"/>
        </w:rPr>
        <w:t xml:space="preserve"> zaliczenia jest obecność na zajęciach</w:t>
      </w:r>
      <w:r w:rsidR="00440538">
        <w:rPr>
          <w:rFonts w:ascii="Times New Roman" w:hAnsi="Times New Roman"/>
          <w:sz w:val="24"/>
          <w:szCs w:val="24"/>
        </w:rPr>
        <w:t xml:space="preserve">. </w:t>
      </w:r>
    </w:p>
    <w:p w:rsidR="000B5B56" w:rsidRDefault="000B5B56" w:rsidP="000B5B5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5B56">
        <w:rPr>
          <w:rFonts w:ascii="Times New Roman" w:hAnsi="Times New Roman"/>
          <w:sz w:val="24"/>
          <w:szCs w:val="24"/>
        </w:rPr>
        <w:t>Dopuszczalna jest jedna nieobecność.</w:t>
      </w:r>
    </w:p>
    <w:p w:rsidR="000B5B56" w:rsidRDefault="000B5B56" w:rsidP="000B5B5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5B56">
        <w:rPr>
          <w:rFonts w:ascii="Times New Roman" w:hAnsi="Times New Roman"/>
          <w:sz w:val="24"/>
          <w:szCs w:val="24"/>
        </w:rPr>
        <w:t>Przekroczenie dopuszczalnej liczby nieobecności może skutkować brakiem możliwości uzyskania zaliczenia</w:t>
      </w:r>
    </w:p>
    <w:p w:rsidR="000B5B56" w:rsidRPr="000B5B56" w:rsidRDefault="000B5B56" w:rsidP="000B5B5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5B56">
        <w:rPr>
          <w:rFonts w:ascii="Times New Roman" w:hAnsi="Times New Roman"/>
          <w:sz w:val="24"/>
          <w:szCs w:val="24"/>
        </w:rPr>
        <w:t>Przypadki przekroczenia dopuszczalnej liczby nieobecności, np. z powodu dłuższej choroby studenta, będą rozpatrywane indywidulanie, a decyzję odnośnie możliwości ich odrobienia podejmuje Kierownik jednostki samodzielnie lub w porozumieniu z Dziekanem/Prodziekanem</w:t>
      </w:r>
    </w:p>
    <w:p w:rsidR="004B0652" w:rsidRDefault="00AC62D3" w:rsidP="00C34137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§4</w:t>
      </w:r>
    </w:p>
    <w:p w:rsidR="004B0652" w:rsidRPr="00AC62D3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B0652" w:rsidRPr="004B0652">
        <w:rPr>
          <w:rFonts w:ascii="Times New Roman" w:hAnsi="Times New Roman"/>
          <w:b/>
          <w:sz w:val="24"/>
          <w:szCs w:val="24"/>
        </w:rPr>
        <w:t>asad</w:t>
      </w:r>
      <w:r>
        <w:rPr>
          <w:rFonts w:ascii="Times New Roman" w:hAnsi="Times New Roman"/>
          <w:b/>
          <w:sz w:val="24"/>
          <w:szCs w:val="24"/>
        </w:rPr>
        <w:t>y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dopuszczając</w:t>
      </w:r>
      <w:r>
        <w:rPr>
          <w:rFonts w:ascii="Times New Roman" w:hAnsi="Times New Roman"/>
          <w:b/>
          <w:sz w:val="24"/>
          <w:szCs w:val="24"/>
        </w:rPr>
        <w:t>e</w:t>
      </w:r>
      <w:r w:rsidR="004B0652" w:rsidRPr="004B0652">
        <w:rPr>
          <w:rFonts w:ascii="Times New Roman" w:hAnsi="Times New Roman"/>
          <w:b/>
          <w:sz w:val="24"/>
          <w:szCs w:val="24"/>
        </w:rPr>
        <w:t xml:space="preserve"> studenta do</w:t>
      </w:r>
      <w:r w:rsidR="00AC62D3">
        <w:rPr>
          <w:rFonts w:ascii="Times New Roman" w:hAnsi="Times New Roman"/>
          <w:b/>
          <w:sz w:val="24"/>
          <w:szCs w:val="24"/>
        </w:rPr>
        <w:t xml:space="preserve"> poszczególnych zajęć </w:t>
      </w:r>
      <w:r w:rsidR="005C1B58">
        <w:rPr>
          <w:rFonts w:ascii="Times New Roman" w:hAnsi="Times New Roman"/>
          <w:b/>
          <w:sz w:val="24"/>
          <w:szCs w:val="24"/>
        </w:rPr>
        <w:t>w</w:t>
      </w:r>
      <w:r w:rsidR="00AC62D3">
        <w:rPr>
          <w:rFonts w:ascii="Times New Roman" w:hAnsi="Times New Roman"/>
          <w:b/>
          <w:sz w:val="24"/>
          <w:szCs w:val="24"/>
        </w:rPr>
        <w:br/>
        <w:t xml:space="preserve">danym </w:t>
      </w:r>
      <w:r w:rsidR="004B0652" w:rsidRPr="004B0652">
        <w:rPr>
          <w:rFonts w:ascii="Times New Roman" w:hAnsi="Times New Roman"/>
          <w:b/>
          <w:sz w:val="24"/>
          <w:szCs w:val="24"/>
        </w:rPr>
        <w:t>roku akademickim</w:t>
      </w:r>
      <w:r w:rsidR="00AC62D3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1649CC" w:rsidRDefault="00CF3FF8" w:rsidP="00EB61AF">
      <w:pPr>
        <w:numPr>
          <w:ilvl w:val="0"/>
          <w:numId w:val="17"/>
        </w:numPr>
        <w:tabs>
          <w:tab w:val="left" w:pos="360"/>
          <w:tab w:val="num" w:pos="1495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459C">
        <w:rPr>
          <w:rFonts w:ascii="Times New Roman" w:hAnsi="Times New Roman"/>
          <w:sz w:val="24"/>
          <w:szCs w:val="24"/>
        </w:rPr>
        <w:t xml:space="preserve">W trakcie jednego semestru każdy student </w:t>
      </w:r>
      <w:r w:rsidR="0020776B" w:rsidRPr="009E459C">
        <w:rPr>
          <w:rFonts w:ascii="Times New Roman" w:hAnsi="Times New Roman"/>
          <w:sz w:val="24"/>
          <w:szCs w:val="24"/>
        </w:rPr>
        <w:t>zalicza efekty kształcenia</w:t>
      </w:r>
      <w:r w:rsidRPr="009E459C">
        <w:rPr>
          <w:rFonts w:ascii="Times New Roman" w:hAnsi="Times New Roman"/>
          <w:sz w:val="24"/>
          <w:szCs w:val="24"/>
        </w:rPr>
        <w:t xml:space="preserve"> zgodne z planem podanym na tablicy ogłoszeń w Zakładzie Fizyki Medycznej PUM</w:t>
      </w:r>
      <w:r w:rsidR="007D53C0" w:rsidRPr="009E459C">
        <w:rPr>
          <w:rFonts w:ascii="Times New Roman" w:hAnsi="Times New Roman"/>
          <w:sz w:val="24"/>
          <w:szCs w:val="24"/>
        </w:rPr>
        <w:t xml:space="preserve"> oraz na stronie internetowej</w:t>
      </w:r>
      <w:r w:rsidRPr="009E459C">
        <w:rPr>
          <w:rFonts w:ascii="Times New Roman" w:hAnsi="Times New Roman"/>
          <w:sz w:val="24"/>
          <w:szCs w:val="24"/>
        </w:rPr>
        <w:t xml:space="preserve"> i jest zobowiązany d</w:t>
      </w:r>
      <w:r w:rsidR="00F62811" w:rsidRPr="009E459C">
        <w:rPr>
          <w:rFonts w:ascii="Times New Roman" w:hAnsi="Times New Roman"/>
          <w:sz w:val="24"/>
          <w:szCs w:val="24"/>
        </w:rPr>
        <w:t>o przygotowania się z podanej tematyki.</w:t>
      </w:r>
      <w:r w:rsidR="009E459C">
        <w:rPr>
          <w:rFonts w:ascii="Times New Roman" w:hAnsi="Times New Roman"/>
          <w:sz w:val="24"/>
          <w:szCs w:val="24"/>
        </w:rPr>
        <w:t xml:space="preserve"> </w:t>
      </w:r>
    </w:p>
    <w:p w:rsidR="00440538" w:rsidRDefault="00C34137" w:rsidP="00EB61AF">
      <w:pPr>
        <w:numPr>
          <w:ilvl w:val="0"/>
          <w:numId w:val="17"/>
        </w:numPr>
        <w:tabs>
          <w:tab w:val="left" w:pos="360"/>
          <w:tab w:val="num" w:pos="1495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459C">
        <w:rPr>
          <w:rFonts w:ascii="Times New Roman" w:hAnsi="Times New Roman"/>
          <w:sz w:val="24"/>
          <w:szCs w:val="24"/>
        </w:rPr>
        <w:t xml:space="preserve">Sprawdzeniem przygotowania się do </w:t>
      </w:r>
      <w:r w:rsidR="00440538">
        <w:rPr>
          <w:rFonts w:ascii="Times New Roman" w:hAnsi="Times New Roman"/>
          <w:sz w:val="24"/>
          <w:szCs w:val="24"/>
        </w:rPr>
        <w:t>zajęć może być</w:t>
      </w:r>
      <w:r w:rsidRPr="009E459C">
        <w:rPr>
          <w:rFonts w:ascii="Times New Roman" w:hAnsi="Times New Roman"/>
          <w:sz w:val="24"/>
          <w:szCs w:val="24"/>
        </w:rPr>
        <w:t xml:space="preserve"> forma pisemna </w:t>
      </w:r>
      <w:r w:rsidR="001649CC">
        <w:rPr>
          <w:rFonts w:ascii="Times New Roman" w:hAnsi="Times New Roman"/>
          <w:sz w:val="24"/>
          <w:szCs w:val="24"/>
        </w:rPr>
        <w:t xml:space="preserve">lub ustna </w:t>
      </w:r>
      <w:r w:rsidRPr="009E459C">
        <w:rPr>
          <w:rFonts w:ascii="Times New Roman" w:hAnsi="Times New Roman"/>
          <w:sz w:val="24"/>
          <w:szCs w:val="24"/>
        </w:rPr>
        <w:t>(wejściówka).</w:t>
      </w:r>
    </w:p>
    <w:p w:rsidR="00440538" w:rsidRPr="00EB61AF" w:rsidRDefault="00440538" w:rsidP="00EB61AF">
      <w:pPr>
        <w:numPr>
          <w:ilvl w:val="0"/>
          <w:numId w:val="17"/>
        </w:numPr>
        <w:tabs>
          <w:tab w:val="left" w:pos="360"/>
          <w:tab w:val="num" w:pos="1495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61AF">
        <w:rPr>
          <w:rFonts w:ascii="Times New Roman" w:hAnsi="Times New Roman"/>
          <w:sz w:val="24"/>
          <w:szCs w:val="24"/>
        </w:rPr>
        <w:t>Student nie zostanie dopuszczony do za</w:t>
      </w:r>
      <w:r w:rsidR="00EB61AF" w:rsidRPr="00EB61AF">
        <w:rPr>
          <w:rFonts w:ascii="Times New Roman" w:hAnsi="Times New Roman"/>
          <w:sz w:val="24"/>
          <w:szCs w:val="24"/>
        </w:rPr>
        <w:t xml:space="preserve">jęć w przypadku </w:t>
      </w:r>
      <w:r w:rsidR="00EB61AF">
        <w:rPr>
          <w:rFonts w:ascii="Times New Roman" w:hAnsi="Times New Roman"/>
          <w:sz w:val="24"/>
          <w:szCs w:val="24"/>
        </w:rPr>
        <w:t>spóźnienia</w:t>
      </w:r>
      <w:r w:rsidRPr="00EB61AF">
        <w:rPr>
          <w:rFonts w:ascii="Times New Roman" w:hAnsi="Times New Roman"/>
          <w:sz w:val="24"/>
          <w:szCs w:val="24"/>
        </w:rPr>
        <w:t xml:space="preserve"> na z</w:t>
      </w:r>
      <w:r w:rsidR="00EB61AF">
        <w:rPr>
          <w:rFonts w:ascii="Times New Roman" w:hAnsi="Times New Roman"/>
          <w:sz w:val="24"/>
          <w:szCs w:val="24"/>
        </w:rPr>
        <w:t>ajęcia przekraczającego 20 minut.</w:t>
      </w:r>
    </w:p>
    <w:p w:rsidR="00440538" w:rsidRPr="00440538" w:rsidRDefault="00440538" w:rsidP="00EB61AF">
      <w:pPr>
        <w:tabs>
          <w:tab w:val="left" w:pos="360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40538">
        <w:rPr>
          <w:rFonts w:ascii="Times New Roman" w:hAnsi="Times New Roman"/>
          <w:sz w:val="24"/>
          <w:szCs w:val="24"/>
        </w:rPr>
        <w:t>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i udział w zajęciach.</w:t>
      </w:r>
    </w:p>
    <w:p w:rsidR="00440538" w:rsidRPr="00440538" w:rsidRDefault="00440538" w:rsidP="00EB61AF">
      <w:pPr>
        <w:tabs>
          <w:tab w:val="left" w:pos="360"/>
        </w:tabs>
        <w:spacing w:before="60" w:after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0538">
        <w:rPr>
          <w:rFonts w:ascii="Times New Roman" w:hAnsi="Times New Roman"/>
          <w:sz w:val="24"/>
          <w:szCs w:val="24"/>
        </w:rPr>
        <w:t>. Niedopuszczenie do zajęć lub wyproszenie z nich w przypadkach, o których mowa powyżej równoznaczne jest z nieobecnością na zajęciach.</w:t>
      </w:r>
    </w:p>
    <w:p w:rsidR="004B0652" w:rsidRDefault="004B0652" w:rsidP="00C34137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i sposoby przeprowadzania zaliczeń przedmiotu i egzaminów</w:t>
      </w:r>
    </w:p>
    <w:p w:rsidR="001649CC" w:rsidRDefault="00C34137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9CC">
        <w:rPr>
          <w:rFonts w:ascii="Times New Roman" w:hAnsi="Times New Roman"/>
          <w:sz w:val="24"/>
          <w:szCs w:val="24"/>
        </w:rPr>
        <w:t>Zaliczenie końcowe</w:t>
      </w:r>
      <w:r w:rsidR="00131E92" w:rsidRPr="001649CC">
        <w:rPr>
          <w:rFonts w:ascii="Times New Roman" w:hAnsi="Times New Roman"/>
          <w:sz w:val="24"/>
          <w:szCs w:val="24"/>
        </w:rPr>
        <w:t>,</w:t>
      </w:r>
      <w:r w:rsidRPr="001649CC">
        <w:rPr>
          <w:rFonts w:ascii="Times New Roman" w:hAnsi="Times New Roman"/>
          <w:sz w:val="24"/>
          <w:szCs w:val="24"/>
        </w:rPr>
        <w:t xml:space="preserve"> na ocenę</w:t>
      </w:r>
      <w:r w:rsidR="00131E92" w:rsidRPr="001649CC">
        <w:rPr>
          <w:rFonts w:ascii="Times New Roman" w:hAnsi="Times New Roman"/>
          <w:sz w:val="24"/>
          <w:szCs w:val="24"/>
        </w:rPr>
        <w:t>,</w:t>
      </w:r>
      <w:r w:rsidR="007847DA" w:rsidRPr="001649CC">
        <w:rPr>
          <w:rFonts w:ascii="Times New Roman" w:hAnsi="Times New Roman"/>
          <w:sz w:val="24"/>
          <w:szCs w:val="24"/>
        </w:rPr>
        <w:t xml:space="preserve"> składa się z testu – </w:t>
      </w:r>
      <w:r w:rsidR="00FD1885" w:rsidRPr="001649CC">
        <w:rPr>
          <w:rFonts w:ascii="Times New Roman" w:hAnsi="Times New Roman"/>
          <w:sz w:val="24"/>
          <w:szCs w:val="24"/>
        </w:rPr>
        <w:t>15</w:t>
      </w:r>
      <w:r w:rsidR="007847DA" w:rsidRPr="001649CC">
        <w:rPr>
          <w:rFonts w:ascii="Times New Roman" w:hAnsi="Times New Roman"/>
          <w:sz w:val="24"/>
          <w:szCs w:val="24"/>
        </w:rPr>
        <w:t xml:space="preserve"> pytań</w:t>
      </w:r>
      <w:r w:rsidRPr="001649CC">
        <w:rPr>
          <w:rFonts w:ascii="Times New Roman" w:hAnsi="Times New Roman"/>
          <w:sz w:val="24"/>
          <w:szCs w:val="24"/>
        </w:rPr>
        <w:t xml:space="preserve"> jednokrotnego wyboru</w:t>
      </w:r>
      <w:r w:rsidR="001649CC">
        <w:rPr>
          <w:rFonts w:ascii="Times New Roman" w:hAnsi="Times New Roman"/>
          <w:sz w:val="24"/>
          <w:szCs w:val="24"/>
        </w:rPr>
        <w:t>.</w:t>
      </w:r>
    </w:p>
    <w:p w:rsidR="001649CC" w:rsidRDefault="00C34137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9CC">
        <w:rPr>
          <w:rFonts w:ascii="Times New Roman" w:hAnsi="Times New Roman"/>
          <w:sz w:val="24"/>
          <w:szCs w:val="24"/>
        </w:rPr>
        <w:t>Warunkiem uzyskania zaliczenia przedmiotu jest pozytywny wynik zaliczenia końcowego (</w:t>
      </w:r>
      <w:r w:rsidR="00E8719D" w:rsidRPr="001649CC">
        <w:rPr>
          <w:rFonts w:ascii="Times New Roman" w:hAnsi="Times New Roman"/>
          <w:sz w:val="24"/>
          <w:szCs w:val="24"/>
        </w:rPr>
        <w:t>minimum</w:t>
      </w:r>
      <w:r w:rsidRPr="001649CC">
        <w:rPr>
          <w:rFonts w:ascii="Times New Roman" w:hAnsi="Times New Roman"/>
          <w:sz w:val="24"/>
          <w:szCs w:val="24"/>
        </w:rPr>
        <w:t xml:space="preserve"> </w:t>
      </w:r>
      <w:r w:rsidR="00440538" w:rsidRPr="001649CC">
        <w:rPr>
          <w:rFonts w:ascii="Times New Roman" w:hAnsi="Times New Roman"/>
          <w:sz w:val="24"/>
          <w:szCs w:val="24"/>
        </w:rPr>
        <w:t>6</w:t>
      </w:r>
      <w:r w:rsidRPr="001649CC">
        <w:rPr>
          <w:rFonts w:ascii="Times New Roman" w:hAnsi="Times New Roman"/>
          <w:sz w:val="24"/>
          <w:szCs w:val="24"/>
        </w:rPr>
        <w:t>0% poprawnych odpowiedzi z testu</w:t>
      </w:r>
      <w:r w:rsidR="001649CC" w:rsidRPr="001649CC">
        <w:rPr>
          <w:rFonts w:ascii="Times New Roman" w:hAnsi="Times New Roman"/>
          <w:sz w:val="24"/>
          <w:szCs w:val="24"/>
        </w:rPr>
        <w:t>)</w:t>
      </w:r>
      <w:r w:rsidR="001649CC">
        <w:rPr>
          <w:rFonts w:ascii="Times New Roman" w:hAnsi="Times New Roman"/>
          <w:sz w:val="24"/>
          <w:szCs w:val="24"/>
        </w:rPr>
        <w:t>.</w:t>
      </w:r>
    </w:p>
    <w:p w:rsidR="00C54E68" w:rsidRPr="001649CC" w:rsidRDefault="00CE5D3E" w:rsidP="00C34137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649CC">
        <w:rPr>
          <w:rFonts w:ascii="Times New Roman" w:hAnsi="Times New Roman"/>
          <w:sz w:val="24"/>
          <w:szCs w:val="24"/>
        </w:rPr>
        <w:t>Zakres pytań testowych dotyczy materia</w:t>
      </w:r>
      <w:r w:rsidR="000218EC" w:rsidRPr="001649CC">
        <w:rPr>
          <w:rFonts w:ascii="Times New Roman" w:hAnsi="Times New Roman"/>
          <w:sz w:val="24"/>
          <w:szCs w:val="24"/>
        </w:rPr>
        <w:t xml:space="preserve">łu przerobionego na </w:t>
      </w:r>
      <w:r w:rsidR="00FE4057" w:rsidRPr="001649CC">
        <w:rPr>
          <w:rFonts w:ascii="Times New Roman" w:hAnsi="Times New Roman"/>
          <w:sz w:val="24"/>
          <w:szCs w:val="24"/>
        </w:rPr>
        <w:t>seminariach</w:t>
      </w:r>
      <w:r w:rsidR="000218EC" w:rsidRPr="001649CC">
        <w:rPr>
          <w:rFonts w:ascii="Times New Roman" w:hAnsi="Times New Roman"/>
          <w:sz w:val="24"/>
          <w:szCs w:val="24"/>
        </w:rPr>
        <w:t xml:space="preserve"> i wykładach</w:t>
      </w:r>
      <w:r w:rsidR="001E05E9" w:rsidRPr="001649CC">
        <w:rPr>
          <w:rFonts w:ascii="Times New Roman" w:hAnsi="Times New Roman"/>
          <w:sz w:val="24"/>
          <w:szCs w:val="24"/>
        </w:rPr>
        <w:t xml:space="preserve"> </w:t>
      </w:r>
      <w:r w:rsidR="000218EC" w:rsidRPr="001649CC">
        <w:rPr>
          <w:rFonts w:ascii="Times New Roman" w:hAnsi="Times New Roman"/>
          <w:sz w:val="24"/>
          <w:szCs w:val="24"/>
        </w:rPr>
        <w:t>oraz</w:t>
      </w:r>
      <w:r w:rsidR="001E05E9" w:rsidRPr="001649CC">
        <w:rPr>
          <w:rFonts w:ascii="Times New Roman" w:hAnsi="Times New Roman"/>
          <w:sz w:val="24"/>
          <w:szCs w:val="24"/>
        </w:rPr>
        <w:t xml:space="preserve"> ma na celu zrealizowanie założonych efektów kształcenia.</w:t>
      </w:r>
    </w:p>
    <w:p w:rsidR="00CE5D3E" w:rsidRPr="00C54E68" w:rsidRDefault="00CE5D3E" w:rsidP="00902EDD">
      <w:pPr>
        <w:numPr>
          <w:ilvl w:val="0"/>
          <w:numId w:val="18"/>
        </w:numPr>
        <w:tabs>
          <w:tab w:val="left" w:pos="36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E68">
        <w:rPr>
          <w:rFonts w:ascii="Times New Roman" w:hAnsi="Times New Roman"/>
          <w:sz w:val="24"/>
          <w:szCs w:val="24"/>
        </w:rPr>
        <w:t>Podczas zaliczenia obowiązuje zakaz posiadania urządzeń elektronicznych umożliwiających porozumiewanie się z innymi osobami na odległość (Zarządzenie Rektora PUM nr 72/2012).</w:t>
      </w:r>
    </w:p>
    <w:p w:rsidR="00131E92" w:rsidRDefault="00131E9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B0652" w:rsidRDefault="004B0652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C34137">
        <w:rPr>
          <w:rFonts w:ascii="Times New Roman" w:hAnsi="Times New Roman"/>
          <w:b/>
          <w:sz w:val="24"/>
          <w:szCs w:val="24"/>
        </w:rPr>
        <w:t xml:space="preserve">arunki zwalniania z </w:t>
      </w:r>
      <w:r w:rsidR="004B0652" w:rsidRPr="004B0652">
        <w:rPr>
          <w:rFonts w:ascii="Times New Roman" w:hAnsi="Times New Roman"/>
          <w:b/>
          <w:sz w:val="24"/>
          <w:szCs w:val="24"/>
        </w:rPr>
        <w:t>niektórych zaliczeń lub egzaminów</w:t>
      </w:r>
    </w:p>
    <w:p w:rsidR="001649CC" w:rsidRDefault="001649CC" w:rsidP="001649CC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</w:t>
      </w:r>
    </w:p>
    <w:p w:rsidR="004B0652" w:rsidRDefault="004B0652" w:rsidP="00C34137">
      <w:pPr>
        <w:pStyle w:val="Akapitzlist"/>
        <w:tabs>
          <w:tab w:val="num" w:pos="1495"/>
        </w:tabs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4B0652" w:rsidRPr="004B0652" w:rsidRDefault="00425A11" w:rsidP="004B0652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B0652" w:rsidRPr="004B0652">
        <w:rPr>
          <w:rFonts w:ascii="Times New Roman" w:hAnsi="Times New Roman"/>
          <w:b/>
          <w:sz w:val="24"/>
          <w:szCs w:val="24"/>
        </w:rPr>
        <w:t>arunki dopuszczenia studenta do</w:t>
      </w:r>
      <w:r w:rsidR="00C34137">
        <w:rPr>
          <w:rFonts w:ascii="Times New Roman" w:hAnsi="Times New Roman"/>
          <w:b/>
          <w:sz w:val="24"/>
          <w:szCs w:val="24"/>
        </w:rPr>
        <w:t xml:space="preserve"> egzaminu w tzw. </w:t>
      </w:r>
      <w:proofErr w:type="spellStart"/>
      <w:r w:rsidR="00C34137">
        <w:rPr>
          <w:rFonts w:ascii="Times New Roman" w:hAnsi="Times New Roman"/>
          <w:b/>
          <w:sz w:val="24"/>
          <w:szCs w:val="24"/>
        </w:rPr>
        <w:t>przedterminie</w:t>
      </w:r>
      <w:proofErr w:type="spellEnd"/>
      <w:r w:rsidR="00C34137">
        <w:rPr>
          <w:rFonts w:ascii="Times New Roman" w:hAnsi="Times New Roman"/>
          <w:b/>
          <w:sz w:val="24"/>
          <w:szCs w:val="24"/>
        </w:rPr>
        <w:t>,</w:t>
      </w:r>
      <w:r w:rsidR="00C34137">
        <w:rPr>
          <w:rFonts w:ascii="Times New Roman" w:hAnsi="Times New Roman"/>
          <w:b/>
          <w:sz w:val="24"/>
          <w:szCs w:val="24"/>
        </w:rPr>
        <w:br/>
      </w:r>
      <w:r w:rsidR="004B0652" w:rsidRPr="004B0652">
        <w:rPr>
          <w:rFonts w:ascii="Times New Roman" w:hAnsi="Times New Roman"/>
          <w:b/>
          <w:sz w:val="24"/>
          <w:szCs w:val="24"/>
        </w:rPr>
        <w:t>o którym mowa w § 32 ust. 8</w:t>
      </w:r>
      <w:r w:rsidR="004B0652">
        <w:rPr>
          <w:rFonts w:ascii="Times New Roman" w:hAnsi="Times New Roman"/>
          <w:b/>
          <w:sz w:val="24"/>
          <w:szCs w:val="24"/>
        </w:rPr>
        <w:t xml:space="preserve"> regulaminu Studiów</w:t>
      </w:r>
    </w:p>
    <w:p w:rsidR="00425A11" w:rsidRDefault="00F74AA6" w:rsidP="00425A11">
      <w:pPr>
        <w:pStyle w:val="Akapitzlist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dotyczy</w:t>
      </w:r>
    </w:p>
    <w:p w:rsidR="004B0652" w:rsidRDefault="004B0652" w:rsidP="00C34137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4B0652" w:rsidRPr="004B0652" w:rsidRDefault="00425A11" w:rsidP="004B0652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4B0652" w:rsidRPr="004B0652">
        <w:rPr>
          <w:rFonts w:ascii="Times New Roman" w:hAnsi="Times New Roman"/>
          <w:b/>
          <w:sz w:val="24"/>
          <w:szCs w:val="24"/>
        </w:rPr>
        <w:t>ryteria oceniania</w:t>
      </w:r>
    </w:p>
    <w:p w:rsidR="00BC5509" w:rsidRDefault="00BC5509" w:rsidP="00BC5509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509">
        <w:rPr>
          <w:rFonts w:ascii="Times New Roman" w:hAnsi="Times New Roman"/>
          <w:sz w:val="24"/>
          <w:szCs w:val="24"/>
        </w:rPr>
        <w:tab/>
        <w:t>Przedmiot kończy się zaliczeniem na ocenę</w:t>
      </w:r>
    </w:p>
    <w:p w:rsidR="00CC0F50" w:rsidRPr="00FC70BC" w:rsidRDefault="00CC0F50" w:rsidP="007D53C0">
      <w:pPr>
        <w:numPr>
          <w:ilvl w:val="0"/>
          <w:numId w:val="3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 xml:space="preserve">Za wyróżniającą się aktywność na zajęciach każdy student może uzyskać premię w postaci </w:t>
      </w:r>
      <w:r w:rsidR="008471B8">
        <w:rPr>
          <w:rFonts w:ascii="Times New Roman" w:hAnsi="Times New Roman"/>
          <w:sz w:val="24"/>
          <w:szCs w:val="24"/>
        </w:rPr>
        <w:t>dodatkowych</w:t>
      </w:r>
      <w:r w:rsidRPr="00FC70BC">
        <w:rPr>
          <w:rFonts w:ascii="Times New Roman" w:hAnsi="Times New Roman"/>
          <w:sz w:val="24"/>
          <w:szCs w:val="24"/>
        </w:rPr>
        <w:t xml:space="preserve"> punktów uwzględnianych przy punktacji wyników zaliczenia z biofizyki</w:t>
      </w:r>
      <w:r w:rsidR="00C70673">
        <w:rPr>
          <w:rFonts w:ascii="Times New Roman" w:hAnsi="Times New Roman"/>
          <w:sz w:val="24"/>
          <w:szCs w:val="24"/>
        </w:rPr>
        <w:t>, o ile </w:t>
      </w:r>
      <w:r w:rsidRPr="00FC70BC">
        <w:rPr>
          <w:rFonts w:ascii="Times New Roman" w:hAnsi="Times New Roman"/>
          <w:sz w:val="24"/>
          <w:szCs w:val="24"/>
        </w:rPr>
        <w:t>spełni następujące warunki:</w:t>
      </w:r>
    </w:p>
    <w:p w:rsidR="00CC0F50" w:rsidRPr="00FC70BC" w:rsidRDefault="00CC0F50" w:rsidP="004650BA">
      <w:pPr>
        <w:numPr>
          <w:ilvl w:val="0"/>
          <w:numId w:val="32"/>
        </w:numPr>
        <w:tabs>
          <w:tab w:val="clear" w:pos="360"/>
          <w:tab w:val="num" w:pos="1276"/>
        </w:tabs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>jest bardzo dobrze przygotowany do zajęć</w:t>
      </w:r>
    </w:p>
    <w:p w:rsidR="00CC0F50" w:rsidRPr="00C70673" w:rsidRDefault="00CC0F50" w:rsidP="00C70673">
      <w:pPr>
        <w:numPr>
          <w:ilvl w:val="0"/>
          <w:numId w:val="32"/>
        </w:numPr>
        <w:tabs>
          <w:tab w:val="clear" w:pos="360"/>
          <w:tab w:val="num" w:pos="1276"/>
        </w:tabs>
        <w:spacing w:after="0" w:line="240" w:lineRule="auto"/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FC70BC">
        <w:rPr>
          <w:rFonts w:ascii="Times New Roman" w:hAnsi="Times New Roman"/>
          <w:sz w:val="24"/>
          <w:szCs w:val="24"/>
        </w:rPr>
        <w:t xml:space="preserve">w wyróżniający się sposób </w:t>
      </w:r>
      <w:r w:rsidR="001649CC">
        <w:rPr>
          <w:rFonts w:ascii="Times New Roman" w:hAnsi="Times New Roman"/>
          <w:sz w:val="24"/>
          <w:szCs w:val="24"/>
        </w:rPr>
        <w:t>pracuje na zajęciach</w:t>
      </w:r>
    </w:p>
    <w:p w:rsidR="00C70673" w:rsidRDefault="00C70673" w:rsidP="00C70673">
      <w:pPr>
        <w:pStyle w:val="Akapitzlist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Ocena końcowa wystawiana jest na podstawie wyników testu. </w:t>
      </w:r>
    </w:p>
    <w:p w:rsidR="00C54E68" w:rsidRDefault="00CE62FF" w:rsidP="00C70673">
      <w:pPr>
        <w:pStyle w:val="Akapitzlist"/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</w:t>
      </w:r>
      <w:r w:rsidR="004227B0">
        <w:rPr>
          <w:rFonts w:ascii="Times New Roman" w:hAnsi="Times New Roman"/>
          <w:b/>
          <w:sz w:val="24"/>
          <w:szCs w:val="24"/>
        </w:rPr>
        <w:t xml:space="preserve"> </w:t>
      </w:r>
      <w:r w:rsidR="004227B0" w:rsidRPr="004227B0">
        <w:rPr>
          <w:rFonts w:ascii="Times New Roman" w:hAnsi="Times New Roman"/>
          <w:sz w:val="24"/>
          <w:szCs w:val="24"/>
        </w:rPr>
        <w:t>testu</w:t>
      </w:r>
      <w:r w:rsidR="003F0900">
        <w:rPr>
          <w:rFonts w:ascii="Times New Roman" w:hAnsi="Times New Roman"/>
          <w:sz w:val="24"/>
          <w:szCs w:val="24"/>
        </w:rPr>
        <w:t xml:space="preserve"> pisemnego</w:t>
      </w:r>
      <w:r w:rsidR="004227B0">
        <w:rPr>
          <w:rFonts w:ascii="Times New Roman" w:hAnsi="Times New Roman"/>
          <w:sz w:val="24"/>
          <w:szCs w:val="24"/>
        </w:rPr>
        <w:t xml:space="preserve"> </w:t>
      </w:r>
      <w:r w:rsidR="005445B0">
        <w:rPr>
          <w:rFonts w:ascii="Times New Roman" w:hAnsi="Times New Roman"/>
          <w:sz w:val="24"/>
          <w:szCs w:val="24"/>
        </w:rPr>
        <w:t xml:space="preserve">z uwzględnieniem dodatkowych punktów </w:t>
      </w:r>
      <w:r w:rsidR="004227B0">
        <w:rPr>
          <w:rFonts w:ascii="Times New Roman" w:hAnsi="Times New Roman"/>
          <w:sz w:val="24"/>
          <w:szCs w:val="24"/>
        </w:rPr>
        <w:t>w przeliczeniu na oceny</w:t>
      </w:r>
      <w:r w:rsidR="00BC6F26">
        <w:rPr>
          <w:rFonts w:ascii="Times New Roman" w:hAnsi="Times New Roman"/>
          <w:sz w:val="24"/>
          <w:szCs w:val="24"/>
        </w:rPr>
        <w:t>:</w:t>
      </w:r>
    </w:p>
    <w:p w:rsidR="00A67FCE" w:rsidRDefault="00A67FCE" w:rsidP="00A67FCE">
      <w:pPr>
        <w:pStyle w:val="Akapitzlist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440538" w:rsidRPr="00440538" w:rsidTr="00DD00F5"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440538" w:rsidRPr="00440538" w:rsidTr="00DD00F5"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Poniżej 60 %</w:t>
            </w:r>
          </w:p>
        </w:tc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2,0 (niedostateczna)</w:t>
            </w:r>
          </w:p>
        </w:tc>
      </w:tr>
      <w:tr w:rsidR="00440538" w:rsidRPr="00440538" w:rsidTr="00DD00F5"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60% - 67%</w:t>
            </w:r>
          </w:p>
        </w:tc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3,0 (dostateczna)</w:t>
            </w:r>
          </w:p>
        </w:tc>
      </w:tr>
      <w:tr w:rsidR="00440538" w:rsidRPr="00440538" w:rsidTr="00DD00F5"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68% - 75%</w:t>
            </w:r>
          </w:p>
        </w:tc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3,5 (dość dobra)</w:t>
            </w:r>
          </w:p>
        </w:tc>
      </w:tr>
      <w:tr w:rsidR="00440538" w:rsidRPr="00440538" w:rsidTr="00DD00F5"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76% - 83%</w:t>
            </w:r>
          </w:p>
        </w:tc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4,0 (dobra)</w:t>
            </w:r>
          </w:p>
        </w:tc>
      </w:tr>
      <w:tr w:rsidR="00440538" w:rsidRPr="00440538" w:rsidTr="00DD00F5"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84% - 91%</w:t>
            </w:r>
          </w:p>
        </w:tc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4,5 (ponad dobra)</w:t>
            </w:r>
          </w:p>
        </w:tc>
      </w:tr>
      <w:tr w:rsidR="00440538" w:rsidRPr="0037263B" w:rsidTr="00DD00F5">
        <w:tc>
          <w:tcPr>
            <w:tcW w:w="4804" w:type="dxa"/>
            <w:shd w:val="clear" w:color="auto" w:fill="auto"/>
          </w:tcPr>
          <w:p w:rsidR="00440538" w:rsidRPr="00440538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92%-100%</w:t>
            </w:r>
          </w:p>
        </w:tc>
        <w:tc>
          <w:tcPr>
            <w:tcW w:w="4804" w:type="dxa"/>
            <w:shd w:val="clear" w:color="auto" w:fill="auto"/>
          </w:tcPr>
          <w:p w:rsidR="00440538" w:rsidRPr="0037263B" w:rsidRDefault="00440538" w:rsidP="00DD00F5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40538">
              <w:rPr>
                <w:rFonts w:ascii="Times New Roman" w:hAnsi="Times New Roman"/>
                <w:b/>
                <w:sz w:val="24"/>
                <w:szCs w:val="24"/>
              </w:rPr>
              <w:t>5,0 (bardzo dobra)</w:t>
            </w:r>
          </w:p>
        </w:tc>
      </w:tr>
    </w:tbl>
    <w:p w:rsidR="00225206" w:rsidRDefault="00225206" w:rsidP="00225206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E00FDD">
        <w:rPr>
          <w:rFonts w:ascii="Times New Roman" w:hAnsi="Times New Roman"/>
          <w:sz w:val="24"/>
          <w:szCs w:val="24"/>
        </w:rPr>
        <w:t>Student ma prawo do dwóch zaliczeń poprawkowych.</w:t>
      </w:r>
    </w:p>
    <w:p w:rsidR="00225206" w:rsidRPr="00F808BB" w:rsidRDefault="00225206" w:rsidP="00225206">
      <w:pPr>
        <w:numPr>
          <w:ilvl w:val="0"/>
          <w:numId w:val="18"/>
        </w:numPr>
        <w:tabs>
          <w:tab w:val="left" w:pos="360"/>
        </w:tabs>
        <w:spacing w:before="6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Zaliczenie </w:t>
      </w:r>
      <w:r>
        <w:rPr>
          <w:rFonts w:ascii="Times New Roman" w:hAnsi="Times New Roman"/>
          <w:sz w:val="24"/>
          <w:szCs w:val="24"/>
        </w:rPr>
        <w:t>poprawkowe,</w:t>
      </w:r>
      <w:r w:rsidRPr="00F808BB">
        <w:rPr>
          <w:rFonts w:ascii="Times New Roman" w:hAnsi="Times New Roman"/>
          <w:sz w:val="24"/>
          <w:szCs w:val="24"/>
        </w:rPr>
        <w:t xml:space="preserve"> na ocenę</w:t>
      </w:r>
      <w:r>
        <w:rPr>
          <w:rFonts w:ascii="Times New Roman" w:hAnsi="Times New Roman"/>
          <w:sz w:val="24"/>
          <w:szCs w:val="24"/>
        </w:rPr>
        <w:t>,</w:t>
      </w:r>
      <w:r w:rsidRPr="00F808BB">
        <w:rPr>
          <w:rFonts w:ascii="Times New Roman" w:hAnsi="Times New Roman"/>
          <w:sz w:val="24"/>
          <w:szCs w:val="24"/>
        </w:rPr>
        <w:t xml:space="preserve"> składa się z testu (</w:t>
      </w:r>
      <w:r>
        <w:rPr>
          <w:rFonts w:ascii="Times New Roman" w:hAnsi="Times New Roman"/>
          <w:sz w:val="24"/>
          <w:szCs w:val="24"/>
        </w:rPr>
        <w:t>3</w:t>
      </w:r>
      <w:r w:rsidRPr="00F808BB">
        <w:rPr>
          <w:rFonts w:ascii="Times New Roman" w:hAnsi="Times New Roman"/>
          <w:sz w:val="24"/>
          <w:szCs w:val="24"/>
        </w:rPr>
        <w:t>0 pytań) jednokrotnego wyboru</w:t>
      </w:r>
      <w:r w:rsidR="001649CC">
        <w:rPr>
          <w:rFonts w:ascii="Times New Roman" w:hAnsi="Times New Roman"/>
          <w:sz w:val="24"/>
          <w:szCs w:val="24"/>
        </w:rPr>
        <w:t>.</w:t>
      </w:r>
      <w:r w:rsidRPr="00F808BB">
        <w:rPr>
          <w:rFonts w:ascii="Times New Roman" w:hAnsi="Times New Roman"/>
          <w:sz w:val="24"/>
          <w:szCs w:val="24"/>
        </w:rPr>
        <w:t xml:space="preserve"> </w:t>
      </w:r>
    </w:p>
    <w:p w:rsidR="00225206" w:rsidRPr="00F808BB" w:rsidRDefault="00225206" w:rsidP="00225206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Warunkiem uzyskania zaliczenia jest pozytywny wynik zaliczenia </w:t>
      </w:r>
      <w:r>
        <w:rPr>
          <w:rFonts w:ascii="Times New Roman" w:hAnsi="Times New Roman"/>
          <w:sz w:val="24"/>
          <w:szCs w:val="24"/>
        </w:rPr>
        <w:t>poprawkowego</w:t>
      </w:r>
      <w:r w:rsidRPr="00F808B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minimum</w:t>
      </w:r>
      <w:r w:rsidRPr="00F80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F808BB">
        <w:rPr>
          <w:rFonts w:ascii="Times New Roman" w:hAnsi="Times New Roman"/>
          <w:sz w:val="24"/>
          <w:szCs w:val="24"/>
        </w:rPr>
        <w:t>0% poprawnych odpowiedzi z testu</w:t>
      </w:r>
      <w:r w:rsidR="001649CC">
        <w:rPr>
          <w:rFonts w:ascii="Times New Roman" w:hAnsi="Times New Roman"/>
          <w:sz w:val="24"/>
          <w:szCs w:val="24"/>
        </w:rPr>
        <w:t>).</w:t>
      </w:r>
    </w:p>
    <w:p w:rsidR="00225206" w:rsidRDefault="00225206" w:rsidP="00225206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F808BB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materiału obowiązujący </w:t>
      </w:r>
      <w:r w:rsidRPr="00F808BB">
        <w:rPr>
          <w:rFonts w:ascii="Times New Roman" w:hAnsi="Times New Roman"/>
          <w:sz w:val="24"/>
          <w:szCs w:val="24"/>
        </w:rPr>
        <w:t xml:space="preserve">na zaliczeniu </w:t>
      </w:r>
      <w:r>
        <w:rPr>
          <w:rFonts w:ascii="Times New Roman" w:hAnsi="Times New Roman"/>
          <w:sz w:val="24"/>
          <w:szCs w:val="24"/>
        </w:rPr>
        <w:t>poprawkowym</w:t>
      </w:r>
      <w:r w:rsidRPr="00F808BB">
        <w:rPr>
          <w:rFonts w:ascii="Times New Roman" w:hAnsi="Times New Roman"/>
          <w:sz w:val="24"/>
          <w:szCs w:val="24"/>
        </w:rPr>
        <w:t xml:space="preserve"> dotyczy materiału przerobionego na wykładach i </w:t>
      </w:r>
      <w:r>
        <w:rPr>
          <w:rFonts w:ascii="Times New Roman" w:hAnsi="Times New Roman"/>
          <w:sz w:val="24"/>
          <w:szCs w:val="24"/>
        </w:rPr>
        <w:t>seminaria</w:t>
      </w:r>
      <w:r w:rsidRPr="00F808BB">
        <w:rPr>
          <w:rFonts w:ascii="Times New Roman" w:hAnsi="Times New Roman"/>
          <w:sz w:val="24"/>
          <w:szCs w:val="24"/>
        </w:rPr>
        <w:t xml:space="preserve">ch. </w:t>
      </w:r>
    </w:p>
    <w:p w:rsidR="00225206" w:rsidRPr="00E00FDD" w:rsidRDefault="00225206" w:rsidP="00225206">
      <w:pPr>
        <w:numPr>
          <w:ilvl w:val="0"/>
          <w:numId w:val="18"/>
        </w:num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uzyskana w wyniku zaliczenia poprawkowego będzie średnią z ocen z uzyskanych przez studenta w trakcie zaliczeń, z zastrzeżeniem, że w przypadku uzyskania pozytywnego wyniki testu </w:t>
      </w:r>
      <w:r w:rsidR="001649CC">
        <w:rPr>
          <w:rFonts w:ascii="Times New Roman" w:hAnsi="Times New Roman"/>
          <w:sz w:val="24"/>
          <w:szCs w:val="24"/>
        </w:rPr>
        <w:t xml:space="preserve">poprawkowego </w:t>
      </w:r>
      <w:r>
        <w:rPr>
          <w:rFonts w:ascii="Times New Roman" w:hAnsi="Times New Roman"/>
          <w:sz w:val="24"/>
          <w:szCs w:val="24"/>
        </w:rPr>
        <w:t xml:space="preserve">(minimum 60% poprawnych odpowiedzi) ocena końcowa nie może być niższa niż 3.0. </w:t>
      </w:r>
    </w:p>
    <w:p w:rsidR="00425A11" w:rsidRDefault="00AC62D3" w:rsidP="00C70673">
      <w:pPr>
        <w:pStyle w:val="Akapitzlist"/>
        <w:spacing w:before="100" w:beforeAutospacing="1" w:after="6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§</w:t>
      </w:r>
      <w:r w:rsidR="005C1B58">
        <w:rPr>
          <w:rFonts w:ascii="Times New Roman" w:hAnsi="Times New Roman"/>
          <w:b/>
          <w:sz w:val="24"/>
          <w:szCs w:val="24"/>
        </w:rPr>
        <w:t>9</w:t>
      </w:r>
    </w:p>
    <w:p w:rsidR="004B0652" w:rsidRPr="004B0652" w:rsidRDefault="004B0652" w:rsidP="004B065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0652">
        <w:rPr>
          <w:rFonts w:ascii="Times New Roman" w:hAnsi="Times New Roman"/>
          <w:b/>
          <w:sz w:val="24"/>
          <w:szCs w:val="24"/>
        </w:rPr>
        <w:t xml:space="preserve"> Inne </w:t>
      </w:r>
    </w:p>
    <w:p w:rsidR="00734CDA" w:rsidRDefault="004B0652" w:rsidP="00425A11">
      <w:pPr>
        <w:spacing w:after="0" w:line="240" w:lineRule="auto"/>
        <w:jc w:val="center"/>
        <w:rPr>
          <w:rFonts w:ascii="Times New Roman" w:hAnsi="Times New Roman"/>
        </w:rPr>
      </w:pPr>
      <w:r w:rsidRPr="00B42DBC">
        <w:rPr>
          <w:rFonts w:ascii="Times New Roman" w:hAnsi="Times New Roman"/>
        </w:rPr>
        <w:t>(jeżeli specyfika przedmiotu wymaga zamieszczenia w regulaminie dodatkowych informacji proszę zapisanie ich w kolejnych punktach regulaminu)</w:t>
      </w:r>
    </w:p>
    <w:p w:rsidR="00425A11" w:rsidRPr="00902EDD" w:rsidRDefault="00902EDD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EDD">
        <w:rPr>
          <w:rFonts w:ascii="Times New Roman" w:hAnsi="Times New Roman"/>
          <w:sz w:val="24"/>
          <w:szCs w:val="24"/>
        </w:rPr>
        <w:t>nie dotyczy</w:t>
      </w:r>
    </w:p>
    <w:p w:rsidR="00425A11" w:rsidRPr="00902EDD" w:rsidRDefault="00425A11" w:rsidP="00425A11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EDD">
        <w:rPr>
          <w:rFonts w:ascii="Times New Roman" w:hAnsi="Times New Roman"/>
          <w:sz w:val="24"/>
          <w:szCs w:val="24"/>
        </w:rPr>
        <w:t>.....</w:t>
      </w:r>
    </w:p>
    <w:p w:rsidR="00425A11" w:rsidRDefault="00425A11" w:rsidP="004B0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A11" w:rsidRPr="00754E15" w:rsidRDefault="00425A11" w:rsidP="004B06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968"/>
      </w:tblGrid>
      <w:tr w:rsidR="00474779" w:rsidRPr="00B42DBC" w:rsidTr="00B42DBC">
        <w:tc>
          <w:tcPr>
            <w:tcW w:w="4671" w:type="dxa"/>
            <w:shd w:val="clear" w:color="auto" w:fill="auto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B42DBC" w:rsidRDefault="00364F96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F96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……………………………………….…..…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64F96" w:rsidRPr="00527174" w:rsidRDefault="00364F96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jednostki</w:t>
            </w:r>
          </w:p>
        </w:tc>
        <w:tc>
          <w:tcPr>
            <w:tcW w:w="5013" w:type="dxa"/>
            <w:shd w:val="clear" w:color="auto" w:fill="auto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364F96" w:rsidRPr="00B42DBC">
              <w:rPr>
                <w:rFonts w:ascii="Times New Roman" w:hAnsi="Times New Roman"/>
                <w:sz w:val="24"/>
                <w:szCs w:val="24"/>
              </w:rPr>
              <w:t>..</w:t>
            </w:r>
            <w:r w:rsidRPr="00B42DBC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474779" w:rsidRPr="00527174" w:rsidRDefault="00474779" w:rsidP="00B42D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174">
              <w:rPr>
                <w:rFonts w:ascii="Times New Roman" w:hAnsi="Times New Roman"/>
              </w:rPr>
              <w:t>p</w:t>
            </w:r>
            <w:r w:rsidR="00364F96" w:rsidRPr="00527174">
              <w:rPr>
                <w:rFonts w:ascii="Times New Roman" w:hAnsi="Times New Roman"/>
              </w:rPr>
              <w:t>ieczątka i podpis Kierownika j</w:t>
            </w:r>
            <w:r w:rsidRPr="00527174">
              <w:rPr>
                <w:rFonts w:ascii="Times New Roman" w:hAnsi="Times New Roman"/>
              </w:rPr>
              <w:t>ednostki</w:t>
            </w:r>
          </w:p>
        </w:tc>
      </w:tr>
    </w:tbl>
    <w:p w:rsidR="00474779" w:rsidRPr="00754E15" w:rsidRDefault="004747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85"/>
      </w:tblGrid>
      <w:tr w:rsidR="00474779" w:rsidRPr="00B42DBC" w:rsidTr="00B42DBC">
        <w:tc>
          <w:tcPr>
            <w:tcW w:w="4799" w:type="dxa"/>
            <w:shd w:val="clear" w:color="auto" w:fill="auto"/>
          </w:tcPr>
          <w:p w:rsidR="00527174" w:rsidRDefault="00E13BDA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174">
              <w:rPr>
                <w:rFonts w:ascii="Times New Roman" w:hAnsi="Times New Roman"/>
                <w:sz w:val="24"/>
                <w:szCs w:val="24"/>
              </w:rPr>
              <w:t>Opinia</w:t>
            </w:r>
            <w:r w:rsidR="00527174" w:rsidRPr="00527174">
              <w:rPr>
                <w:rFonts w:ascii="Times New Roman" w:hAnsi="Times New Roman"/>
                <w:sz w:val="24"/>
                <w:szCs w:val="24"/>
              </w:rPr>
              <w:t>:</w:t>
            </w:r>
            <w:r w:rsidR="00527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174" w:rsidRDefault="00527174" w:rsidP="00527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AC62D3" w:rsidRDefault="00AC62D3" w:rsidP="0052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Pozytywna / Negatywna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</w:tcPr>
          <w:p w:rsidR="00474779" w:rsidRPr="00E13BDA" w:rsidRDefault="00474779" w:rsidP="00E13B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3BDA">
              <w:rPr>
                <w:rFonts w:ascii="Times New Roman" w:hAnsi="Times New Roman"/>
                <w:sz w:val="24"/>
                <w:szCs w:val="24"/>
              </w:rPr>
              <w:t>Zatwierdzam:</w:t>
            </w:r>
          </w:p>
        </w:tc>
      </w:tr>
      <w:tr w:rsidR="00474779" w:rsidRPr="00B42DBC" w:rsidTr="00B42DBC">
        <w:tc>
          <w:tcPr>
            <w:tcW w:w="4799" w:type="dxa"/>
            <w:shd w:val="clear" w:color="auto" w:fill="auto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174" w:rsidRPr="00B42DBC" w:rsidRDefault="00527174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4B0652" w:rsidRDefault="00E13BDA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 xml:space="preserve">pieczątka i podpis </w:t>
            </w:r>
          </w:p>
          <w:p w:rsidR="00474779" w:rsidRPr="00B42DBC" w:rsidRDefault="004B0652" w:rsidP="004B0652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Samorządu </w:t>
            </w:r>
            <w:r w:rsidR="00E13BDA" w:rsidRPr="00527174">
              <w:rPr>
                <w:rFonts w:ascii="Times New Roman" w:hAnsi="Times New Roman"/>
                <w:sz w:val="20"/>
                <w:szCs w:val="20"/>
              </w:rPr>
              <w:t xml:space="preserve"> Studentów</w:t>
            </w:r>
            <w:r w:rsidR="00E13BDA" w:rsidRPr="00B4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shd w:val="clear" w:color="auto" w:fill="auto"/>
          </w:tcPr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47477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66F9" w:rsidRPr="00B42DBC" w:rsidRDefault="007D66F9" w:rsidP="00B4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779" w:rsidRPr="00B42DBC" w:rsidRDefault="007D66F9" w:rsidP="00B42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DBC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474779" w:rsidRPr="00B42DBC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474779" w:rsidRPr="00527174" w:rsidRDefault="00E13BDA" w:rsidP="00B42DBC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174">
              <w:rPr>
                <w:rFonts w:ascii="Times New Roman" w:hAnsi="Times New Roman"/>
                <w:sz w:val="20"/>
                <w:szCs w:val="20"/>
              </w:rPr>
              <w:t>pieczątka i podpis Dziekana</w:t>
            </w:r>
          </w:p>
        </w:tc>
      </w:tr>
    </w:tbl>
    <w:p w:rsidR="00474779" w:rsidRDefault="00474779" w:rsidP="00E463C1">
      <w:pPr>
        <w:rPr>
          <w:rFonts w:ascii="Times New Roman" w:hAnsi="Times New Roman"/>
          <w:sz w:val="24"/>
          <w:szCs w:val="24"/>
        </w:rPr>
      </w:pPr>
    </w:p>
    <w:p w:rsidR="003F0900" w:rsidRPr="00AC62D3" w:rsidRDefault="003F0900" w:rsidP="008202FE">
      <w:pPr>
        <w:tabs>
          <w:tab w:val="left" w:pos="3405"/>
        </w:tabs>
        <w:rPr>
          <w:rFonts w:ascii="Times New Roman" w:hAnsi="Times New Roman"/>
          <w:sz w:val="24"/>
          <w:szCs w:val="24"/>
          <w:vertAlign w:val="superscript"/>
        </w:rPr>
      </w:pPr>
    </w:p>
    <w:sectPr w:rsidR="003F0900" w:rsidRPr="00AC62D3" w:rsidSect="00044E37">
      <w:headerReference w:type="default" r:id="rId10"/>
      <w:footerReference w:type="default" r:id="rId11"/>
      <w:pgSz w:w="11906" w:h="16838"/>
      <w:pgMar w:top="851" w:right="1134" w:bottom="851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76" w:rsidRDefault="00C62976" w:rsidP="00734CDA">
      <w:pPr>
        <w:spacing w:after="0" w:line="240" w:lineRule="auto"/>
      </w:pPr>
      <w:r>
        <w:separator/>
      </w:r>
    </w:p>
  </w:endnote>
  <w:endnote w:type="continuationSeparator" w:id="0">
    <w:p w:rsidR="00C62976" w:rsidRDefault="00C62976" w:rsidP="007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2A" w:rsidRDefault="001F60E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44E37">
      <w:rPr>
        <w:noProof/>
      </w:rPr>
      <w:t>3</w:t>
    </w:r>
    <w:r>
      <w:rPr>
        <w:noProof/>
      </w:rPr>
      <w:fldChar w:fldCharType="end"/>
    </w:r>
  </w:p>
  <w:p w:rsidR="00C92A2A" w:rsidRDefault="00C92A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76" w:rsidRDefault="00C62976" w:rsidP="00734CDA">
      <w:pPr>
        <w:spacing w:after="0" w:line="240" w:lineRule="auto"/>
      </w:pPr>
      <w:r>
        <w:separator/>
      </w:r>
    </w:p>
  </w:footnote>
  <w:footnote w:type="continuationSeparator" w:id="0">
    <w:p w:rsidR="00C62976" w:rsidRDefault="00C62976" w:rsidP="007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2A" w:rsidRPr="00E13BDA" w:rsidRDefault="00C92A2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>Załącznik</w:t>
    </w:r>
  </w:p>
  <w:p w:rsidR="00C92A2A" w:rsidRPr="00E13BDA" w:rsidRDefault="00C92A2A" w:rsidP="00E13BDA">
    <w:pPr>
      <w:keepNext/>
      <w:spacing w:after="0" w:line="240" w:lineRule="auto"/>
      <w:jc w:val="right"/>
      <w:outlineLvl w:val="0"/>
      <w:rPr>
        <w:rFonts w:ascii="Times New Roman" w:hAnsi="Times New Roman"/>
        <w:b/>
        <w:sz w:val="20"/>
        <w:szCs w:val="20"/>
      </w:rPr>
    </w:pPr>
    <w:r w:rsidRPr="00E13BDA">
      <w:rPr>
        <w:rFonts w:ascii="Times New Roman" w:hAnsi="Times New Roman"/>
        <w:b/>
        <w:sz w:val="20"/>
        <w:szCs w:val="20"/>
      </w:rPr>
      <w:t xml:space="preserve">do Zarządzenia Nr </w:t>
    </w:r>
    <w:r>
      <w:rPr>
        <w:rFonts w:ascii="Times New Roman" w:hAnsi="Times New Roman"/>
        <w:b/>
        <w:sz w:val="20"/>
        <w:szCs w:val="20"/>
      </w:rPr>
      <w:t>52</w:t>
    </w:r>
    <w:r w:rsidRPr="00E13BDA">
      <w:rPr>
        <w:rFonts w:ascii="Times New Roman" w:hAnsi="Times New Roman"/>
        <w:b/>
        <w:sz w:val="20"/>
        <w:szCs w:val="20"/>
      </w:rPr>
      <w:t>/2017</w:t>
    </w:r>
  </w:p>
  <w:p w:rsidR="00C92A2A" w:rsidRPr="00E13BDA" w:rsidRDefault="00C92A2A" w:rsidP="00E13BDA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28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B6027"/>
    <w:multiLevelType w:val="singleLevel"/>
    <w:tmpl w:val="A74E04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6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2233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35F5A"/>
    <w:multiLevelType w:val="hybridMultilevel"/>
    <w:tmpl w:val="F9D278BA"/>
    <w:lvl w:ilvl="0" w:tplc="64603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17ABC"/>
    <w:multiLevelType w:val="multilevel"/>
    <w:tmpl w:val="A3F6B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3"/>
  </w:num>
  <w:num w:numId="5">
    <w:abstractNumId w:val="0"/>
  </w:num>
  <w:num w:numId="6">
    <w:abstractNumId w:val="29"/>
  </w:num>
  <w:num w:numId="7">
    <w:abstractNumId w:val="1"/>
  </w:num>
  <w:num w:numId="8">
    <w:abstractNumId w:val="14"/>
  </w:num>
  <w:num w:numId="9">
    <w:abstractNumId w:val="18"/>
  </w:num>
  <w:num w:numId="10">
    <w:abstractNumId w:val="4"/>
  </w:num>
  <w:num w:numId="11">
    <w:abstractNumId w:val="30"/>
  </w:num>
  <w:num w:numId="12">
    <w:abstractNumId w:val="34"/>
  </w:num>
  <w:num w:numId="13">
    <w:abstractNumId w:val="24"/>
  </w:num>
  <w:num w:numId="14">
    <w:abstractNumId w:val="19"/>
  </w:num>
  <w:num w:numId="15">
    <w:abstractNumId w:val="2"/>
  </w:num>
  <w:num w:numId="16">
    <w:abstractNumId w:val="17"/>
  </w:num>
  <w:num w:numId="17">
    <w:abstractNumId w:val="21"/>
  </w:num>
  <w:num w:numId="18">
    <w:abstractNumId w:val="33"/>
  </w:num>
  <w:num w:numId="19">
    <w:abstractNumId w:val="8"/>
  </w:num>
  <w:num w:numId="20">
    <w:abstractNumId w:val="9"/>
  </w:num>
  <w:num w:numId="21">
    <w:abstractNumId w:val="7"/>
  </w:num>
  <w:num w:numId="22">
    <w:abstractNumId w:val="16"/>
  </w:num>
  <w:num w:numId="23">
    <w:abstractNumId w:val="22"/>
  </w:num>
  <w:num w:numId="24">
    <w:abstractNumId w:val="26"/>
  </w:num>
  <w:num w:numId="25">
    <w:abstractNumId w:val="12"/>
  </w:num>
  <w:num w:numId="26">
    <w:abstractNumId w:val="32"/>
  </w:num>
  <w:num w:numId="27">
    <w:abstractNumId w:val="10"/>
  </w:num>
  <w:num w:numId="28">
    <w:abstractNumId w:val="11"/>
  </w:num>
  <w:num w:numId="29">
    <w:abstractNumId w:val="20"/>
  </w:num>
  <w:num w:numId="30">
    <w:abstractNumId w:val="5"/>
  </w:num>
  <w:num w:numId="31">
    <w:abstractNumId w:val="23"/>
  </w:num>
  <w:num w:numId="32">
    <w:abstractNumId w:val="15"/>
  </w:num>
  <w:num w:numId="33">
    <w:abstractNumId w:val="27"/>
  </w:num>
  <w:num w:numId="34">
    <w:abstractNumId w:val="3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/>
  <w:revisionView w:inkAnnotations="0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40"/>
    <w:rsid w:val="000023D9"/>
    <w:rsid w:val="0000356B"/>
    <w:rsid w:val="00003AB6"/>
    <w:rsid w:val="000218EC"/>
    <w:rsid w:val="00044E37"/>
    <w:rsid w:val="00047327"/>
    <w:rsid w:val="00055F31"/>
    <w:rsid w:val="00063D91"/>
    <w:rsid w:val="00073A40"/>
    <w:rsid w:val="000A5A15"/>
    <w:rsid w:val="000B07EA"/>
    <w:rsid w:val="000B5B56"/>
    <w:rsid w:val="000C6C4F"/>
    <w:rsid w:val="000D635B"/>
    <w:rsid w:val="000F72C6"/>
    <w:rsid w:val="00112865"/>
    <w:rsid w:val="00131E92"/>
    <w:rsid w:val="001459EF"/>
    <w:rsid w:val="001649CC"/>
    <w:rsid w:val="001A3BCA"/>
    <w:rsid w:val="001D382B"/>
    <w:rsid w:val="001E05E9"/>
    <w:rsid w:val="001E14EB"/>
    <w:rsid w:val="001F04DD"/>
    <w:rsid w:val="001F60E9"/>
    <w:rsid w:val="0020776B"/>
    <w:rsid w:val="00225206"/>
    <w:rsid w:val="00230A77"/>
    <w:rsid w:val="002363ED"/>
    <w:rsid w:val="002614E9"/>
    <w:rsid w:val="002722F0"/>
    <w:rsid w:val="00292CBA"/>
    <w:rsid w:val="002B5B1B"/>
    <w:rsid w:val="002C0F13"/>
    <w:rsid w:val="002C3082"/>
    <w:rsid w:val="002C5104"/>
    <w:rsid w:val="002D22F1"/>
    <w:rsid w:val="002F0FB6"/>
    <w:rsid w:val="0030355E"/>
    <w:rsid w:val="00347047"/>
    <w:rsid w:val="003634C8"/>
    <w:rsid w:val="00364F96"/>
    <w:rsid w:val="003654A2"/>
    <w:rsid w:val="00382B6E"/>
    <w:rsid w:val="00392C3F"/>
    <w:rsid w:val="003C059E"/>
    <w:rsid w:val="003E086F"/>
    <w:rsid w:val="003E298A"/>
    <w:rsid w:val="003E3DC6"/>
    <w:rsid w:val="003F0900"/>
    <w:rsid w:val="0042022C"/>
    <w:rsid w:val="004227B0"/>
    <w:rsid w:val="00424351"/>
    <w:rsid w:val="00425A11"/>
    <w:rsid w:val="00434DEF"/>
    <w:rsid w:val="00440538"/>
    <w:rsid w:val="00441E04"/>
    <w:rsid w:val="004441B8"/>
    <w:rsid w:val="00446BBD"/>
    <w:rsid w:val="004650BA"/>
    <w:rsid w:val="004734D4"/>
    <w:rsid w:val="00474779"/>
    <w:rsid w:val="004777FB"/>
    <w:rsid w:val="00497D7A"/>
    <w:rsid w:val="004B0652"/>
    <w:rsid w:val="004C5078"/>
    <w:rsid w:val="004C6B7D"/>
    <w:rsid w:val="004D09C2"/>
    <w:rsid w:val="004D5DA4"/>
    <w:rsid w:val="004E55C6"/>
    <w:rsid w:val="004F457F"/>
    <w:rsid w:val="00501C61"/>
    <w:rsid w:val="00512D5B"/>
    <w:rsid w:val="00527174"/>
    <w:rsid w:val="00530E58"/>
    <w:rsid w:val="005318BF"/>
    <w:rsid w:val="005445B0"/>
    <w:rsid w:val="00563886"/>
    <w:rsid w:val="005774F8"/>
    <w:rsid w:val="005918DD"/>
    <w:rsid w:val="005A7B48"/>
    <w:rsid w:val="005B0D53"/>
    <w:rsid w:val="005B3E36"/>
    <w:rsid w:val="005B42A3"/>
    <w:rsid w:val="005B68B5"/>
    <w:rsid w:val="005C1B58"/>
    <w:rsid w:val="005C624B"/>
    <w:rsid w:val="005E552D"/>
    <w:rsid w:val="005F2A41"/>
    <w:rsid w:val="0060348C"/>
    <w:rsid w:val="006165E3"/>
    <w:rsid w:val="006423D7"/>
    <w:rsid w:val="00645379"/>
    <w:rsid w:val="00647703"/>
    <w:rsid w:val="006566D1"/>
    <w:rsid w:val="006818BF"/>
    <w:rsid w:val="006D7726"/>
    <w:rsid w:val="006E1777"/>
    <w:rsid w:val="006E296B"/>
    <w:rsid w:val="006F62F0"/>
    <w:rsid w:val="00704C03"/>
    <w:rsid w:val="00725851"/>
    <w:rsid w:val="00734CDA"/>
    <w:rsid w:val="00754E15"/>
    <w:rsid w:val="00761C83"/>
    <w:rsid w:val="0076667A"/>
    <w:rsid w:val="00780D66"/>
    <w:rsid w:val="007847DA"/>
    <w:rsid w:val="00787DD9"/>
    <w:rsid w:val="007D53C0"/>
    <w:rsid w:val="007D66F9"/>
    <w:rsid w:val="008202FE"/>
    <w:rsid w:val="00840DA1"/>
    <w:rsid w:val="00842806"/>
    <w:rsid w:val="008471B8"/>
    <w:rsid w:val="008473DB"/>
    <w:rsid w:val="00866082"/>
    <w:rsid w:val="00871549"/>
    <w:rsid w:val="008E50CF"/>
    <w:rsid w:val="008E720D"/>
    <w:rsid w:val="00902EDD"/>
    <w:rsid w:val="00926E6B"/>
    <w:rsid w:val="00981783"/>
    <w:rsid w:val="00984A2E"/>
    <w:rsid w:val="009B439D"/>
    <w:rsid w:val="009B6BD7"/>
    <w:rsid w:val="009B7F35"/>
    <w:rsid w:val="009D6977"/>
    <w:rsid w:val="009E459C"/>
    <w:rsid w:val="00A14448"/>
    <w:rsid w:val="00A47B8D"/>
    <w:rsid w:val="00A512FC"/>
    <w:rsid w:val="00A67FCE"/>
    <w:rsid w:val="00A73830"/>
    <w:rsid w:val="00AA1B9A"/>
    <w:rsid w:val="00AC62D3"/>
    <w:rsid w:val="00AE59C3"/>
    <w:rsid w:val="00AF0C67"/>
    <w:rsid w:val="00B00ECE"/>
    <w:rsid w:val="00B10694"/>
    <w:rsid w:val="00B12B1B"/>
    <w:rsid w:val="00B42DBC"/>
    <w:rsid w:val="00B517F5"/>
    <w:rsid w:val="00B533CD"/>
    <w:rsid w:val="00B56C67"/>
    <w:rsid w:val="00B756FA"/>
    <w:rsid w:val="00B9637F"/>
    <w:rsid w:val="00B969F9"/>
    <w:rsid w:val="00BA26B5"/>
    <w:rsid w:val="00BC445C"/>
    <w:rsid w:val="00BC5509"/>
    <w:rsid w:val="00BC6F26"/>
    <w:rsid w:val="00BD0E63"/>
    <w:rsid w:val="00BF6935"/>
    <w:rsid w:val="00BF740C"/>
    <w:rsid w:val="00C1158A"/>
    <w:rsid w:val="00C2206B"/>
    <w:rsid w:val="00C231A2"/>
    <w:rsid w:val="00C246D9"/>
    <w:rsid w:val="00C34137"/>
    <w:rsid w:val="00C419E6"/>
    <w:rsid w:val="00C54E68"/>
    <w:rsid w:val="00C62976"/>
    <w:rsid w:val="00C70673"/>
    <w:rsid w:val="00C72778"/>
    <w:rsid w:val="00C92A2A"/>
    <w:rsid w:val="00CA6D98"/>
    <w:rsid w:val="00CB4C26"/>
    <w:rsid w:val="00CC0F50"/>
    <w:rsid w:val="00CD158D"/>
    <w:rsid w:val="00CE2CCE"/>
    <w:rsid w:val="00CE5D3E"/>
    <w:rsid w:val="00CE62FF"/>
    <w:rsid w:val="00CF3FF8"/>
    <w:rsid w:val="00CF58F2"/>
    <w:rsid w:val="00D229F0"/>
    <w:rsid w:val="00D40E34"/>
    <w:rsid w:val="00D5450F"/>
    <w:rsid w:val="00D76920"/>
    <w:rsid w:val="00D90F5B"/>
    <w:rsid w:val="00DC339C"/>
    <w:rsid w:val="00E13BDA"/>
    <w:rsid w:val="00E22ACD"/>
    <w:rsid w:val="00E31CB4"/>
    <w:rsid w:val="00E33D20"/>
    <w:rsid w:val="00E362BC"/>
    <w:rsid w:val="00E40010"/>
    <w:rsid w:val="00E41040"/>
    <w:rsid w:val="00E463C1"/>
    <w:rsid w:val="00E47B17"/>
    <w:rsid w:val="00E847C5"/>
    <w:rsid w:val="00E8719D"/>
    <w:rsid w:val="00EB56FA"/>
    <w:rsid w:val="00EB61AF"/>
    <w:rsid w:val="00EC4E78"/>
    <w:rsid w:val="00ED50CC"/>
    <w:rsid w:val="00EE2ED5"/>
    <w:rsid w:val="00F04DE7"/>
    <w:rsid w:val="00F07593"/>
    <w:rsid w:val="00F24DE5"/>
    <w:rsid w:val="00F316A2"/>
    <w:rsid w:val="00F46DFE"/>
    <w:rsid w:val="00F47D22"/>
    <w:rsid w:val="00F5468C"/>
    <w:rsid w:val="00F57768"/>
    <w:rsid w:val="00F61283"/>
    <w:rsid w:val="00F62811"/>
    <w:rsid w:val="00F74AA6"/>
    <w:rsid w:val="00F93350"/>
    <w:rsid w:val="00FB3762"/>
    <w:rsid w:val="00FC196B"/>
    <w:rsid w:val="00FC428E"/>
    <w:rsid w:val="00FC70BC"/>
    <w:rsid w:val="00FD1885"/>
    <w:rsid w:val="00FE0C01"/>
    <w:rsid w:val="00FE4057"/>
    <w:rsid w:val="00FF3200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7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zfizmed@p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3691-88D8-4D09-8713-CBF0E9AA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Wewnętrzny regulamin dydaktyczny jednostki</vt:lpstr>
    </vt:vector>
  </TitlesOfParts>
  <Company>Hewlett-Packard Company</Company>
  <LinksUpToDate>false</LinksUpToDate>
  <CharactersWithSpaces>5699</CharactersWithSpaces>
  <SharedDoc>false</SharedDoc>
  <HLinks>
    <vt:vector size="6" baseType="variant"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mailto:kzfizmed@pum.edu.pl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regulamin dydaktyczny jednostki</dc:title>
  <dc:creator>Anna Binkowska</dc:creator>
  <cp:lastModifiedBy>PUM</cp:lastModifiedBy>
  <cp:revision>19</cp:revision>
  <cp:lastPrinted>2022-07-14T08:58:00Z</cp:lastPrinted>
  <dcterms:created xsi:type="dcterms:W3CDTF">2020-07-20T16:24:00Z</dcterms:created>
  <dcterms:modified xsi:type="dcterms:W3CDTF">2022-07-14T08:58:00Z</dcterms:modified>
</cp:coreProperties>
</file>