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51" w:rsidRDefault="007C3551" w:rsidP="007C3551">
      <w:pPr>
        <w:jc w:val="center"/>
      </w:pPr>
      <w:r>
        <w:t>PEDIATRIA WYKŁADY</w:t>
      </w:r>
    </w:p>
    <w:p w:rsidR="007C3551" w:rsidRDefault="007C3551" w:rsidP="007C3551">
      <w:pPr>
        <w:jc w:val="center"/>
      </w:pPr>
      <w:r>
        <w:t>IV ROK KIERUNEK LEKARSKI, ROK AKADEMICKI 2023/2024</w:t>
      </w:r>
    </w:p>
    <w:p w:rsidR="007C3551" w:rsidRDefault="007C3551" w:rsidP="007C3551">
      <w:pPr>
        <w:jc w:val="center"/>
      </w:pPr>
      <w:r>
        <w:t>Wykłady dostępne są w formie zdalnej na platformie edukacyjnej PUM</w:t>
      </w:r>
    </w:p>
    <w:p w:rsidR="007C3551" w:rsidRDefault="007C3551" w:rsidP="007C3551">
      <w:pPr>
        <w:jc w:val="center"/>
      </w:pPr>
      <w:r>
        <w:t>www.moodle.pum.edu.pl</w:t>
      </w:r>
    </w:p>
    <w:p w:rsidR="007C3551" w:rsidRDefault="007C3551" w:rsidP="007C3551"/>
    <w:p w:rsidR="007C3551" w:rsidRDefault="007C3551" w:rsidP="007C3551">
      <w:r>
        <w:t>Ostre schorzenia dróg oddechowych cz. 1 – dr n. med. Iwona Stecewicz</w:t>
      </w:r>
    </w:p>
    <w:p w:rsidR="007C3551" w:rsidRDefault="007C3551" w:rsidP="007C3551">
      <w:r>
        <w:t>Ostre schorzenia dróg oddechowych cz. 2 – dr n. med. Iwona Stecewicz</w:t>
      </w:r>
    </w:p>
    <w:p w:rsidR="007C3551" w:rsidRDefault="007C3551" w:rsidP="007C3551">
      <w:r>
        <w:t>Wybrane schorzenia dróg oddechowych - dr n. med. Iw</w:t>
      </w:r>
      <w:bookmarkStart w:id="0" w:name="_GoBack"/>
      <w:bookmarkEnd w:id="0"/>
      <w:r>
        <w:t>ona Stecewicz</w:t>
      </w:r>
    </w:p>
    <w:p w:rsidR="007C3551" w:rsidRDefault="007C3551" w:rsidP="007C3551">
      <w:r>
        <w:t>Zespół nagłego zgonu niemowląt – dr n. med. Tomasz Jackowski</w:t>
      </w:r>
    </w:p>
    <w:p w:rsidR="007C3551" w:rsidRDefault="007C3551" w:rsidP="007C3551">
      <w:r>
        <w:t>Niewydolność krążenia u dzieci – dr n. med. Wiesława Wieczorek</w:t>
      </w:r>
    </w:p>
    <w:p w:rsidR="007C3551" w:rsidRDefault="007C3551" w:rsidP="007C3551">
      <w:r>
        <w:t>Zaburzenia rytmu serca u dzieci – dr n. med. Wiesława Wieczorek</w:t>
      </w:r>
    </w:p>
    <w:p w:rsidR="007C3551" w:rsidRDefault="007C3551" w:rsidP="007C3551">
      <w:r>
        <w:t>Wady wrodzone serca cz. 1 – dr n. med. Ewa Berus</w:t>
      </w:r>
    </w:p>
    <w:p w:rsidR="007C3551" w:rsidRDefault="007C3551" w:rsidP="007C3551">
      <w:r>
        <w:t>Wady wrodzone serca cz. 2 – dr. n. med. Ewa Berus</w:t>
      </w:r>
    </w:p>
    <w:p w:rsidR="007C3551" w:rsidRDefault="007C3551" w:rsidP="007C3551">
      <w:r>
        <w:t xml:space="preserve">Zapalenie mięśnia sercowego, wsierdzia i osierdzia. Choroba Kawasaki – dr n. med. Michał </w:t>
      </w:r>
      <w:proofErr w:type="spellStart"/>
      <w:r>
        <w:t>Patalan</w:t>
      </w:r>
      <w:proofErr w:type="spellEnd"/>
    </w:p>
    <w:p w:rsidR="007C3551" w:rsidRDefault="007C3551" w:rsidP="007C3551">
      <w:proofErr w:type="spellStart"/>
      <w:r>
        <w:t>Kardiomiopatie</w:t>
      </w:r>
      <w:proofErr w:type="spellEnd"/>
      <w:r>
        <w:t xml:space="preserve"> – dr n. med. Michał </w:t>
      </w:r>
      <w:proofErr w:type="spellStart"/>
      <w:r>
        <w:t>Patalan</w:t>
      </w:r>
      <w:proofErr w:type="spellEnd"/>
    </w:p>
    <w:p w:rsidR="007C3551" w:rsidRDefault="007C3551" w:rsidP="007C3551">
      <w:r>
        <w:t>Drgawki u dzieci – dr n. med. Magdalena Sieńko</w:t>
      </w:r>
    </w:p>
    <w:p w:rsidR="007C3551" w:rsidRDefault="007C3551" w:rsidP="007C3551">
      <w:r>
        <w:t>Padaczka u dzieci - dr n. med. Magdalena Sieńko</w:t>
      </w:r>
    </w:p>
    <w:p w:rsidR="007C3551" w:rsidRDefault="007C3551" w:rsidP="007C3551">
      <w:r>
        <w:t>Wybrane zespoły padaczkowe u dzieci - dr n. med. Magdalena Sieńko</w:t>
      </w:r>
    </w:p>
    <w:p w:rsidR="00E76F40" w:rsidRDefault="007C3551" w:rsidP="007C3551">
      <w:r>
        <w:t>Mózgowe porażenie dziecięce - dr n. med. Magdalena Sieńko</w:t>
      </w:r>
    </w:p>
    <w:p w:rsidR="007C3551" w:rsidRDefault="007C3551" w:rsidP="007C3551">
      <w:r>
        <w:t>Zaburzenia gospodarki wapniowo-fosforanowej – dr n. med. Iwona Ostrowska</w:t>
      </w:r>
    </w:p>
    <w:sectPr w:rsidR="007C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51"/>
    <w:rsid w:val="007C3551"/>
    <w:rsid w:val="00E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A0A8-1270-477A-ABD6-206A2E8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PC0976</dc:creator>
  <cp:keywords/>
  <dc:description/>
  <cp:lastModifiedBy>PC0976</cp:lastModifiedBy>
  <cp:revision>1</cp:revision>
  <cp:lastPrinted>2023-10-26T05:56:00Z</cp:lastPrinted>
  <dcterms:created xsi:type="dcterms:W3CDTF">2023-10-26T05:55:00Z</dcterms:created>
  <dcterms:modified xsi:type="dcterms:W3CDTF">2023-10-26T05:57:00Z</dcterms:modified>
</cp:coreProperties>
</file>