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3D1" w:rsidRDefault="00DC33D1">
      <w:pPr>
        <w:pStyle w:val="Nagwek4"/>
      </w:pPr>
      <w:bookmarkStart w:id="0" w:name="_GoBack"/>
      <w:bookmarkEnd w:id="0"/>
      <w:r>
        <w:rPr>
          <w:i/>
          <w:color w:val="000000"/>
          <w:sz w:val="24"/>
          <w:szCs w:val="24"/>
        </w:rPr>
        <w:t xml:space="preserve">         Plan zajęć z biochemii w roku akademickim </w:t>
      </w:r>
      <w:r w:rsidR="00A477DF">
        <w:rPr>
          <w:i/>
          <w:color w:val="0000FF"/>
          <w:sz w:val="24"/>
          <w:szCs w:val="24"/>
        </w:rPr>
        <w:t>202</w:t>
      </w:r>
      <w:r w:rsidR="0006432C">
        <w:rPr>
          <w:i/>
          <w:color w:val="0000FF"/>
          <w:sz w:val="24"/>
          <w:szCs w:val="24"/>
        </w:rPr>
        <w:t>2</w:t>
      </w:r>
      <w:r w:rsidR="00EB5FA8">
        <w:rPr>
          <w:i/>
          <w:color w:val="0000FF"/>
          <w:sz w:val="24"/>
          <w:szCs w:val="24"/>
        </w:rPr>
        <w:t>/202</w:t>
      </w:r>
      <w:r w:rsidR="0006432C">
        <w:rPr>
          <w:i/>
          <w:color w:val="0000FF"/>
          <w:sz w:val="24"/>
          <w:szCs w:val="24"/>
        </w:rPr>
        <w:t>3</w:t>
      </w:r>
      <w:r>
        <w:rPr>
          <w:i/>
          <w:color w:val="000000"/>
          <w:sz w:val="24"/>
          <w:szCs w:val="24"/>
        </w:rPr>
        <w:t xml:space="preserve"> – semestr zimowy</w:t>
      </w:r>
    </w:p>
    <w:p w:rsidR="00DC33D1" w:rsidRDefault="00DC33D1">
      <w:r>
        <w:rPr>
          <w:b/>
          <w:color w:val="000000"/>
        </w:rPr>
        <w:t xml:space="preserve">         FARMACJA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419"/>
        <w:gridCol w:w="852"/>
        <w:gridCol w:w="762"/>
      </w:tblGrid>
      <w:tr w:rsidR="00DC33D1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DC33D1" w:rsidRPr="00A92B1B" w:rsidRDefault="00DC33D1">
            <w:pPr>
              <w:pStyle w:val="Nagwek1"/>
              <w:jc w:val="center"/>
              <w:rPr>
                <w:sz w:val="22"/>
                <w:szCs w:val="22"/>
              </w:rPr>
            </w:pPr>
            <w:r w:rsidRPr="00A92B1B">
              <w:rPr>
                <w:color w:val="000000"/>
                <w:sz w:val="22"/>
                <w:szCs w:val="22"/>
              </w:rPr>
              <w:t>Numer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33D1" w:rsidRPr="00A92B1B" w:rsidRDefault="00DC33D1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Temat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DC33D1" w:rsidRPr="00A92B1B" w:rsidRDefault="00DC33D1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DC33D1" w:rsidRPr="00A92B1B" w:rsidRDefault="00DC33D1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Dzień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sz w:val="22"/>
                <w:szCs w:val="22"/>
              </w:rPr>
              <w:t>Organizacyjne – nie zaliczane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06432C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4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.X.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Budowa i właściwości aminokwasów i białek.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 xml:space="preserve">Ćw. praktyczne: Oznaczanie punktu izoelektrycznego kazeiny, denaturacja cieplna i koagulacja białek, reakcja biuretowa, ochronne działanie koloidów, reakcja aminokwasów z </w:t>
            </w:r>
            <w:proofErr w:type="spellStart"/>
            <w:r w:rsidRPr="00A92B1B">
              <w:rPr>
                <w:i/>
                <w:sz w:val="22"/>
                <w:szCs w:val="22"/>
              </w:rPr>
              <w:t>ninhydryną</w:t>
            </w:r>
            <w:proofErr w:type="spellEnd"/>
            <w:r w:rsidRPr="00A92B1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3549FD" w:rsidRPr="00A92B1B">
              <w:rPr>
                <w:b/>
                <w:color w:val="000000"/>
                <w:sz w:val="22"/>
                <w:szCs w:val="22"/>
              </w:rPr>
              <w:t>1</w:t>
            </w:r>
            <w:r w:rsidRPr="00A92B1B">
              <w:rPr>
                <w:b/>
                <w:color w:val="000000"/>
                <w:sz w:val="22"/>
                <w:szCs w:val="22"/>
              </w:rPr>
              <w:t>.X.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  <w:lang w:eastAsia="en-US"/>
              </w:rPr>
              <w:t xml:space="preserve">Enzymy – mechanizm działania, kinetyka reakcji i regulacja aktywności.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 xml:space="preserve">Ćw. praktyczne: Ocena wpływu aktywatorów i inhibitorów, </w:t>
            </w:r>
            <w:proofErr w:type="spellStart"/>
            <w:r w:rsidRPr="00A92B1B">
              <w:rPr>
                <w:i/>
                <w:sz w:val="22"/>
                <w:szCs w:val="22"/>
              </w:rPr>
              <w:t>pH</w:t>
            </w:r>
            <w:proofErr w:type="spellEnd"/>
            <w:r w:rsidRPr="00A92B1B">
              <w:rPr>
                <w:i/>
                <w:sz w:val="22"/>
                <w:szCs w:val="22"/>
              </w:rPr>
              <w:t xml:space="preserve"> i temperatury na aktywność amylazy ślinowej metodą punktu </w:t>
            </w:r>
            <w:proofErr w:type="spellStart"/>
            <w:r w:rsidRPr="00A92B1B">
              <w:rPr>
                <w:i/>
                <w:sz w:val="22"/>
                <w:szCs w:val="22"/>
              </w:rPr>
              <w:t>achromowego</w:t>
            </w:r>
            <w:proofErr w:type="spellEnd"/>
            <w:r w:rsidRPr="00A92B1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3549FD" w:rsidRPr="00A92B1B">
              <w:rPr>
                <w:b/>
                <w:color w:val="000000"/>
                <w:sz w:val="22"/>
                <w:szCs w:val="22"/>
              </w:rPr>
              <w:t>8</w:t>
            </w:r>
            <w:r w:rsidRPr="00A92B1B">
              <w:rPr>
                <w:b/>
                <w:color w:val="000000"/>
                <w:sz w:val="22"/>
                <w:szCs w:val="22"/>
              </w:rPr>
              <w:t>.X.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Cykl Krebsa. Utlenianie biologiczne.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>Ćw. praktyczne: Wykrywanie aktywności oksydazy cytochromowej oraz katalazy.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</w:t>
            </w:r>
            <w:r w:rsidR="003549FD" w:rsidRPr="00A92B1B">
              <w:rPr>
                <w:b/>
                <w:color w:val="000000"/>
                <w:sz w:val="22"/>
                <w:szCs w:val="22"/>
              </w:rPr>
              <w:t>5</w:t>
            </w:r>
            <w:r w:rsidRPr="00A92B1B">
              <w:rPr>
                <w:b/>
                <w:color w:val="000000"/>
                <w:sz w:val="22"/>
                <w:szCs w:val="22"/>
              </w:rPr>
              <w:t>.X.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sz w:val="22"/>
                <w:szCs w:val="22"/>
              </w:rPr>
              <w:t>Białka pokarmowe. Trawienie białek. Katabolizm białek i aminokwasów. 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 xml:space="preserve">Ćw. praktyczne: Oznaczanie stężenia mocznika w surowicy i moczu. Oznaczanie aktywności aminotransferazy </w:t>
            </w:r>
            <w:proofErr w:type="spellStart"/>
            <w:r w:rsidRPr="00A92B1B">
              <w:rPr>
                <w:i/>
                <w:sz w:val="22"/>
                <w:szCs w:val="22"/>
              </w:rPr>
              <w:t>asparaginianowej</w:t>
            </w:r>
            <w:proofErr w:type="spellEnd"/>
            <w:r w:rsidRPr="00A92B1B">
              <w:rPr>
                <w:i/>
                <w:sz w:val="22"/>
                <w:szCs w:val="22"/>
              </w:rPr>
              <w:t xml:space="preserve"> (AST).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C204F" w:rsidRPr="00A92B1B" w:rsidRDefault="003549FD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sz w:val="22"/>
                <w:szCs w:val="22"/>
              </w:rPr>
              <w:t>4</w:t>
            </w:r>
            <w:r w:rsidR="00BC204F" w:rsidRPr="00A92B1B">
              <w:rPr>
                <w:b/>
                <w:sz w:val="22"/>
                <w:szCs w:val="22"/>
              </w:rPr>
              <w:t>.XI.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Ćwiczenia wyrównawcze   1, 2, 3, 4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3549FD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15</w:t>
            </w:r>
            <w:r w:rsidR="00BC204F" w:rsidRPr="00A92B1B">
              <w:rPr>
                <w:b/>
                <w:color w:val="0000FF"/>
                <w:sz w:val="22"/>
                <w:szCs w:val="22"/>
              </w:rPr>
              <w:t>.XI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2C4D36">
            <w:pPr>
              <w:pStyle w:val="Tekstpodstawowy"/>
              <w:spacing w:after="0" w:line="240" w:lineRule="auto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Węglowodany pokarmowe. Trawienie i wchłanianie węglowodanów. Metabolizm glikogenu.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color w:val="000000"/>
                <w:sz w:val="22"/>
                <w:szCs w:val="22"/>
              </w:rPr>
              <w:t xml:space="preserve">Ćw. </w:t>
            </w:r>
            <w:r w:rsidRPr="00A92B1B">
              <w:rPr>
                <w:i/>
                <w:sz w:val="22"/>
                <w:szCs w:val="22"/>
              </w:rPr>
              <w:t>praktyczne</w:t>
            </w:r>
            <w:r w:rsidRPr="00A92B1B">
              <w:rPr>
                <w:i/>
                <w:color w:val="000000"/>
                <w:sz w:val="22"/>
                <w:szCs w:val="22"/>
              </w:rPr>
              <w:t xml:space="preserve">: Wykrywanie cukrów w produktach spożywczych. Hydroliza kwaśna skrobi.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C187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18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.XI.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3C694B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  <w:lang w:val="en-US"/>
              </w:rPr>
              <w:t>P</w:t>
            </w:r>
            <w:r w:rsidR="00BC204F" w:rsidRPr="00A92B1B">
              <w:rPr>
                <w:b/>
                <w:color w:val="000000"/>
                <w:sz w:val="22"/>
                <w:szCs w:val="22"/>
                <w:lang w:val="en-US"/>
              </w:rPr>
              <w:t>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Metabolizm glukozy.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 xml:space="preserve">Ćw. Praktyczne: Test tolerancji glukozy.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</w:t>
            </w:r>
            <w:r w:rsidR="006C187F" w:rsidRPr="00A92B1B">
              <w:rPr>
                <w:b/>
                <w:color w:val="000000"/>
                <w:sz w:val="22"/>
                <w:szCs w:val="22"/>
              </w:rPr>
              <w:t>2</w:t>
            </w:r>
            <w:r w:rsidRPr="00A92B1B">
              <w:rPr>
                <w:b/>
                <w:color w:val="000000"/>
                <w:sz w:val="22"/>
                <w:szCs w:val="22"/>
              </w:rPr>
              <w:t>.XI.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Metabolizm heksoz.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color w:val="000000"/>
                <w:sz w:val="22"/>
                <w:szCs w:val="22"/>
              </w:rPr>
              <w:t>Ćw. praktyczne: Obciążenie sacharozą.</w:t>
            </w:r>
            <w:r w:rsidR="00527A38" w:rsidRPr="00A92B1B">
              <w:rPr>
                <w:i/>
                <w:color w:val="000000"/>
                <w:sz w:val="22"/>
                <w:szCs w:val="22"/>
              </w:rPr>
              <w:t xml:space="preserve"> Hydroliza enzymatyczna sacharozy.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C187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25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.XI.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3C694B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</w:t>
            </w:r>
            <w:r w:rsidR="00BC204F" w:rsidRPr="00A92B1B">
              <w:rPr>
                <w:b/>
                <w:color w:val="000000"/>
                <w:sz w:val="22"/>
                <w:szCs w:val="22"/>
              </w:rPr>
              <w:t>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605B28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Lipidy pokarmowe. Trawienie i wchłanianie lipidów. Lipoproteiny osocza.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color w:val="000000"/>
                <w:sz w:val="22"/>
                <w:szCs w:val="22"/>
              </w:rPr>
              <w:t>Ćw. praktyczne:</w:t>
            </w:r>
            <w:r w:rsidR="00527A38" w:rsidRPr="00A92B1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92B1B">
              <w:rPr>
                <w:i/>
                <w:sz w:val="22"/>
                <w:szCs w:val="22"/>
              </w:rPr>
              <w:t xml:space="preserve">Oznaczanie cholesterolu całkowitego oraz stężenia </w:t>
            </w:r>
            <w:proofErr w:type="spellStart"/>
            <w:r w:rsidRPr="00A92B1B">
              <w:rPr>
                <w:i/>
                <w:sz w:val="22"/>
                <w:szCs w:val="22"/>
              </w:rPr>
              <w:t>tri</w:t>
            </w:r>
            <w:r w:rsidR="003B3397" w:rsidRPr="00A92B1B">
              <w:rPr>
                <w:i/>
                <w:sz w:val="22"/>
                <w:szCs w:val="22"/>
              </w:rPr>
              <w:t>acylogliceroli</w:t>
            </w:r>
            <w:proofErr w:type="spellEnd"/>
            <w:r w:rsidRPr="00A92B1B">
              <w:rPr>
                <w:i/>
                <w:sz w:val="22"/>
                <w:szCs w:val="22"/>
              </w:rPr>
              <w:t xml:space="preserve"> w surowicy.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6C187F" w:rsidP="00A477DF">
            <w:pPr>
              <w:jc w:val="center"/>
              <w:rPr>
                <w:b/>
                <w:sz w:val="22"/>
                <w:szCs w:val="22"/>
              </w:rPr>
            </w:pPr>
            <w:r w:rsidRPr="00A92B1B">
              <w:rPr>
                <w:b/>
                <w:sz w:val="22"/>
                <w:szCs w:val="22"/>
              </w:rPr>
              <w:t>2</w:t>
            </w:r>
            <w:r w:rsidR="00BC204F" w:rsidRPr="00A92B1B">
              <w:rPr>
                <w:b/>
                <w:sz w:val="22"/>
                <w:szCs w:val="22"/>
              </w:rPr>
              <w:t>.XII.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Ćwiczenia wyrównawcze   5, 6, 7, 8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D22961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9</w:t>
            </w:r>
            <w:r w:rsidR="00BC204F" w:rsidRPr="00A92B1B">
              <w:rPr>
                <w:b/>
                <w:color w:val="0000FF"/>
                <w:sz w:val="22"/>
                <w:szCs w:val="22"/>
              </w:rPr>
              <w:t>.XII.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1613C6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Biosynteza kwasów tłuszczowych. Metabolizm </w:t>
            </w:r>
            <w:proofErr w:type="spellStart"/>
            <w:r w:rsidRPr="00A92B1B">
              <w:rPr>
                <w:b/>
                <w:color w:val="000000"/>
                <w:sz w:val="22"/>
                <w:szCs w:val="22"/>
              </w:rPr>
              <w:t>triacylogliceroli</w:t>
            </w:r>
            <w:proofErr w:type="spellEnd"/>
            <w:r w:rsidRPr="00A92B1B">
              <w:rPr>
                <w:b/>
                <w:color w:val="000000"/>
                <w:sz w:val="22"/>
                <w:szCs w:val="22"/>
              </w:rPr>
              <w:t>.</w:t>
            </w:r>
            <w:r w:rsidR="001613C6">
              <w:rPr>
                <w:sz w:val="22"/>
                <w:szCs w:val="22"/>
              </w:rPr>
              <w:t xml:space="preserve"> </w:t>
            </w:r>
          </w:p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>Ćw. praktyczne: Badanie właściwości tłuszczów - zmydlanie tłuszczów, wykrywanie wiązań wielokrotnych w tłuszczach nienasyconych, badanie właściwości zjełczałego tłuszczu.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D22961" w:rsidRPr="00A92B1B">
              <w:rPr>
                <w:b/>
                <w:color w:val="000000"/>
                <w:sz w:val="22"/>
                <w:szCs w:val="22"/>
              </w:rPr>
              <w:t>3</w:t>
            </w:r>
            <w:r w:rsidRPr="00A92B1B">
              <w:rPr>
                <w:b/>
                <w:color w:val="000000"/>
                <w:sz w:val="22"/>
                <w:szCs w:val="22"/>
              </w:rPr>
              <w:t>.XII.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51DA7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Utlenianie kwasów tłuszczowych. </w:t>
            </w:r>
            <w:proofErr w:type="spellStart"/>
            <w:r w:rsidRPr="00A92B1B">
              <w:rPr>
                <w:b/>
                <w:color w:val="000000"/>
                <w:sz w:val="22"/>
                <w:szCs w:val="22"/>
              </w:rPr>
              <w:t>Ketogeneza</w:t>
            </w:r>
            <w:proofErr w:type="spellEnd"/>
            <w:r w:rsidRPr="00A92B1B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BC204F" w:rsidRPr="00A92B1B" w:rsidRDefault="28100D3B" w:rsidP="00B51DA7">
            <w:pPr>
              <w:rPr>
                <w:sz w:val="22"/>
                <w:szCs w:val="22"/>
              </w:rPr>
            </w:pPr>
            <w:r w:rsidRPr="28100D3B">
              <w:rPr>
                <w:i/>
                <w:iCs/>
                <w:sz w:val="22"/>
                <w:szCs w:val="22"/>
              </w:rPr>
              <w:t>Ćw. praktyczne: Oznaczanie liczby kwasowej w oleju świeżym i zjełczałym.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D22961" w:rsidRPr="00A92B1B">
              <w:rPr>
                <w:b/>
                <w:color w:val="000000"/>
                <w:sz w:val="22"/>
                <w:szCs w:val="22"/>
              </w:rPr>
              <w:t>6</w:t>
            </w:r>
            <w:r w:rsidRPr="00A92B1B">
              <w:rPr>
                <w:b/>
                <w:color w:val="000000"/>
                <w:sz w:val="22"/>
                <w:szCs w:val="22"/>
              </w:rPr>
              <w:t>.XII.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Synteza, transport i wydalanie cholesterolu.</w:t>
            </w:r>
          </w:p>
          <w:p w:rsidR="00BC204F" w:rsidRPr="00A92B1B" w:rsidRDefault="28100D3B">
            <w:pPr>
              <w:rPr>
                <w:sz w:val="22"/>
                <w:szCs w:val="22"/>
              </w:rPr>
            </w:pPr>
            <w:r w:rsidRPr="28100D3B">
              <w:rPr>
                <w:i/>
                <w:iCs/>
                <w:sz w:val="22"/>
                <w:szCs w:val="22"/>
              </w:rPr>
              <w:t>Ćw. praktyczne: Badanie właściwości cholesterolu oraz kwasów żółciowych -</w:t>
            </w:r>
            <w:r w:rsidRPr="28100D3B">
              <w:rPr>
                <w:sz w:val="22"/>
                <w:szCs w:val="22"/>
              </w:rPr>
              <w:t xml:space="preserve"> </w:t>
            </w:r>
            <w:r w:rsidRPr="28100D3B">
              <w:rPr>
                <w:i/>
                <w:iCs/>
                <w:sz w:val="22"/>
                <w:szCs w:val="22"/>
              </w:rPr>
              <w:t xml:space="preserve">próba </w:t>
            </w:r>
            <w:proofErr w:type="spellStart"/>
            <w:r w:rsidRPr="28100D3B">
              <w:rPr>
                <w:i/>
                <w:iCs/>
                <w:sz w:val="22"/>
                <w:szCs w:val="22"/>
              </w:rPr>
              <w:t>Salkowskiego</w:t>
            </w:r>
            <w:proofErr w:type="spellEnd"/>
            <w:r w:rsidRPr="28100D3B">
              <w:rPr>
                <w:i/>
                <w:iCs/>
                <w:sz w:val="22"/>
                <w:szCs w:val="22"/>
              </w:rPr>
              <w:t xml:space="preserve">, próba Haya, próba </w:t>
            </w:r>
            <w:proofErr w:type="spellStart"/>
            <w:r w:rsidRPr="28100D3B">
              <w:rPr>
                <w:i/>
                <w:iCs/>
                <w:sz w:val="22"/>
                <w:szCs w:val="22"/>
              </w:rPr>
              <w:t>Pattenkofera</w:t>
            </w:r>
            <w:proofErr w:type="spellEnd"/>
            <w:r w:rsidRPr="28100D3B">
              <w:rPr>
                <w:i/>
                <w:iCs/>
                <w:sz w:val="22"/>
                <w:szCs w:val="22"/>
              </w:rPr>
              <w:t xml:space="preserve"> 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2</w:t>
            </w:r>
            <w:r w:rsidR="00D22961" w:rsidRPr="00A92B1B">
              <w:rPr>
                <w:b/>
                <w:color w:val="000000"/>
                <w:sz w:val="22"/>
                <w:szCs w:val="22"/>
              </w:rPr>
              <w:t>0</w:t>
            </w:r>
            <w:r w:rsidRPr="00A92B1B">
              <w:rPr>
                <w:b/>
                <w:color w:val="000000"/>
                <w:sz w:val="22"/>
                <w:szCs w:val="22"/>
              </w:rPr>
              <w:t>.XII.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800080"/>
                <w:sz w:val="22"/>
                <w:szCs w:val="22"/>
              </w:rPr>
              <w:t>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A477DF">
            <w:pPr>
              <w:rPr>
                <w:sz w:val="22"/>
                <w:szCs w:val="22"/>
              </w:rPr>
            </w:pPr>
            <w:r w:rsidRPr="00A92B1B">
              <w:rPr>
                <w:b/>
                <w:color w:val="800080"/>
                <w:sz w:val="22"/>
                <w:szCs w:val="22"/>
              </w:rPr>
              <w:t xml:space="preserve">PRZERWA ŚWIĄTECZNA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Metabolizm porfiryn. Barwniki żółciowe. Gospodarka żelazowa ustroju. </w:t>
            </w:r>
          </w:p>
          <w:p w:rsidR="00BC204F" w:rsidRPr="00A92B1B" w:rsidRDefault="00BC204F" w:rsidP="00BC204F">
            <w:pPr>
              <w:rPr>
                <w:sz w:val="22"/>
                <w:szCs w:val="22"/>
              </w:rPr>
            </w:pPr>
            <w:r w:rsidRPr="00A92B1B">
              <w:rPr>
                <w:i/>
                <w:sz w:val="22"/>
                <w:szCs w:val="22"/>
              </w:rPr>
              <w:t>Ćw. praktyczne: Diagnostyka żółtaczek - oznaczanie stężenia bilirubiny całkowitej i bezpośredniej w surowicy. Próba Ehrlicha.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D22961" w:rsidRPr="00A92B1B">
              <w:rPr>
                <w:b/>
                <w:color w:val="000000"/>
                <w:sz w:val="22"/>
                <w:szCs w:val="22"/>
              </w:rPr>
              <w:t>0</w:t>
            </w:r>
            <w:r w:rsidRPr="00A92B1B">
              <w:rPr>
                <w:b/>
                <w:color w:val="000000"/>
                <w:sz w:val="22"/>
                <w:szCs w:val="22"/>
              </w:rPr>
              <w:t>.I.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Wt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 xml:space="preserve">Witaminy. </w:t>
            </w:r>
            <w:r w:rsidRPr="00A92B1B">
              <w:rPr>
                <w:i/>
                <w:sz w:val="22"/>
                <w:szCs w:val="22"/>
              </w:rPr>
              <w:t>Ćw. praktyczne: Oznaczanie stężenia witaminy C w preparatach farmaceutycznych.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1</w:t>
            </w:r>
            <w:r w:rsidR="00D22961" w:rsidRPr="00A92B1B">
              <w:rPr>
                <w:b/>
                <w:color w:val="000000"/>
                <w:sz w:val="22"/>
                <w:szCs w:val="22"/>
              </w:rPr>
              <w:t>3</w:t>
            </w:r>
            <w:r w:rsidRPr="00A92B1B">
              <w:rPr>
                <w:b/>
                <w:color w:val="000000"/>
                <w:sz w:val="22"/>
                <w:szCs w:val="22"/>
              </w:rPr>
              <w:t>.I.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 w:rsidP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00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pStyle w:val="Nagwek1"/>
              <w:rPr>
                <w:sz w:val="22"/>
                <w:szCs w:val="22"/>
              </w:rPr>
            </w:pPr>
            <w:r w:rsidRPr="00A92B1B">
              <w:rPr>
                <w:color w:val="0000FF"/>
                <w:sz w:val="22"/>
                <w:szCs w:val="22"/>
              </w:rPr>
              <w:t>Ćwiczenia wyrównawcze  9, 10, 11, 12, 13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2</w:t>
            </w:r>
            <w:r w:rsidR="00D22961" w:rsidRPr="00A92B1B">
              <w:rPr>
                <w:b/>
                <w:color w:val="0000FF"/>
                <w:sz w:val="22"/>
                <w:szCs w:val="22"/>
              </w:rPr>
              <w:t>0</w:t>
            </w:r>
            <w:r w:rsidRPr="00A92B1B">
              <w:rPr>
                <w:b/>
                <w:color w:val="0000FF"/>
                <w:sz w:val="22"/>
                <w:szCs w:val="22"/>
              </w:rPr>
              <w:t>.I.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80008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80008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FF0000"/>
                <w:sz w:val="22"/>
                <w:szCs w:val="22"/>
              </w:rPr>
              <w:t xml:space="preserve">      </w:t>
            </w:r>
            <w:r w:rsidRPr="00A92B1B">
              <w:rPr>
                <w:b/>
                <w:color w:val="0000FF"/>
                <w:sz w:val="22"/>
                <w:szCs w:val="22"/>
              </w:rPr>
              <w:t xml:space="preserve"> *</w:t>
            </w: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Ostatnie ćwiczenie wyrównawcze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2</w:t>
            </w:r>
            <w:r w:rsidR="00D22961" w:rsidRPr="00A92B1B">
              <w:rPr>
                <w:b/>
                <w:color w:val="0000FF"/>
                <w:sz w:val="22"/>
                <w:szCs w:val="22"/>
              </w:rPr>
              <w:t>7</w:t>
            </w:r>
            <w:r w:rsidRPr="00A92B1B">
              <w:rPr>
                <w:b/>
                <w:color w:val="0000FF"/>
                <w:sz w:val="22"/>
                <w:szCs w:val="22"/>
              </w:rPr>
              <w:t>.I.</w:t>
            </w: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jc w:val="center"/>
              <w:rPr>
                <w:sz w:val="22"/>
                <w:szCs w:val="22"/>
              </w:rPr>
            </w:pPr>
            <w:r w:rsidRPr="00A92B1B">
              <w:rPr>
                <w:b/>
                <w:color w:val="0000FF"/>
                <w:sz w:val="22"/>
                <w:szCs w:val="22"/>
              </w:rPr>
              <w:t>Pt</w:t>
            </w: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800080"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 w:rsidP="00A477D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8080"/>
                <w:sz w:val="22"/>
                <w:szCs w:val="22"/>
                <w:lang w:val="it-IT"/>
              </w:rPr>
              <w:t xml:space="preserve">Semestr                                       </w:t>
            </w:r>
            <w:r w:rsidR="0006432C" w:rsidRPr="00A92B1B">
              <w:rPr>
                <w:b/>
                <w:color w:val="008080"/>
                <w:sz w:val="22"/>
                <w:szCs w:val="22"/>
                <w:lang w:val="it-IT"/>
              </w:rPr>
              <w:t>1</w:t>
            </w:r>
            <w:r w:rsidRPr="00A92B1B">
              <w:rPr>
                <w:b/>
                <w:color w:val="008080"/>
                <w:sz w:val="22"/>
                <w:szCs w:val="22"/>
              </w:rPr>
              <w:t>.X.202</w:t>
            </w:r>
            <w:r w:rsidR="0006432C" w:rsidRPr="00A92B1B">
              <w:rPr>
                <w:b/>
                <w:color w:val="008080"/>
                <w:sz w:val="22"/>
                <w:szCs w:val="22"/>
              </w:rPr>
              <w:t>2</w:t>
            </w:r>
            <w:r w:rsidRPr="00A92B1B">
              <w:rPr>
                <w:b/>
                <w:color w:val="008080"/>
                <w:sz w:val="22"/>
                <w:szCs w:val="22"/>
              </w:rPr>
              <w:t xml:space="preserve"> – 1</w:t>
            </w:r>
            <w:r w:rsidR="0006432C" w:rsidRPr="00A92B1B">
              <w:rPr>
                <w:b/>
                <w:color w:val="008080"/>
                <w:sz w:val="22"/>
                <w:szCs w:val="22"/>
              </w:rPr>
              <w:t>2</w:t>
            </w:r>
            <w:r w:rsidRPr="00A92B1B">
              <w:rPr>
                <w:b/>
                <w:color w:val="008080"/>
                <w:sz w:val="22"/>
                <w:szCs w:val="22"/>
              </w:rPr>
              <w:t>.II.202</w:t>
            </w:r>
            <w:r w:rsidR="0006432C" w:rsidRPr="00A92B1B">
              <w:rPr>
                <w:b/>
                <w:color w:val="008080"/>
                <w:sz w:val="22"/>
                <w:szCs w:val="22"/>
              </w:rPr>
              <w:t>3</w:t>
            </w:r>
            <w:r w:rsidRPr="00A92B1B">
              <w:rPr>
                <w:b/>
                <w:color w:val="008080"/>
                <w:sz w:val="22"/>
                <w:szCs w:val="22"/>
                <w:lang w:val="it-IT"/>
              </w:rPr>
              <w:t xml:space="preserve">               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BC204F" w:rsidTr="28100D3B"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 w:rsidP="00A477DF">
            <w:pPr>
              <w:rPr>
                <w:sz w:val="22"/>
                <w:szCs w:val="22"/>
              </w:rPr>
            </w:pPr>
            <w:r w:rsidRPr="00A92B1B">
              <w:rPr>
                <w:b/>
                <w:color w:val="008080"/>
                <w:sz w:val="22"/>
                <w:szCs w:val="22"/>
              </w:rPr>
              <w:t xml:space="preserve">Dni Rektorskie                           </w:t>
            </w:r>
            <w:r w:rsidR="0006432C" w:rsidRPr="00A92B1B">
              <w:rPr>
                <w:b/>
                <w:color w:val="008080"/>
                <w:sz w:val="22"/>
                <w:szCs w:val="22"/>
              </w:rPr>
              <w:t>3</w:t>
            </w:r>
            <w:r w:rsidRPr="00A92B1B">
              <w:rPr>
                <w:b/>
                <w:color w:val="008080"/>
                <w:sz w:val="22"/>
                <w:szCs w:val="22"/>
              </w:rPr>
              <w:t>.X.202</w:t>
            </w:r>
            <w:r w:rsidR="003549FD" w:rsidRPr="00A92B1B">
              <w:rPr>
                <w:b/>
                <w:color w:val="008080"/>
                <w:sz w:val="22"/>
                <w:szCs w:val="22"/>
              </w:rPr>
              <w:t>2</w:t>
            </w:r>
            <w:r w:rsidRPr="00A92B1B">
              <w:rPr>
                <w:b/>
                <w:color w:val="008080"/>
                <w:sz w:val="22"/>
                <w:szCs w:val="22"/>
              </w:rPr>
              <w:t xml:space="preserve">, </w:t>
            </w:r>
            <w:r w:rsidR="0006432C" w:rsidRPr="00A92B1B">
              <w:rPr>
                <w:b/>
                <w:color w:val="008080"/>
                <w:sz w:val="22"/>
                <w:szCs w:val="22"/>
              </w:rPr>
              <w:t>31</w:t>
            </w:r>
            <w:r w:rsidRPr="00A92B1B">
              <w:rPr>
                <w:b/>
                <w:color w:val="008080"/>
                <w:sz w:val="22"/>
                <w:szCs w:val="22"/>
              </w:rPr>
              <w:t>.X.202</w:t>
            </w:r>
            <w:r w:rsidR="003549FD" w:rsidRPr="00A92B1B">
              <w:rPr>
                <w:b/>
                <w:color w:val="00808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C204F" w:rsidRPr="00A92B1B" w:rsidRDefault="00BC204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D10F0" w:rsidRPr="00ED10F0" w:rsidRDefault="00ED10F0" w:rsidP="00ED10F0">
      <w:pPr>
        <w:snapToGrid w:val="0"/>
        <w:spacing w:before="120"/>
        <w:ind w:left="454"/>
      </w:pPr>
      <w:r>
        <w:rPr>
          <w:rFonts w:eastAsia="MS Mincho"/>
          <w:kern w:val="2"/>
        </w:rPr>
        <w:t>*</w:t>
      </w:r>
      <w:r w:rsidR="009157FA" w:rsidRPr="00ED10F0">
        <w:rPr>
          <w:rFonts w:eastAsia="MS Mincho"/>
          <w:kern w:val="2"/>
        </w:rPr>
        <w:t>Ćwiczenia</w:t>
      </w:r>
      <w:r w:rsidR="009157FA" w:rsidRPr="00ED10F0">
        <w:t xml:space="preserve"> będą odbywać się w salach ćwiczeniowych Zakładu Biochemii znajdują</w:t>
      </w:r>
      <w:r w:rsidRPr="00ED10F0">
        <w:t>cych</w:t>
      </w:r>
      <w:r w:rsidR="009157FA" w:rsidRPr="00ED10F0">
        <w:t xml:space="preserve"> się</w:t>
      </w:r>
    </w:p>
    <w:p w:rsidR="00715966" w:rsidRPr="001613C6" w:rsidRDefault="009157FA" w:rsidP="001613C6">
      <w:pPr>
        <w:snapToGrid w:val="0"/>
        <w:ind w:left="454"/>
      </w:pPr>
      <w:r w:rsidRPr="00ED10F0">
        <w:t xml:space="preserve"> </w:t>
      </w:r>
      <w:r w:rsidR="00ED10F0" w:rsidRPr="00ED10F0">
        <w:t>w </w:t>
      </w:r>
      <w:r w:rsidRPr="00ED10F0">
        <w:t>budynku K na III piętrze.</w:t>
      </w:r>
    </w:p>
    <w:sectPr w:rsidR="00715966" w:rsidRPr="001613C6" w:rsidSect="001613C6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6F" w:rsidRDefault="0091496F" w:rsidP="001613C6">
      <w:r>
        <w:separator/>
      </w:r>
    </w:p>
  </w:endnote>
  <w:endnote w:type="continuationSeparator" w:id="0">
    <w:p w:rsidR="0091496F" w:rsidRDefault="0091496F" w:rsidP="0016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6F" w:rsidRDefault="0091496F" w:rsidP="001613C6">
      <w:r>
        <w:separator/>
      </w:r>
    </w:p>
  </w:footnote>
  <w:footnote w:type="continuationSeparator" w:id="0">
    <w:p w:rsidR="0091496F" w:rsidRDefault="0091496F" w:rsidP="0016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D"/>
    <w:rsid w:val="00005937"/>
    <w:rsid w:val="0006432C"/>
    <w:rsid w:val="00094AB3"/>
    <w:rsid w:val="001613C6"/>
    <w:rsid w:val="00200497"/>
    <w:rsid w:val="00236E39"/>
    <w:rsid w:val="002562FA"/>
    <w:rsid w:val="002C4D36"/>
    <w:rsid w:val="002F482F"/>
    <w:rsid w:val="003549FD"/>
    <w:rsid w:val="00361B3B"/>
    <w:rsid w:val="003B3397"/>
    <w:rsid w:val="003C694B"/>
    <w:rsid w:val="003E24C3"/>
    <w:rsid w:val="00417247"/>
    <w:rsid w:val="00443C58"/>
    <w:rsid w:val="00460131"/>
    <w:rsid w:val="0051599A"/>
    <w:rsid w:val="00524331"/>
    <w:rsid w:val="00527A38"/>
    <w:rsid w:val="00605B28"/>
    <w:rsid w:val="00636FF6"/>
    <w:rsid w:val="00674184"/>
    <w:rsid w:val="006C187F"/>
    <w:rsid w:val="006C33E6"/>
    <w:rsid w:val="006E2F3D"/>
    <w:rsid w:val="00715966"/>
    <w:rsid w:val="00794ACB"/>
    <w:rsid w:val="008016C0"/>
    <w:rsid w:val="00865086"/>
    <w:rsid w:val="00890098"/>
    <w:rsid w:val="008F53AA"/>
    <w:rsid w:val="0091496F"/>
    <w:rsid w:val="009157FA"/>
    <w:rsid w:val="009165DB"/>
    <w:rsid w:val="009E1EC7"/>
    <w:rsid w:val="00A477DF"/>
    <w:rsid w:val="00A92B1B"/>
    <w:rsid w:val="00A945ED"/>
    <w:rsid w:val="00A972B9"/>
    <w:rsid w:val="00AA10E2"/>
    <w:rsid w:val="00B51DA7"/>
    <w:rsid w:val="00B715F1"/>
    <w:rsid w:val="00BC204F"/>
    <w:rsid w:val="00CC70BA"/>
    <w:rsid w:val="00D22961"/>
    <w:rsid w:val="00D768DD"/>
    <w:rsid w:val="00DC33D1"/>
    <w:rsid w:val="00DC453E"/>
    <w:rsid w:val="00E4170F"/>
    <w:rsid w:val="00EB5FA8"/>
    <w:rsid w:val="00ED10F0"/>
    <w:rsid w:val="00EE553D"/>
    <w:rsid w:val="00F06029"/>
    <w:rsid w:val="00F77E3A"/>
    <w:rsid w:val="00FC63BB"/>
    <w:rsid w:val="281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1C6A8CF-F4C6-42AF-83F0-A67B4C38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C5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43C58"/>
    <w:pPr>
      <w:keepNext/>
      <w:numPr>
        <w:numId w:val="1"/>
      </w:numPr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443C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43C58"/>
  </w:style>
  <w:style w:type="character" w:customStyle="1" w:styleId="WW8Num1z1">
    <w:name w:val="WW8Num1z1"/>
    <w:rsid w:val="00443C58"/>
  </w:style>
  <w:style w:type="character" w:customStyle="1" w:styleId="WW8Num1z2">
    <w:name w:val="WW8Num1z2"/>
    <w:rsid w:val="00443C58"/>
  </w:style>
  <w:style w:type="character" w:customStyle="1" w:styleId="WW8Num1z3">
    <w:name w:val="WW8Num1z3"/>
    <w:rsid w:val="00443C58"/>
  </w:style>
  <w:style w:type="character" w:customStyle="1" w:styleId="WW8Num1z4">
    <w:name w:val="WW8Num1z4"/>
    <w:rsid w:val="00443C58"/>
  </w:style>
  <w:style w:type="character" w:customStyle="1" w:styleId="WW8Num1z5">
    <w:name w:val="WW8Num1z5"/>
    <w:rsid w:val="00443C58"/>
  </w:style>
  <w:style w:type="character" w:customStyle="1" w:styleId="WW8Num1z6">
    <w:name w:val="WW8Num1z6"/>
    <w:rsid w:val="00443C58"/>
  </w:style>
  <w:style w:type="character" w:customStyle="1" w:styleId="WW8Num1z7">
    <w:name w:val="WW8Num1z7"/>
    <w:rsid w:val="00443C58"/>
  </w:style>
  <w:style w:type="character" w:customStyle="1" w:styleId="WW8Num1z8">
    <w:name w:val="WW8Num1z8"/>
    <w:rsid w:val="00443C58"/>
  </w:style>
  <w:style w:type="character" w:customStyle="1" w:styleId="Domylnaczcionkaakapitu1">
    <w:name w:val="Domyślna czcionka akapitu1"/>
    <w:rsid w:val="00443C58"/>
  </w:style>
  <w:style w:type="character" w:customStyle="1" w:styleId="Nagwek1Znak">
    <w:name w:val="Nagłówek 1 Znak"/>
    <w:rsid w:val="00443C58"/>
    <w:rPr>
      <w:b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443C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43C58"/>
    <w:pPr>
      <w:spacing w:after="140" w:line="276" w:lineRule="auto"/>
    </w:pPr>
  </w:style>
  <w:style w:type="paragraph" w:styleId="Lista">
    <w:name w:val="List"/>
    <w:basedOn w:val="Tekstpodstawowy"/>
    <w:rsid w:val="00443C58"/>
    <w:rPr>
      <w:rFonts w:cs="Arial"/>
    </w:rPr>
  </w:style>
  <w:style w:type="paragraph" w:styleId="Legenda">
    <w:name w:val="caption"/>
    <w:basedOn w:val="Normalny"/>
    <w:qFormat/>
    <w:rsid w:val="00443C5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43C58"/>
    <w:pPr>
      <w:suppressLineNumbers/>
    </w:pPr>
    <w:rPr>
      <w:rFonts w:cs="Arial"/>
    </w:rPr>
  </w:style>
  <w:style w:type="paragraph" w:customStyle="1" w:styleId="Days">
    <w:name w:val="Days"/>
    <w:basedOn w:val="Normalny"/>
    <w:rsid w:val="00443C58"/>
    <w:pPr>
      <w:spacing w:before="40"/>
      <w:jc w:val="center"/>
    </w:pPr>
    <w:rPr>
      <w:rFonts w:ascii="Georgia" w:eastAsia="MS Gothic" w:hAnsi="Georgia"/>
      <w:color w:val="44546A"/>
      <w:sz w:val="20"/>
      <w:szCs w:val="20"/>
      <w:lang w:val="en-US" w:eastAsia="ja-JP"/>
    </w:rPr>
  </w:style>
  <w:style w:type="paragraph" w:customStyle="1" w:styleId="Dates">
    <w:name w:val="Dates"/>
    <w:basedOn w:val="Normalny"/>
    <w:rsid w:val="00443C58"/>
    <w:pPr>
      <w:spacing w:before="40" w:after="40"/>
      <w:jc w:val="center"/>
    </w:pPr>
    <w:rPr>
      <w:rFonts w:ascii="Calibri" w:eastAsia="MS Mincho" w:hAnsi="Calibri"/>
      <w:color w:val="44546A"/>
      <w:sz w:val="18"/>
      <w:szCs w:val="18"/>
      <w:lang w:val="en-US" w:eastAsia="ja-JP"/>
    </w:rPr>
  </w:style>
  <w:style w:type="paragraph" w:customStyle="1" w:styleId="Months">
    <w:name w:val="Months"/>
    <w:basedOn w:val="Normalny"/>
    <w:rsid w:val="00443C58"/>
    <w:pPr>
      <w:spacing w:line="228" w:lineRule="auto"/>
      <w:ind w:left="101"/>
    </w:pPr>
    <w:rPr>
      <w:rFonts w:ascii="Georgia" w:eastAsia="MS Gothic" w:hAnsi="Georgia"/>
      <w:b/>
      <w:bCs/>
      <w:caps/>
      <w:color w:val="44546A"/>
      <w:spacing w:val="2"/>
      <w:kern w:val="2"/>
      <w:sz w:val="21"/>
      <w:szCs w:val="21"/>
      <w:lang w:val="en-US" w:eastAsia="ja-JP"/>
    </w:rPr>
  </w:style>
  <w:style w:type="paragraph" w:customStyle="1" w:styleId="Zawartotabeli">
    <w:name w:val="Zawartość tabeli"/>
    <w:basedOn w:val="Normalny"/>
    <w:rsid w:val="00443C58"/>
    <w:pPr>
      <w:suppressLineNumbers/>
    </w:pPr>
  </w:style>
  <w:style w:type="paragraph" w:customStyle="1" w:styleId="Nagwektabeli">
    <w:name w:val="Nagłówek tabeli"/>
    <w:basedOn w:val="Zawartotabeli"/>
    <w:rsid w:val="00443C58"/>
    <w:pPr>
      <w:jc w:val="center"/>
    </w:pPr>
    <w:rPr>
      <w:b/>
      <w:bCs/>
    </w:rPr>
  </w:style>
  <w:style w:type="character" w:customStyle="1" w:styleId="spec">
    <w:name w:val="spec"/>
    <w:basedOn w:val="Domylnaczcionkaakapitu"/>
    <w:rsid w:val="00715966"/>
  </w:style>
  <w:style w:type="character" w:styleId="Hipercze">
    <w:name w:val="Hyperlink"/>
    <w:uiPriority w:val="99"/>
    <w:semiHidden/>
    <w:unhideWhenUsed/>
    <w:rsid w:val="00715966"/>
    <w:rPr>
      <w:color w:val="0000FF"/>
      <w:u w:val="single"/>
    </w:rPr>
  </w:style>
  <w:style w:type="character" w:customStyle="1" w:styleId="button">
    <w:name w:val="button"/>
    <w:basedOn w:val="Domylnaczcionkaakapitu"/>
    <w:rsid w:val="00715966"/>
  </w:style>
  <w:style w:type="character" w:customStyle="1" w:styleId="feast">
    <w:name w:val="feast"/>
    <w:basedOn w:val="Domylnaczcionkaakapitu"/>
    <w:rsid w:val="00715966"/>
  </w:style>
  <w:style w:type="character" w:customStyle="1" w:styleId="feastfree">
    <w:name w:val="feast_free"/>
    <w:basedOn w:val="Domylnaczcionkaakapitu"/>
    <w:rsid w:val="00715966"/>
  </w:style>
  <w:style w:type="character" w:customStyle="1" w:styleId="today">
    <w:name w:val="today"/>
    <w:basedOn w:val="Domylnaczcionkaakapitu"/>
    <w:rsid w:val="00715966"/>
  </w:style>
  <w:style w:type="character" w:customStyle="1" w:styleId="dim">
    <w:name w:val="dim"/>
    <w:basedOn w:val="Domylnaczcionkaakapitu"/>
    <w:rsid w:val="00715966"/>
  </w:style>
  <w:style w:type="paragraph" w:styleId="Nagwek">
    <w:name w:val="header"/>
    <w:basedOn w:val="Normalny"/>
    <w:link w:val="NagwekZnak"/>
    <w:uiPriority w:val="99"/>
    <w:semiHidden/>
    <w:unhideWhenUsed/>
    <w:rsid w:val="00161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3C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61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3C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39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z biochemii w roku akademickim 2015/2016 – semestr letni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z biochemii w roku akademickim 2015/2016 – semestr letni</dc:title>
  <dc:creator>Zakład Biochemii i Chemii</dc:creator>
  <cp:lastModifiedBy>Zuzanna Marcinowska</cp:lastModifiedBy>
  <cp:revision>2</cp:revision>
  <cp:lastPrinted>1995-11-22T01:41:00Z</cp:lastPrinted>
  <dcterms:created xsi:type="dcterms:W3CDTF">2022-09-28T06:25:00Z</dcterms:created>
  <dcterms:modified xsi:type="dcterms:W3CDTF">2022-09-28T06:25:00Z</dcterms:modified>
</cp:coreProperties>
</file>