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B034" w14:textId="77777777" w:rsidR="003D7B13" w:rsidRPr="00B36209" w:rsidRDefault="003D7B13" w:rsidP="003D7B13">
      <w:pPr>
        <w:pStyle w:val="Nagwek1"/>
        <w:ind w:right="-851"/>
        <w:jc w:val="center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Tematyka wykładów z propedeutyki chorób dzieci</w:t>
      </w:r>
    </w:p>
    <w:p w14:paraId="4A48A00B" w14:textId="77777777" w:rsidR="003D7B13" w:rsidRPr="00B36209" w:rsidRDefault="003D7B13" w:rsidP="003D7B13">
      <w:pPr>
        <w:pStyle w:val="Tekstpodstawowy"/>
        <w:jc w:val="center"/>
        <w:rPr>
          <w:b/>
          <w:color w:val="000000" w:themeColor="text1"/>
          <w:lang w:val="pl-PL"/>
        </w:rPr>
      </w:pPr>
      <w:r w:rsidRPr="00B36209">
        <w:rPr>
          <w:b/>
          <w:color w:val="000000" w:themeColor="text1"/>
          <w:lang w:val="pl-PL"/>
        </w:rPr>
        <w:t xml:space="preserve">dla studentów III r. Wydziału Medycyny i Stomatologii </w:t>
      </w:r>
    </w:p>
    <w:p w14:paraId="5F30A83A" w14:textId="471FE91A" w:rsidR="003D7B13" w:rsidRPr="00B36209" w:rsidRDefault="003D7B13" w:rsidP="003D7B13">
      <w:pPr>
        <w:pStyle w:val="Tekstpodstawowy"/>
        <w:jc w:val="center"/>
        <w:rPr>
          <w:b/>
          <w:color w:val="000000" w:themeColor="text1"/>
          <w:lang w:val="pl-PL"/>
        </w:rPr>
      </w:pPr>
      <w:r w:rsidRPr="00B36209">
        <w:rPr>
          <w:b/>
          <w:color w:val="000000" w:themeColor="text1"/>
          <w:lang w:val="pl-PL"/>
        </w:rPr>
        <w:t>w roku akademickim 202</w:t>
      </w:r>
      <w:r w:rsidR="00DA5C45">
        <w:rPr>
          <w:b/>
          <w:color w:val="000000" w:themeColor="text1"/>
          <w:lang w:val="pl-PL"/>
        </w:rPr>
        <w:t>3</w:t>
      </w:r>
      <w:r w:rsidRPr="00B36209">
        <w:rPr>
          <w:b/>
          <w:color w:val="000000" w:themeColor="text1"/>
          <w:lang w:val="pl-PL"/>
        </w:rPr>
        <w:t>/202</w:t>
      </w:r>
      <w:r w:rsidR="00DA5C45">
        <w:rPr>
          <w:b/>
          <w:color w:val="000000" w:themeColor="text1"/>
          <w:lang w:val="pl-PL"/>
        </w:rPr>
        <w:t>4</w:t>
      </w:r>
    </w:p>
    <w:p w14:paraId="68B297ED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3"/>
        <w:gridCol w:w="7417"/>
      </w:tblGrid>
      <w:tr w:rsidR="003D7B13" w:rsidRPr="00B36209" w14:paraId="65C4A17D" w14:textId="77777777" w:rsidTr="006D2B8E">
        <w:trPr>
          <w:cantSplit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B5DA7" w14:textId="77777777" w:rsidR="003D7B13" w:rsidRPr="00B36209" w:rsidRDefault="003D7B13" w:rsidP="006D2B8E">
            <w:pPr>
              <w:jc w:val="center"/>
              <w:rPr>
                <w:b/>
                <w:bCs/>
                <w:color w:val="000000" w:themeColor="text1"/>
                <w:lang w:val="pl-PL"/>
              </w:rPr>
            </w:pPr>
            <w:r w:rsidRPr="00B36209">
              <w:rPr>
                <w:b/>
                <w:bCs/>
                <w:color w:val="000000" w:themeColor="text1"/>
                <w:lang w:val="pl-PL"/>
              </w:rPr>
              <w:t>Temat</w:t>
            </w:r>
          </w:p>
        </w:tc>
      </w:tr>
      <w:tr w:rsidR="003D7B13" w:rsidRPr="00B36209" w14:paraId="64B29571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41FBD" w14:textId="56832CA5" w:rsidR="003D7B13" w:rsidRPr="00B36209" w:rsidRDefault="00DA5C45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6</w:t>
            </w:r>
            <w:r w:rsidR="003D7B13">
              <w:rPr>
                <w:b/>
                <w:color w:val="000000" w:themeColor="text1"/>
                <w:lang w:val="pl-PL"/>
              </w:rPr>
              <w:t>.10.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25BA4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Wprowadzenie do pediatrii. Okresy rozwojowe, ze szczególnym uwzględnieniem okresu noworodkowego - dr n. med. P. Kurzawa</w:t>
            </w:r>
          </w:p>
        </w:tc>
      </w:tr>
      <w:tr w:rsidR="003D7B13" w:rsidRPr="00B36209" w14:paraId="1C9EE56B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BFB59" w14:textId="23566641" w:rsidR="003D7B13" w:rsidRPr="00B36209" w:rsidRDefault="003D7B13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</w:t>
            </w:r>
            <w:r w:rsidR="00DA5C45">
              <w:rPr>
                <w:b/>
                <w:color w:val="000000" w:themeColor="text1"/>
                <w:lang w:val="pl-PL"/>
              </w:rPr>
              <w:t>3</w:t>
            </w:r>
            <w:r>
              <w:rPr>
                <w:b/>
                <w:color w:val="000000" w:themeColor="text1"/>
                <w:lang w:val="pl-PL"/>
              </w:rPr>
              <w:t>.10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6635D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Rozwój psychomotoryczny - dr n. med. A. Kruk</w:t>
            </w:r>
          </w:p>
        </w:tc>
      </w:tr>
      <w:tr w:rsidR="003D7B13" w:rsidRPr="00B36209" w14:paraId="5F8EA610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3EC73" w14:textId="6B6EB804" w:rsidR="003D7B13" w:rsidRPr="00B36209" w:rsidRDefault="003D7B13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2</w:t>
            </w:r>
            <w:r w:rsidR="00DA5C45">
              <w:rPr>
                <w:b/>
                <w:color w:val="000000" w:themeColor="text1"/>
                <w:lang w:val="pl-PL"/>
              </w:rPr>
              <w:t>0</w:t>
            </w:r>
            <w:r>
              <w:rPr>
                <w:b/>
                <w:color w:val="000000" w:themeColor="text1"/>
                <w:lang w:val="pl-PL"/>
              </w:rPr>
              <w:t>.10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2C28E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Szczepienia ochronne – dr n. med. P. Dworak</w:t>
            </w:r>
          </w:p>
        </w:tc>
      </w:tr>
      <w:tr w:rsidR="003D7B13" w:rsidRPr="00B36209" w14:paraId="288EE999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5A3E7" w14:textId="4FD5D6EB" w:rsidR="003D7B13" w:rsidRPr="00B36209" w:rsidRDefault="003D7B13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2</w:t>
            </w:r>
            <w:r w:rsidR="00DA5C45">
              <w:rPr>
                <w:b/>
                <w:color w:val="000000" w:themeColor="text1"/>
                <w:lang w:val="pl-PL"/>
              </w:rPr>
              <w:t>7</w:t>
            </w:r>
            <w:r>
              <w:rPr>
                <w:b/>
                <w:color w:val="000000" w:themeColor="text1"/>
                <w:lang w:val="pl-PL"/>
              </w:rPr>
              <w:t>.10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CAEE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Stany niedoborowe w pediatrii i zapobieganie ich występowaniu (niedokrwistości, krzywica) – dr n. med. B. Krupa</w:t>
            </w:r>
          </w:p>
        </w:tc>
      </w:tr>
      <w:tr w:rsidR="003D7B13" w:rsidRPr="00C84C14" w14:paraId="4378AC07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463F5" w14:textId="56A93424" w:rsidR="003D7B13" w:rsidRPr="00B36209" w:rsidRDefault="00DA5C45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3</w:t>
            </w:r>
            <w:r w:rsidR="003D7B13">
              <w:rPr>
                <w:b/>
                <w:color w:val="000000" w:themeColor="text1"/>
                <w:lang w:val="pl-PL"/>
              </w:rPr>
              <w:t>.11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B6B84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Najczęstsze stany zagrożenia życia u dzieci – dr Sebastian Woźniak</w:t>
            </w:r>
          </w:p>
        </w:tc>
      </w:tr>
    </w:tbl>
    <w:p w14:paraId="076C52CD" w14:textId="77777777" w:rsidR="003D7B13" w:rsidRPr="00B36209" w:rsidRDefault="003D7B13" w:rsidP="003D7B13">
      <w:pPr>
        <w:jc w:val="center"/>
        <w:rPr>
          <w:color w:val="000000" w:themeColor="text1"/>
          <w:lang w:val="pl-PL"/>
        </w:rPr>
      </w:pPr>
    </w:p>
    <w:p w14:paraId="61B1362C" w14:textId="77777777" w:rsidR="003D7B13" w:rsidRPr="00B36209" w:rsidRDefault="003D7B13" w:rsidP="003D7B13">
      <w:pPr>
        <w:pStyle w:val="Nagwek4"/>
        <w:rPr>
          <w:b w:val="0"/>
          <w:bCs w:val="0"/>
          <w:color w:val="000000" w:themeColor="text1"/>
          <w:szCs w:val="20"/>
          <w:lang w:val="pl-PL"/>
        </w:rPr>
      </w:pPr>
      <w:r w:rsidRPr="00B36209">
        <w:rPr>
          <w:b w:val="0"/>
          <w:bCs w:val="0"/>
          <w:color w:val="000000" w:themeColor="text1"/>
          <w:szCs w:val="20"/>
          <w:lang w:val="pl-PL"/>
        </w:rPr>
        <w:t xml:space="preserve"> </w:t>
      </w:r>
    </w:p>
    <w:p w14:paraId="66781C8F" w14:textId="77777777" w:rsidR="003D7B13" w:rsidRPr="00B36209" w:rsidRDefault="003D7B13" w:rsidP="003D7B13">
      <w:pPr>
        <w:pStyle w:val="Nagwek4"/>
        <w:rPr>
          <w:b w:val="0"/>
          <w:bCs w:val="0"/>
          <w:color w:val="000000" w:themeColor="text1"/>
          <w:szCs w:val="20"/>
          <w:lang w:val="pl-PL"/>
        </w:rPr>
      </w:pPr>
    </w:p>
    <w:p w14:paraId="28EC8D57" w14:textId="77777777" w:rsidR="003D7B13" w:rsidRPr="00B36209" w:rsidRDefault="003D7B13" w:rsidP="003D7B13">
      <w:pPr>
        <w:pStyle w:val="Nagwek4"/>
        <w:jc w:val="center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Tematy seminariów z propedeutyki chorób dzieci dla studentów III roku Wydziału Medycyny i Stomatologii</w:t>
      </w:r>
    </w:p>
    <w:p w14:paraId="15F711F5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296623B1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przedmiotowe - głowa i szyja – dr n. med. Paweł Wawryków</w:t>
      </w:r>
    </w:p>
    <w:p w14:paraId="4E73FD70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przedmiotowe - klatka piersiowa – dr n. med. Agnieszka Kruk</w:t>
      </w:r>
    </w:p>
    <w:p w14:paraId="52CE9E1C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przedmiotowe - jama brzuszna – dr Sebastian Woźniak</w:t>
      </w:r>
    </w:p>
    <w:p w14:paraId="5B946BA4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przedmiotowe - układ nerwowy, ze szczególnym uwzględnieniem rozwoju psychomotorycznego – dr n. med. Paula Kurzawa</w:t>
      </w:r>
    </w:p>
    <w:p w14:paraId="67F259C1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576A1F86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1D482C6D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74DD15C8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60997EBC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7B9FCD7B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3C9AEA0F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1E121D63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37FE33EF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5E01EB38" w14:textId="77777777" w:rsidR="005340E3" w:rsidRDefault="005340E3"/>
    <w:sectPr w:rsidR="005340E3" w:rsidSect="00C0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1F8"/>
    <w:multiLevelType w:val="hybridMultilevel"/>
    <w:tmpl w:val="C2E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13"/>
    <w:rsid w:val="00010423"/>
    <w:rsid w:val="003D7B13"/>
    <w:rsid w:val="005340E3"/>
    <w:rsid w:val="00C04415"/>
    <w:rsid w:val="00C700C2"/>
    <w:rsid w:val="00C84C14"/>
    <w:rsid w:val="00D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DD320"/>
  <w15:chartTrackingRefBased/>
  <w15:docId w15:val="{54E94D42-0240-214C-AC2D-86CE360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B1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D7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D7B13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B13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3D7B13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3D7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7B13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Szołomicka-Kurzawa Paula</dc:creator>
  <cp:keywords/>
  <dc:description/>
  <cp:lastModifiedBy>Rafal Kurzawa</cp:lastModifiedBy>
  <cp:revision>3</cp:revision>
  <dcterms:created xsi:type="dcterms:W3CDTF">2023-09-30T09:06:00Z</dcterms:created>
  <dcterms:modified xsi:type="dcterms:W3CDTF">2023-09-30T09:07:00Z</dcterms:modified>
</cp:coreProperties>
</file>