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82A96" w14:textId="60AE4A6E" w:rsidR="00DA6B4B" w:rsidRPr="00453C6C" w:rsidRDefault="00DA6B4B">
      <w:pPr>
        <w:pStyle w:val="Nagwek1"/>
        <w:spacing w:line="360" w:lineRule="auto"/>
        <w:jc w:val="center"/>
        <w:rPr>
          <w:rFonts w:ascii="Segoe UI Semilight" w:hAnsi="Segoe UI Semilight" w:cs="Segoe UI Semilight"/>
          <w:b/>
          <w:sz w:val="22"/>
          <w:szCs w:val="22"/>
          <w:highlight w:val="yellow"/>
          <w:u w:val="single"/>
        </w:rPr>
      </w:pPr>
      <w:r w:rsidRPr="00453C6C">
        <w:rPr>
          <w:rFonts w:ascii="Segoe UI Semilight" w:hAnsi="Segoe UI Semilight" w:cs="Segoe UI Semilight"/>
          <w:b/>
          <w:sz w:val="22"/>
          <w:szCs w:val="22"/>
          <w:highlight w:val="yellow"/>
          <w:u w:val="single"/>
        </w:rPr>
        <w:t xml:space="preserve">Plan zajęć z przedmiotu </w:t>
      </w:r>
      <w:r w:rsidR="00F12E36">
        <w:rPr>
          <w:rFonts w:ascii="Segoe UI Semilight" w:hAnsi="Segoe UI Semilight" w:cs="Segoe UI Semilight"/>
          <w:b/>
          <w:sz w:val="22"/>
          <w:szCs w:val="22"/>
          <w:highlight w:val="yellow"/>
          <w:u w:val="single"/>
        </w:rPr>
        <w:t>Anatomia i f</w:t>
      </w:r>
      <w:r w:rsidRPr="00453C6C">
        <w:rPr>
          <w:rFonts w:ascii="Segoe UI Semilight" w:hAnsi="Segoe UI Semilight" w:cs="Segoe UI Semilight"/>
          <w:b/>
          <w:sz w:val="22"/>
          <w:szCs w:val="22"/>
          <w:highlight w:val="yellow"/>
          <w:u w:val="single"/>
        </w:rPr>
        <w:t>izjologia narządu żucia</w:t>
      </w:r>
      <w:r w:rsidR="001503DC">
        <w:rPr>
          <w:rFonts w:ascii="Segoe UI Semilight" w:hAnsi="Segoe UI Semilight" w:cs="Segoe UI Semilight"/>
          <w:b/>
          <w:sz w:val="22"/>
          <w:szCs w:val="22"/>
          <w:highlight w:val="yellow"/>
          <w:u w:val="single"/>
        </w:rPr>
        <w:t xml:space="preserve"> (Z 10.02.2023)</w:t>
      </w:r>
    </w:p>
    <w:p w14:paraId="697690EF" w14:textId="41BBB1A3" w:rsidR="000C1E82" w:rsidRPr="00453C6C" w:rsidRDefault="00DA6B4B" w:rsidP="00452B99">
      <w:pPr>
        <w:pStyle w:val="Nagwek1"/>
        <w:spacing w:line="360" w:lineRule="auto"/>
        <w:jc w:val="center"/>
        <w:rPr>
          <w:rFonts w:ascii="Segoe UI Semilight" w:hAnsi="Segoe UI Semilight" w:cs="Segoe UI Semilight"/>
          <w:b/>
          <w:sz w:val="22"/>
          <w:szCs w:val="22"/>
          <w:u w:val="single"/>
        </w:rPr>
      </w:pPr>
      <w:r w:rsidRPr="00453C6C">
        <w:rPr>
          <w:rFonts w:ascii="Segoe UI Semilight" w:hAnsi="Segoe UI Semilight" w:cs="Segoe UI Semilight"/>
          <w:b/>
          <w:sz w:val="22"/>
          <w:szCs w:val="22"/>
          <w:highlight w:val="yellow"/>
          <w:u w:val="single"/>
        </w:rPr>
        <w:t xml:space="preserve"> I rok, Wydział </w:t>
      </w:r>
      <w:r w:rsidR="0085703B">
        <w:rPr>
          <w:rFonts w:ascii="Segoe UI Semilight" w:hAnsi="Segoe UI Semilight" w:cs="Segoe UI Semilight"/>
          <w:b/>
          <w:sz w:val="22"/>
          <w:szCs w:val="22"/>
          <w:highlight w:val="yellow"/>
          <w:u w:val="single"/>
        </w:rPr>
        <w:t>Medycyny i Stomatologii</w:t>
      </w:r>
      <w:r w:rsidRPr="00453C6C">
        <w:rPr>
          <w:rFonts w:ascii="Segoe UI Semilight" w:hAnsi="Segoe UI Semilight" w:cs="Segoe UI Semilight"/>
          <w:b/>
          <w:sz w:val="22"/>
          <w:szCs w:val="22"/>
          <w:highlight w:val="yellow"/>
          <w:u w:val="single"/>
        </w:rPr>
        <w:t xml:space="preserve"> PUM</w:t>
      </w:r>
      <w:r w:rsidR="00452B99" w:rsidRPr="00453C6C">
        <w:rPr>
          <w:rFonts w:ascii="Segoe UI Semilight" w:hAnsi="Segoe UI Semilight" w:cs="Segoe UI Semilight"/>
          <w:b/>
          <w:sz w:val="22"/>
          <w:szCs w:val="22"/>
          <w:highlight w:val="yellow"/>
          <w:u w:val="single"/>
        </w:rPr>
        <w:t xml:space="preserve">: </w:t>
      </w:r>
      <w:r w:rsidRPr="00453C6C">
        <w:rPr>
          <w:rFonts w:ascii="Segoe UI Semilight" w:hAnsi="Segoe UI Semilight" w:cs="Segoe UI Semilight"/>
          <w:b/>
          <w:sz w:val="22"/>
          <w:szCs w:val="22"/>
          <w:highlight w:val="yellow"/>
          <w:u w:val="single"/>
        </w:rPr>
        <w:t xml:space="preserve">Semestr </w:t>
      </w:r>
      <w:r w:rsidR="00141C5C" w:rsidRPr="00453C6C">
        <w:rPr>
          <w:rFonts w:ascii="Segoe UI Semilight" w:hAnsi="Segoe UI Semilight" w:cs="Segoe UI Semilight"/>
          <w:b/>
          <w:sz w:val="22"/>
          <w:szCs w:val="22"/>
          <w:highlight w:val="yellow"/>
          <w:u w:val="single"/>
        </w:rPr>
        <w:t>letni</w:t>
      </w:r>
      <w:r w:rsidR="009B6B01">
        <w:rPr>
          <w:rFonts w:ascii="Segoe UI Semilight" w:hAnsi="Segoe UI Semilight" w:cs="Segoe UI Semilight"/>
          <w:b/>
          <w:sz w:val="22"/>
          <w:szCs w:val="22"/>
          <w:highlight w:val="yellow"/>
          <w:u w:val="single"/>
        </w:rPr>
        <w:t xml:space="preserve"> 2022/2023</w:t>
      </w:r>
    </w:p>
    <w:p w14:paraId="04A315DE" w14:textId="77777777" w:rsidR="009138B2" w:rsidRPr="00453C6C" w:rsidRDefault="009138B2" w:rsidP="00F04DF3">
      <w:pPr>
        <w:rPr>
          <w:rFonts w:ascii="Segoe UI Semilight" w:hAnsi="Segoe UI Semilight" w:cs="Segoe UI Semilight"/>
          <w:b/>
          <w:color w:val="002060"/>
          <w:sz w:val="18"/>
          <w:szCs w:val="22"/>
          <w:u w:val="single"/>
        </w:rPr>
      </w:pPr>
    </w:p>
    <w:p w14:paraId="7F8A8E7B" w14:textId="250E2D3A" w:rsidR="009138B2" w:rsidRPr="003C3DB2" w:rsidRDefault="00451E7F" w:rsidP="008F45E9">
      <w:pPr>
        <w:ind w:right="57"/>
        <w:rPr>
          <w:rFonts w:ascii="Segoe UI Semilight" w:hAnsi="Segoe UI Semilight" w:cs="Segoe UI Semilight"/>
          <w:b/>
          <w:color w:val="CC6600"/>
          <w:szCs w:val="22"/>
          <w:u w:val="single"/>
        </w:rPr>
      </w:pPr>
      <w:bookmarkStart w:id="0" w:name="_GoBack"/>
      <w:r w:rsidRPr="003C3DB2">
        <w:rPr>
          <w:rFonts w:ascii="Segoe UI Semilight" w:hAnsi="Segoe UI Semilight" w:cs="Segoe UI Semilight"/>
          <w:b/>
          <w:color w:val="002060"/>
          <w:szCs w:val="22"/>
        </w:rPr>
        <w:t>Prowadzący zajęcia:</w:t>
      </w:r>
      <w:r w:rsidRPr="003C3DB2">
        <w:rPr>
          <w:rFonts w:ascii="Segoe UI Semilight" w:hAnsi="Segoe UI Semilight" w:cs="Segoe UI Semilight"/>
          <w:color w:val="002060"/>
          <w:szCs w:val="22"/>
        </w:rPr>
        <w:t xml:space="preserve"> </w:t>
      </w:r>
      <w:r w:rsidRPr="003C3DB2">
        <w:rPr>
          <w:rFonts w:ascii="Segoe UI Semilight" w:hAnsi="Segoe UI Semilight" w:cs="Segoe UI Semilight"/>
          <w:color w:val="FF0000"/>
          <w:szCs w:val="22"/>
        </w:rPr>
        <w:t>Dr</w:t>
      </w:r>
      <w:r w:rsidR="002951C9" w:rsidRPr="003C3DB2">
        <w:rPr>
          <w:rFonts w:ascii="Segoe UI Semilight" w:hAnsi="Segoe UI Semilight" w:cs="Segoe UI Semilight"/>
          <w:color w:val="FF0000"/>
          <w:szCs w:val="22"/>
        </w:rPr>
        <w:t xml:space="preserve"> hab. </w:t>
      </w:r>
      <w:r w:rsidRPr="003C3DB2">
        <w:rPr>
          <w:rFonts w:ascii="Segoe UI Semilight" w:hAnsi="Segoe UI Semilight" w:cs="Segoe UI Semilight"/>
          <w:color w:val="FF0000"/>
          <w:szCs w:val="22"/>
        </w:rPr>
        <w:t xml:space="preserve">n. med. Danuta Lietz Kijak, </w:t>
      </w:r>
      <w:r w:rsidRPr="003C3DB2">
        <w:rPr>
          <w:rFonts w:ascii="Segoe UI Semilight" w:hAnsi="Segoe UI Semilight" w:cs="Segoe UI Semilight"/>
          <w:color w:val="00B0F0"/>
          <w:szCs w:val="22"/>
        </w:rPr>
        <w:t>Dr n. med. Piotr Skomro</w:t>
      </w:r>
      <w:r w:rsidR="005C4D86" w:rsidRPr="003C3DB2">
        <w:rPr>
          <w:rFonts w:ascii="Segoe UI Semilight" w:hAnsi="Segoe UI Semilight" w:cs="Segoe UI Semilight"/>
          <w:color w:val="9933FF"/>
          <w:szCs w:val="22"/>
        </w:rPr>
        <w:t xml:space="preserve">, </w:t>
      </w:r>
      <w:r w:rsidR="00B21239" w:rsidRPr="003C3DB2">
        <w:rPr>
          <w:rFonts w:ascii="Segoe UI Semilight" w:hAnsi="Segoe UI Semilight" w:cs="Segoe UI Semilight"/>
          <w:color w:val="00B050"/>
          <w:szCs w:val="22"/>
        </w:rPr>
        <w:t xml:space="preserve">Dr n. med. Helena Gronwald, </w:t>
      </w:r>
      <w:r w:rsidR="00724349" w:rsidRPr="003C3DB2">
        <w:rPr>
          <w:rFonts w:ascii="Segoe UI Semilight" w:hAnsi="Segoe UI Semilight" w:cs="Segoe UI Semilight"/>
          <w:color w:val="FF40FF"/>
          <w:szCs w:val="22"/>
        </w:rPr>
        <w:t xml:space="preserve">lek. dent. </w:t>
      </w:r>
      <w:r w:rsidR="00BD6C3D" w:rsidRPr="003C3DB2">
        <w:rPr>
          <w:rFonts w:ascii="Segoe UI Semilight" w:hAnsi="Segoe UI Semilight" w:cs="Segoe UI Semilight"/>
          <w:color w:val="FF40FF"/>
          <w:szCs w:val="22"/>
        </w:rPr>
        <w:t>Barbara Gronwald</w:t>
      </w:r>
      <w:r w:rsidR="00724349" w:rsidRPr="003C3DB2">
        <w:rPr>
          <w:rFonts w:ascii="Segoe UI Semilight" w:hAnsi="Segoe UI Semilight" w:cs="Segoe UI Semilight"/>
          <w:color w:val="FF40FF"/>
          <w:szCs w:val="22"/>
        </w:rPr>
        <w:t>,</w:t>
      </w:r>
      <w:r w:rsidR="00724349" w:rsidRPr="003C3DB2">
        <w:rPr>
          <w:rFonts w:ascii="Segoe UI Semilight" w:hAnsi="Segoe UI Semilight" w:cs="Segoe UI Semilight"/>
          <w:color w:val="9933FF"/>
          <w:szCs w:val="22"/>
        </w:rPr>
        <w:t xml:space="preserve"> </w:t>
      </w:r>
      <w:r w:rsidRPr="003C3DB2">
        <w:rPr>
          <w:rFonts w:ascii="Segoe UI Semilight" w:hAnsi="Segoe UI Semilight" w:cs="Segoe UI Semilight"/>
          <w:color w:val="E36C0A" w:themeColor="accent6" w:themeShade="BF"/>
          <w:szCs w:val="22"/>
        </w:rPr>
        <w:t xml:space="preserve">lek. dent. </w:t>
      </w:r>
      <w:r w:rsidR="00A375DE" w:rsidRPr="003C3DB2">
        <w:rPr>
          <w:rFonts w:ascii="Segoe UI Semilight" w:hAnsi="Segoe UI Semilight" w:cs="Segoe UI Semilight"/>
          <w:color w:val="E36C0A" w:themeColor="accent6" w:themeShade="BF"/>
          <w:szCs w:val="22"/>
        </w:rPr>
        <w:t>Adam Garstka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002"/>
        <w:gridCol w:w="13973"/>
      </w:tblGrid>
      <w:tr w:rsidR="006A07FF" w:rsidRPr="00453C6C" w14:paraId="7C8EBC6E" w14:textId="77777777" w:rsidTr="006B28FD">
        <w:trPr>
          <w:cantSplit/>
          <w:trHeight w:val="66"/>
        </w:trPr>
        <w:tc>
          <w:tcPr>
            <w:tcW w:w="2273" w:type="dxa"/>
            <w:gridSpan w:val="2"/>
            <w:shd w:val="clear" w:color="auto" w:fill="BFBFBF" w:themeFill="background1" w:themeFillShade="BF"/>
            <w:vAlign w:val="center"/>
          </w:tcPr>
          <w:bookmarkEnd w:id="0"/>
          <w:p w14:paraId="018904AA" w14:textId="7AB39627" w:rsidR="006A07FF" w:rsidRPr="00453C6C" w:rsidRDefault="006A07FF" w:rsidP="009B6B01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szCs w:val="22"/>
              </w:rPr>
            </w:pPr>
            <w:r w:rsidRPr="00453C6C">
              <w:rPr>
                <w:rFonts w:ascii="Segoe UI Semilight" w:hAnsi="Segoe UI Semilight" w:cs="Segoe UI Semilight"/>
                <w:b/>
                <w:szCs w:val="22"/>
              </w:rPr>
              <w:t xml:space="preserve">WYKŁADY – </w:t>
            </w:r>
            <w:r w:rsidR="005372AE">
              <w:rPr>
                <w:rFonts w:ascii="Segoe UI Semilight" w:hAnsi="Segoe UI Semilight" w:cs="Segoe UI Semilight"/>
                <w:b/>
                <w:szCs w:val="22"/>
              </w:rPr>
              <w:t>PON.</w:t>
            </w:r>
            <w:r w:rsidRPr="00453C6C">
              <w:rPr>
                <w:rFonts w:ascii="Segoe UI Semilight" w:hAnsi="Segoe UI Semilight" w:cs="Segoe UI Semilight"/>
                <w:b/>
                <w:szCs w:val="22"/>
              </w:rPr>
              <w:t xml:space="preserve"> </w:t>
            </w:r>
            <w:r w:rsidRPr="00453C6C">
              <w:rPr>
                <w:rFonts w:ascii="Segoe UI Semilight" w:hAnsi="Segoe UI Semilight" w:cs="Segoe UI Semilight"/>
                <w:b/>
                <w:szCs w:val="22"/>
              </w:rPr>
              <w:br/>
              <w:t>OD 17.</w:t>
            </w:r>
            <w:r w:rsidR="009B6B01">
              <w:rPr>
                <w:rFonts w:ascii="Segoe UI Semilight" w:hAnsi="Segoe UI Semilight" w:cs="Segoe UI Semilight"/>
                <w:b/>
                <w:szCs w:val="22"/>
              </w:rPr>
              <w:t>45. – 18.30</w:t>
            </w:r>
          </w:p>
        </w:tc>
        <w:tc>
          <w:tcPr>
            <w:tcW w:w="13973" w:type="dxa"/>
            <w:shd w:val="clear" w:color="auto" w:fill="BFBFBF" w:themeFill="background1" w:themeFillShade="BF"/>
            <w:vAlign w:val="center"/>
          </w:tcPr>
          <w:p w14:paraId="0084AA87" w14:textId="7524F3B0" w:rsidR="006A07FF" w:rsidRPr="006E0822" w:rsidRDefault="009B6B01" w:rsidP="00451E7F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4"/>
                <w:szCs w:val="22"/>
              </w:rPr>
              <w:t xml:space="preserve">WYKŁAD </w:t>
            </w:r>
            <w:r w:rsidR="001D292B" w:rsidRPr="00B06D40">
              <w:rPr>
                <w:rFonts w:ascii="Segoe UI Semilight" w:hAnsi="Segoe UI Semilight" w:cs="Segoe UI Semilight"/>
                <w:b/>
                <w:color w:val="FF0000"/>
                <w:sz w:val="24"/>
                <w:szCs w:val="22"/>
                <w:highlight w:val="yellow"/>
              </w:rPr>
              <w:t>(</w:t>
            </w:r>
            <w:r w:rsidRPr="00B06D40">
              <w:rPr>
                <w:rFonts w:ascii="Segoe UI Semilight" w:hAnsi="Segoe UI Semilight" w:cs="Segoe UI Semilight"/>
                <w:b/>
                <w:color w:val="FF0000"/>
                <w:sz w:val="24"/>
                <w:szCs w:val="22"/>
                <w:highlight w:val="yellow"/>
              </w:rPr>
              <w:t>20.02 – 20.03.</w:t>
            </w:r>
            <w:r w:rsidR="001D292B" w:rsidRPr="00B06D40">
              <w:rPr>
                <w:rFonts w:ascii="Segoe UI Semilight" w:hAnsi="Segoe UI Semilight" w:cs="Segoe UI Semilight"/>
                <w:b/>
                <w:color w:val="FF0000"/>
                <w:sz w:val="24"/>
                <w:szCs w:val="22"/>
                <w:highlight w:val="yellow"/>
              </w:rPr>
              <w:t>2023)</w:t>
            </w:r>
          </w:p>
        </w:tc>
      </w:tr>
      <w:tr w:rsidR="003C3DB2" w:rsidRPr="00453C6C" w14:paraId="55D20196" w14:textId="77777777" w:rsidTr="006B28FD">
        <w:trPr>
          <w:cantSplit/>
          <w:trHeight w:val="231"/>
        </w:trPr>
        <w:tc>
          <w:tcPr>
            <w:tcW w:w="1271" w:type="dxa"/>
            <w:vMerge w:val="restart"/>
            <w:shd w:val="clear" w:color="auto" w:fill="F2F2F2" w:themeFill="background1" w:themeFillShade="F2"/>
          </w:tcPr>
          <w:p w14:paraId="47677C0E" w14:textId="77777777" w:rsidR="003C3DB2" w:rsidRDefault="003C3DB2" w:rsidP="00451E7F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color w:val="FF0000"/>
                <w:szCs w:val="22"/>
              </w:rPr>
            </w:pPr>
            <w:r>
              <w:rPr>
                <w:rFonts w:ascii="Segoe UI Semilight" w:hAnsi="Segoe UI Semilight" w:cs="Segoe UI Semilight"/>
                <w:b/>
                <w:bCs/>
                <w:color w:val="FF0000"/>
                <w:szCs w:val="22"/>
              </w:rPr>
              <w:t>27.02.2023</w:t>
            </w:r>
          </w:p>
          <w:p w14:paraId="0ADFC6EE" w14:textId="17AD541E" w:rsidR="003C3DB2" w:rsidRPr="00453C6C" w:rsidRDefault="003C3DB2" w:rsidP="00451E7F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color w:val="FF0000"/>
                <w:szCs w:val="22"/>
              </w:rPr>
            </w:pPr>
            <w:r>
              <w:rPr>
                <w:rFonts w:ascii="Segoe UI Semilight" w:hAnsi="Segoe UI Semilight" w:cs="Segoe UI Semilight"/>
                <w:b/>
                <w:bCs/>
                <w:color w:val="FF0000"/>
                <w:szCs w:val="22"/>
              </w:rPr>
              <w:t>17.45 – 18.50</w:t>
            </w:r>
          </w:p>
        </w:tc>
        <w:tc>
          <w:tcPr>
            <w:tcW w:w="1002" w:type="dxa"/>
            <w:shd w:val="clear" w:color="auto" w:fill="auto"/>
          </w:tcPr>
          <w:p w14:paraId="45DF4019" w14:textId="77777777" w:rsidR="003C3DB2" w:rsidRPr="00453C6C" w:rsidRDefault="003C3DB2" w:rsidP="009B6B01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FF0000"/>
                <w:szCs w:val="22"/>
              </w:rPr>
            </w:pPr>
          </w:p>
        </w:tc>
        <w:tc>
          <w:tcPr>
            <w:tcW w:w="13973" w:type="dxa"/>
          </w:tcPr>
          <w:p w14:paraId="20AADC4C" w14:textId="2DFD4F2A" w:rsidR="003C3DB2" w:rsidRPr="001D292B" w:rsidRDefault="003C3DB2" w:rsidP="00451E7F">
            <w:pPr>
              <w:spacing w:line="276" w:lineRule="auto"/>
              <w:rPr>
                <w:rFonts w:ascii="Segoe UI Semilight" w:hAnsi="Segoe UI Semilight" w:cs="Segoe UI Semilight"/>
                <w:bCs/>
                <w:color w:val="FF0000"/>
                <w:szCs w:val="22"/>
              </w:rPr>
            </w:pPr>
            <w:r w:rsidRPr="001D292B">
              <w:rPr>
                <w:rFonts w:ascii="Segoe UI Semilight" w:hAnsi="Segoe UI Semilight" w:cs="Segoe UI Semilight"/>
                <w:color w:val="FF0000"/>
                <w:szCs w:val="22"/>
              </w:rPr>
              <w:t>Wprowadzenie w zagadnienia anatomii i fizjologii narządu żucia.</w:t>
            </w:r>
          </w:p>
        </w:tc>
      </w:tr>
      <w:tr w:rsidR="003C3DB2" w:rsidRPr="00453C6C" w14:paraId="521BDCE0" w14:textId="77777777" w:rsidTr="006B28FD">
        <w:trPr>
          <w:cantSplit/>
          <w:trHeight w:val="231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E877AEE" w14:textId="25DD2CAB" w:rsidR="003C3DB2" w:rsidRPr="00CF5982" w:rsidRDefault="003C3DB2" w:rsidP="006B28FD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color w:val="FF0000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14:paraId="7E83B674" w14:textId="096DDBCD" w:rsidR="003C3DB2" w:rsidRPr="00CF5982" w:rsidRDefault="003C3DB2" w:rsidP="009B6B01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FF0000"/>
                <w:szCs w:val="22"/>
              </w:rPr>
            </w:pPr>
          </w:p>
        </w:tc>
        <w:tc>
          <w:tcPr>
            <w:tcW w:w="13973" w:type="dxa"/>
          </w:tcPr>
          <w:p w14:paraId="1DFB709C" w14:textId="1CB559E3" w:rsidR="003C3DB2" w:rsidRPr="001D292B" w:rsidRDefault="003C3DB2" w:rsidP="00CF5982">
            <w:pPr>
              <w:spacing w:line="276" w:lineRule="auto"/>
              <w:rPr>
                <w:rFonts w:ascii="Segoe UI Semilight" w:hAnsi="Segoe UI Semilight" w:cs="Segoe UI Semilight"/>
                <w:bCs/>
                <w:color w:val="FF0000"/>
                <w:szCs w:val="22"/>
              </w:rPr>
            </w:pPr>
            <w:r w:rsidRPr="001D292B">
              <w:rPr>
                <w:rFonts w:ascii="Segoe UI Semilight" w:hAnsi="Segoe UI Semilight" w:cs="Segoe UI Semilight"/>
                <w:bCs/>
                <w:color w:val="FF0000"/>
                <w:szCs w:val="22"/>
              </w:rPr>
              <w:t xml:space="preserve">Nowoczesne aspekty profilaktyki jamy ustnej. </w:t>
            </w:r>
            <w:r w:rsidRPr="001D292B">
              <w:t xml:space="preserve"> </w:t>
            </w:r>
            <w:r w:rsidRPr="001D292B">
              <w:rPr>
                <w:rFonts w:ascii="Segoe UI Semilight" w:hAnsi="Segoe UI Semilight" w:cs="Segoe UI Semilight"/>
                <w:bCs/>
                <w:color w:val="FF0000"/>
                <w:szCs w:val="22"/>
              </w:rPr>
              <w:t>Metody higienizacji jamy ustnej.</w:t>
            </w:r>
          </w:p>
        </w:tc>
      </w:tr>
      <w:tr w:rsidR="00C267C3" w:rsidRPr="00453C6C" w14:paraId="08005B7E" w14:textId="77777777" w:rsidTr="006B28FD">
        <w:trPr>
          <w:cantSplit/>
          <w:trHeight w:val="231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8ECA685" w14:textId="77777777" w:rsidR="00C267C3" w:rsidRDefault="009B6B01" w:rsidP="00C267C3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color w:val="FF0000"/>
                <w:szCs w:val="22"/>
              </w:rPr>
            </w:pPr>
            <w:r>
              <w:rPr>
                <w:rFonts w:ascii="Segoe UI Semilight" w:hAnsi="Segoe UI Semilight" w:cs="Segoe UI Semilight"/>
                <w:b/>
                <w:bCs/>
                <w:color w:val="FF0000"/>
                <w:szCs w:val="22"/>
              </w:rPr>
              <w:t>06.03.2023</w:t>
            </w:r>
          </w:p>
          <w:p w14:paraId="11F54CCD" w14:textId="11CC2A3A" w:rsidR="003C3DB2" w:rsidRPr="00CF5982" w:rsidRDefault="003C3DB2" w:rsidP="00C267C3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color w:val="FF0000"/>
                <w:szCs w:val="22"/>
              </w:rPr>
            </w:pPr>
            <w:r>
              <w:rPr>
                <w:rFonts w:ascii="Segoe UI Semilight" w:hAnsi="Segoe UI Semilight" w:cs="Segoe UI Semilight"/>
                <w:b/>
                <w:bCs/>
                <w:color w:val="FF0000"/>
                <w:szCs w:val="22"/>
              </w:rPr>
              <w:t>17.45 – 18.50</w:t>
            </w:r>
          </w:p>
        </w:tc>
        <w:tc>
          <w:tcPr>
            <w:tcW w:w="1002" w:type="dxa"/>
            <w:shd w:val="clear" w:color="auto" w:fill="auto"/>
          </w:tcPr>
          <w:p w14:paraId="0A901CA2" w14:textId="5695F747" w:rsidR="00C267C3" w:rsidRPr="00CF5982" w:rsidRDefault="00C267C3" w:rsidP="009B6B01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FF0000"/>
                <w:szCs w:val="22"/>
              </w:rPr>
            </w:pPr>
          </w:p>
        </w:tc>
        <w:tc>
          <w:tcPr>
            <w:tcW w:w="13973" w:type="dxa"/>
          </w:tcPr>
          <w:p w14:paraId="55A72341" w14:textId="7C80E3B5" w:rsidR="00C267C3" w:rsidRPr="001D292B" w:rsidRDefault="00C267C3" w:rsidP="00C267C3">
            <w:pPr>
              <w:spacing w:line="276" w:lineRule="auto"/>
              <w:rPr>
                <w:rFonts w:ascii="Segoe UI Semilight" w:hAnsi="Segoe UI Semilight" w:cs="Segoe UI Semilight"/>
                <w:bCs/>
                <w:color w:val="00B050"/>
                <w:szCs w:val="22"/>
              </w:rPr>
            </w:pPr>
            <w:r w:rsidRPr="001D292B">
              <w:rPr>
                <w:rFonts w:ascii="Segoe UI Semilight" w:hAnsi="Segoe UI Semilight" w:cs="Segoe UI Semilight"/>
                <w:bCs/>
                <w:color w:val="FF0000"/>
                <w:szCs w:val="22"/>
              </w:rPr>
              <w:t xml:space="preserve">Ślina – jej skład i funkcje. Procesy biochemiczne w jamie ustnej. </w:t>
            </w:r>
          </w:p>
        </w:tc>
      </w:tr>
      <w:tr w:rsidR="00C267C3" w:rsidRPr="00453C6C" w14:paraId="31F7699B" w14:textId="77777777" w:rsidTr="006B28FD">
        <w:trPr>
          <w:cantSplit/>
          <w:trHeight w:val="231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0C2B350" w14:textId="18E04701" w:rsidR="00C267C3" w:rsidRPr="00453C6C" w:rsidRDefault="009B6B01" w:rsidP="00C267C3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color w:val="FF0000"/>
                <w:szCs w:val="22"/>
              </w:rPr>
            </w:pPr>
            <w:r w:rsidRPr="009B6B01">
              <w:rPr>
                <w:rFonts w:ascii="Segoe UI Semilight" w:hAnsi="Segoe UI Semilight" w:cs="Segoe UI Semilight"/>
                <w:b/>
                <w:bCs/>
                <w:color w:val="00B050"/>
                <w:szCs w:val="22"/>
              </w:rPr>
              <w:t>13.03.2023</w:t>
            </w:r>
          </w:p>
        </w:tc>
        <w:tc>
          <w:tcPr>
            <w:tcW w:w="1002" w:type="dxa"/>
            <w:shd w:val="clear" w:color="auto" w:fill="auto"/>
          </w:tcPr>
          <w:p w14:paraId="1865C2EE" w14:textId="523C3449" w:rsidR="00C267C3" w:rsidRPr="006B28FD" w:rsidRDefault="00C267C3" w:rsidP="003C3DB2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00B050"/>
                <w:szCs w:val="22"/>
              </w:rPr>
            </w:pPr>
          </w:p>
        </w:tc>
        <w:tc>
          <w:tcPr>
            <w:tcW w:w="13973" w:type="dxa"/>
          </w:tcPr>
          <w:p w14:paraId="12F3E726" w14:textId="59F05377" w:rsidR="00C267C3" w:rsidRPr="001D292B" w:rsidRDefault="00C267C3" w:rsidP="00C267C3">
            <w:pPr>
              <w:spacing w:line="276" w:lineRule="auto"/>
              <w:rPr>
                <w:rFonts w:ascii="Segoe UI Semilight" w:hAnsi="Segoe UI Semilight" w:cs="Segoe UI Semilight"/>
                <w:color w:val="00B050"/>
                <w:szCs w:val="22"/>
              </w:rPr>
            </w:pPr>
            <w:r w:rsidRPr="001D292B">
              <w:rPr>
                <w:rFonts w:ascii="Segoe UI Semilight" w:hAnsi="Segoe UI Semilight" w:cs="Segoe UI Semilight"/>
                <w:color w:val="00B050"/>
                <w:szCs w:val="22"/>
              </w:rPr>
              <w:t>Podstawy gnatofizjologii. Żucie w warunkach norm fizjologicznych, stany artykulacyjne żuchwy. Fizjologiczne normy i typy okluzji. TEAMS</w:t>
            </w:r>
          </w:p>
        </w:tc>
      </w:tr>
      <w:tr w:rsidR="00C267C3" w:rsidRPr="00453C6C" w14:paraId="38845E1D" w14:textId="77777777" w:rsidTr="006B28FD">
        <w:trPr>
          <w:cantSplit/>
          <w:trHeight w:val="231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0215C0B1" w14:textId="6E1FC5DD" w:rsidR="00C267C3" w:rsidRPr="006B28FD" w:rsidRDefault="009B6B01" w:rsidP="00C267C3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color w:val="00B050"/>
                <w:szCs w:val="22"/>
              </w:rPr>
            </w:pPr>
            <w:r>
              <w:rPr>
                <w:rFonts w:ascii="Segoe UI Semilight" w:hAnsi="Segoe UI Semilight" w:cs="Segoe UI Semilight"/>
                <w:b/>
                <w:bCs/>
                <w:color w:val="00B050"/>
                <w:szCs w:val="22"/>
              </w:rPr>
              <w:t>20.03.2023</w:t>
            </w:r>
          </w:p>
        </w:tc>
        <w:tc>
          <w:tcPr>
            <w:tcW w:w="1002" w:type="dxa"/>
            <w:shd w:val="clear" w:color="auto" w:fill="auto"/>
          </w:tcPr>
          <w:p w14:paraId="178E077E" w14:textId="77777777" w:rsidR="00C267C3" w:rsidRPr="006B28FD" w:rsidRDefault="00C267C3" w:rsidP="009B6B01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00B050"/>
                <w:szCs w:val="22"/>
              </w:rPr>
            </w:pPr>
          </w:p>
        </w:tc>
        <w:tc>
          <w:tcPr>
            <w:tcW w:w="13973" w:type="dxa"/>
          </w:tcPr>
          <w:p w14:paraId="3EC2214D" w14:textId="2A4752DC" w:rsidR="00C267C3" w:rsidRPr="001D292B" w:rsidRDefault="00C267C3" w:rsidP="00C267C3">
            <w:pPr>
              <w:spacing w:line="276" w:lineRule="auto"/>
              <w:rPr>
                <w:rFonts w:ascii="Segoe UI Semilight" w:hAnsi="Segoe UI Semilight" w:cs="Segoe UI Semilight"/>
                <w:color w:val="00B050"/>
                <w:szCs w:val="22"/>
              </w:rPr>
            </w:pPr>
            <w:r w:rsidRPr="001D292B">
              <w:rPr>
                <w:rFonts w:ascii="Segoe UI Semilight" w:hAnsi="Segoe UI Semilight" w:cs="Segoe UI Semilight"/>
                <w:color w:val="00B050"/>
                <w:szCs w:val="22"/>
              </w:rPr>
              <w:t>Procedura kliniczna badania sprawności funkcjonalnej URNŻ. Wyznaczanie i rejestracja położenia żuchwy w pozycji okluzji centralnej. Instrumentarium. TEAMS</w:t>
            </w:r>
          </w:p>
        </w:tc>
      </w:tr>
      <w:tr w:rsidR="009B6B01" w:rsidRPr="00453C6C" w14:paraId="2FA8D3DC" w14:textId="77777777" w:rsidTr="006B28FD">
        <w:trPr>
          <w:cantSplit/>
          <w:trHeight w:val="231"/>
        </w:trPr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26938366" w14:textId="6C3F5EF1" w:rsidR="009B6B01" w:rsidRPr="009B6B01" w:rsidRDefault="009B6B01" w:rsidP="00C267C3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color w:val="00B0F0"/>
                <w:szCs w:val="22"/>
              </w:rPr>
            </w:pPr>
            <w:r w:rsidRPr="005372AE">
              <w:rPr>
                <w:rFonts w:ascii="Segoe UI Semilight" w:hAnsi="Segoe UI Semilight" w:cs="Segoe UI Semilight"/>
                <w:b/>
                <w:bCs/>
                <w:color w:val="0070C0"/>
                <w:szCs w:val="22"/>
              </w:rPr>
              <w:t>E-LEARNING</w:t>
            </w:r>
          </w:p>
        </w:tc>
        <w:tc>
          <w:tcPr>
            <w:tcW w:w="1002" w:type="dxa"/>
            <w:shd w:val="clear" w:color="auto" w:fill="auto"/>
          </w:tcPr>
          <w:p w14:paraId="0424B39B" w14:textId="3BBCB104" w:rsidR="009B6B01" w:rsidRPr="005372AE" w:rsidRDefault="009B6B01" w:rsidP="009B6B01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0070C0"/>
                <w:szCs w:val="22"/>
              </w:rPr>
            </w:pPr>
            <w:r w:rsidRPr="005372AE">
              <w:rPr>
                <w:rFonts w:ascii="Segoe UI Semilight" w:hAnsi="Segoe UI Semilight" w:cs="Segoe UI Semilight"/>
                <w:b/>
                <w:color w:val="0070C0"/>
                <w:szCs w:val="22"/>
              </w:rPr>
              <w:t>6.</w:t>
            </w:r>
          </w:p>
        </w:tc>
        <w:tc>
          <w:tcPr>
            <w:tcW w:w="13973" w:type="dxa"/>
          </w:tcPr>
          <w:p w14:paraId="0F0AE2BB" w14:textId="66E22B07" w:rsidR="009B6B01" w:rsidRPr="005372AE" w:rsidRDefault="009B6B01" w:rsidP="00C267C3">
            <w:pPr>
              <w:spacing w:line="276" w:lineRule="auto"/>
              <w:rPr>
                <w:rFonts w:ascii="Segoe UI Semilight" w:hAnsi="Segoe UI Semilight" w:cs="Segoe UI Semilight"/>
                <w:color w:val="0070C0"/>
                <w:szCs w:val="22"/>
              </w:rPr>
            </w:pPr>
            <w:r w:rsidRPr="005372AE">
              <w:rPr>
                <w:rFonts w:ascii="Segoe UI Semilight" w:hAnsi="Segoe UI Semilight" w:cs="Segoe UI Semilight"/>
                <w:color w:val="0070C0"/>
                <w:szCs w:val="22"/>
              </w:rPr>
              <w:t>Zęby stałe- anatomia, fizjologia, funkcje poszczególnych grup. Oznaczanie zębów stałych.  E-LEARNING</w:t>
            </w:r>
          </w:p>
        </w:tc>
      </w:tr>
      <w:tr w:rsidR="009B6B01" w:rsidRPr="00453C6C" w14:paraId="2A85D0EE" w14:textId="77777777" w:rsidTr="006B28FD">
        <w:trPr>
          <w:cantSplit/>
          <w:trHeight w:val="231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17A01282" w14:textId="77777777" w:rsidR="009B6B01" w:rsidRPr="006B28FD" w:rsidRDefault="009B6B01" w:rsidP="00C267C3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color w:val="00B050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14:paraId="72F2C48A" w14:textId="181F5A06" w:rsidR="009B6B01" w:rsidRPr="005372AE" w:rsidRDefault="009B6B01" w:rsidP="009B6B01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0070C0"/>
                <w:szCs w:val="22"/>
              </w:rPr>
            </w:pPr>
            <w:r w:rsidRPr="005372AE">
              <w:rPr>
                <w:rFonts w:ascii="Segoe UI Semilight" w:hAnsi="Segoe UI Semilight" w:cs="Segoe UI Semilight"/>
                <w:b/>
                <w:color w:val="0070C0"/>
                <w:szCs w:val="22"/>
              </w:rPr>
              <w:t>7.</w:t>
            </w:r>
          </w:p>
        </w:tc>
        <w:tc>
          <w:tcPr>
            <w:tcW w:w="13973" w:type="dxa"/>
          </w:tcPr>
          <w:p w14:paraId="666ACEA1" w14:textId="0D998BAE" w:rsidR="009B6B01" w:rsidRPr="005372AE" w:rsidRDefault="009B6B01" w:rsidP="00C267C3">
            <w:pPr>
              <w:spacing w:line="276" w:lineRule="auto"/>
              <w:rPr>
                <w:rFonts w:ascii="Segoe UI Semilight" w:hAnsi="Segoe UI Semilight" w:cs="Segoe UI Semilight"/>
                <w:color w:val="0070C0"/>
                <w:szCs w:val="22"/>
              </w:rPr>
            </w:pPr>
            <w:r w:rsidRPr="005372AE">
              <w:rPr>
                <w:rFonts w:ascii="Segoe UI Semilight" w:hAnsi="Segoe UI Semilight" w:cs="Segoe UI Semilight"/>
                <w:color w:val="0070C0"/>
                <w:szCs w:val="22"/>
              </w:rPr>
              <w:t xml:space="preserve">Zęby mleczne - anatomia, fizjologia, funkcje poszczególnych grup. Oznaczanie i różnicowanie zębów stałych i mlecznych. Uzębienie mieszane. </w:t>
            </w:r>
            <w:r w:rsidRPr="005372AE">
              <w:rPr>
                <w:rFonts w:ascii="Segoe UI Semilight" w:hAnsi="Segoe UI Semilight" w:cs="Segoe UI Semilight"/>
                <w:bCs/>
                <w:color w:val="0070C0"/>
                <w:szCs w:val="22"/>
              </w:rPr>
              <w:t xml:space="preserve"> E - LEARNING</w:t>
            </w:r>
          </w:p>
        </w:tc>
      </w:tr>
      <w:tr w:rsidR="009B6B01" w:rsidRPr="00453C6C" w14:paraId="06FAE172" w14:textId="77777777" w:rsidTr="006B28FD">
        <w:trPr>
          <w:cantSplit/>
          <w:trHeight w:val="231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77EBEA3A" w14:textId="77777777" w:rsidR="009B6B01" w:rsidRPr="006B28FD" w:rsidRDefault="009B6B01" w:rsidP="00C267C3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color w:val="00B050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14:paraId="30859A19" w14:textId="2B2EB5FD" w:rsidR="009B6B01" w:rsidRPr="005372AE" w:rsidRDefault="009B6B01" w:rsidP="009B6B01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0070C0"/>
                <w:szCs w:val="22"/>
              </w:rPr>
            </w:pPr>
            <w:r w:rsidRPr="005372AE">
              <w:rPr>
                <w:rFonts w:ascii="Segoe UI Semilight" w:hAnsi="Segoe UI Semilight" w:cs="Segoe UI Semilight"/>
                <w:b/>
                <w:color w:val="0070C0"/>
                <w:szCs w:val="22"/>
              </w:rPr>
              <w:t>8.</w:t>
            </w:r>
          </w:p>
        </w:tc>
        <w:tc>
          <w:tcPr>
            <w:tcW w:w="13973" w:type="dxa"/>
          </w:tcPr>
          <w:p w14:paraId="107581A2" w14:textId="56904769" w:rsidR="009B6B01" w:rsidRPr="005372AE" w:rsidRDefault="009B6B01" w:rsidP="00C267C3">
            <w:pPr>
              <w:spacing w:line="276" w:lineRule="auto"/>
              <w:rPr>
                <w:rFonts w:ascii="Segoe UI Semilight" w:hAnsi="Segoe UI Semilight" w:cs="Segoe UI Semilight"/>
                <w:color w:val="0070C0"/>
                <w:szCs w:val="22"/>
              </w:rPr>
            </w:pPr>
            <w:r w:rsidRPr="005372AE">
              <w:rPr>
                <w:rFonts w:ascii="Segoe UI Semilight" w:hAnsi="Segoe UI Semilight" w:cs="Segoe UI Semilight"/>
                <w:bCs/>
                <w:color w:val="0070C0"/>
                <w:szCs w:val="22"/>
              </w:rPr>
              <w:t>Różnicowanie uzębienia mieszanego. Okresy wyrzynania zębów.   E - LEARNING</w:t>
            </w:r>
          </w:p>
        </w:tc>
      </w:tr>
    </w:tbl>
    <w:p w14:paraId="1C80E815" w14:textId="77777777" w:rsidR="00D04D6F" w:rsidRDefault="00D04D6F" w:rsidP="00F04DF3">
      <w:pPr>
        <w:rPr>
          <w:rFonts w:ascii="Segoe UI Semilight" w:hAnsi="Segoe UI Semilight" w:cs="Segoe UI Semilight"/>
          <w:b/>
          <w:color w:val="002060"/>
          <w:szCs w:val="22"/>
          <w:u w:val="single"/>
        </w:rPr>
      </w:pPr>
    </w:p>
    <w:tbl>
      <w:tblPr>
        <w:tblStyle w:val="Tabela-Siatka"/>
        <w:tblW w:w="16297" w:type="dxa"/>
        <w:tblLook w:val="04A0" w:firstRow="1" w:lastRow="0" w:firstColumn="1" w:lastColumn="0" w:noHBand="0" w:noVBand="1"/>
      </w:tblPr>
      <w:tblGrid>
        <w:gridCol w:w="1583"/>
        <w:gridCol w:w="1474"/>
        <w:gridCol w:w="2020"/>
        <w:gridCol w:w="1640"/>
        <w:gridCol w:w="1637"/>
        <w:gridCol w:w="1643"/>
        <w:gridCol w:w="1634"/>
        <w:gridCol w:w="1646"/>
        <w:gridCol w:w="3020"/>
      </w:tblGrid>
      <w:tr w:rsidR="00972381" w14:paraId="6EDFF678" w14:textId="77777777" w:rsidTr="00972381">
        <w:trPr>
          <w:trHeight w:val="233"/>
        </w:trPr>
        <w:tc>
          <w:tcPr>
            <w:tcW w:w="16297" w:type="dxa"/>
            <w:gridSpan w:val="9"/>
            <w:shd w:val="clear" w:color="auto" w:fill="BFBFBF" w:themeFill="background1" w:themeFillShade="BF"/>
            <w:vAlign w:val="center"/>
          </w:tcPr>
          <w:p w14:paraId="4EAB1D6A" w14:textId="77777777" w:rsidR="00972381" w:rsidRDefault="00972381" w:rsidP="001D292B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00B050"/>
              </w:rPr>
            </w:pPr>
            <w:r w:rsidRPr="009E2C7E">
              <w:rPr>
                <w:rFonts w:ascii="Segoe UI Semilight" w:hAnsi="Segoe UI Semilight" w:cs="Segoe UI Semilight"/>
                <w:b/>
                <w:sz w:val="24"/>
              </w:rPr>
              <w:t>SEMINARIA</w:t>
            </w:r>
            <w:r>
              <w:rPr>
                <w:rFonts w:ascii="Segoe UI Semilight" w:hAnsi="Segoe UI Semilight" w:cs="Segoe UI Semilight"/>
                <w:b/>
                <w:sz w:val="24"/>
              </w:rPr>
              <w:t xml:space="preserve"> </w:t>
            </w:r>
            <w:r>
              <w:rPr>
                <w:rFonts w:ascii="Segoe UI Semilight" w:hAnsi="Segoe UI Semilight" w:cs="Segoe UI Semilight"/>
                <w:b/>
                <w:color w:val="FF0000"/>
                <w:sz w:val="24"/>
                <w:highlight w:val="yellow"/>
              </w:rPr>
              <w:t>(21.02 – 04.04.2023)</w:t>
            </w:r>
          </w:p>
        </w:tc>
      </w:tr>
      <w:tr w:rsidR="00972381" w14:paraId="246551C7" w14:textId="77777777" w:rsidTr="00972381">
        <w:trPr>
          <w:trHeight w:val="360"/>
        </w:trPr>
        <w:tc>
          <w:tcPr>
            <w:tcW w:w="1583" w:type="dxa"/>
            <w:vMerge w:val="restart"/>
            <w:shd w:val="clear" w:color="auto" w:fill="BFBFBF" w:themeFill="background1" w:themeFillShade="BF"/>
            <w:vAlign w:val="center"/>
          </w:tcPr>
          <w:p w14:paraId="20FF4CB0" w14:textId="77D98080" w:rsidR="00972381" w:rsidRPr="009E2C7E" w:rsidRDefault="00972381" w:rsidP="00B001C2">
            <w:pPr>
              <w:jc w:val="center"/>
              <w:rPr>
                <w:rFonts w:ascii="Segoe UI Semilight" w:hAnsi="Segoe UI Semilight" w:cs="Segoe UI Semilight"/>
                <w:b/>
              </w:rPr>
            </w:pPr>
            <w:r>
              <w:rPr>
                <w:rFonts w:ascii="Segoe UI Semilight" w:hAnsi="Segoe UI Semilight" w:cs="Segoe UI Semilight"/>
                <w:b/>
              </w:rPr>
              <w:t>WTOREK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DAF69" w14:textId="0E0134E8" w:rsidR="00972381" w:rsidRPr="00AE2BDE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sz w:val="18"/>
              </w:rPr>
            </w:pPr>
            <w:r>
              <w:rPr>
                <w:rFonts w:ascii="Segoe UI Semilight" w:hAnsi="Segoe UI Semilight" w:cs="Segoe UI Semilight"/>
                <w:b/>
                <w:sz w:val="18"/>
              </w:rPr>
              <w:t>JW3</w:t>
            </w:r>
          </w:p>
          <w:p w14:paraId="5CAF472E" w14:textId="23BF3C9A" w:rsidR="00972381" w:rsidRPr="00AE2BDE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002060"/>
                <w:sz w:val="18"/>
                <w:szCs w:val="22"/>
                <w:u w:val="single"/>
              </w:rPr>
            </w:pPr>
            <w:r>
              <w:rPr>
                <w:rFonts w:ascii="Segoe UI Semilight" w:hAnsi="Segoe UI Semilight" w:cs="Segoe UI Semilight"/>
                <w:sz w:val="18"/>
              </w:rPr>
              <w:t>08.00 – 09.30</w:t>
            </w:r>
          </w:p>
        </w:tc>
        <w:tc>
          <w:tcPr>
            <w:tcW w:w="2020" w:type="dxa"/>
            <w:vMerge w:val="restart"/>
            <w:vAlign w:val="center"/>
          </w:tcPr>
          <w:p w14:paraId="4B4A8940" w14:textId="77777777" w:rsidR="00972381" w:rsidRPr="005E1CB1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00B050"/>
              </w:rPr>
            </w:pPr>
            <w:r w:rsidRPr="005E1CB1">
              <w:rPr>
                <w:rFonts w:ascii="Segoe UI Semilight" w:hAnsi="Segoe UI Semilight" w:cs="Segoe UI Semilight"/>
                <w:b/>
                <w:color w:val="00B050"/>
              </w:rPr>
              <w:t>1</w:t>
            </w:r>
          </w:p>
          <w:p w14:paraId="0580386A" w14:textId="78EF0F6F" w:rsidR="00972381" w:rsidRPr="005E1CB1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00B050"/>
                <w:szCs w:val="22"/>
                <w:u w:val="single"/>
              </w:rPr>
            </w:pPr>
            <w:r w:rsidRPr="005E1CB1">
              <w:rPr>
                <w:rFonts w:ascii="Segoe UI Semilight" w:hAnsi="Segoe UI Semilight" w:cs="Segoe UI Semilight"/>
                <w:b/>
                <w:color w:val="00B050"/>
              </w:rPr>
              <w:t>21.02.2023</w:t>
            </w:r>
          </w:p>
        </w:tc>
        <w:tc>
          <w:tcPr>
            <w:tcW w:w="1640" w:type="dxa"/>
            <w:vMerge w:val="restart"/>
            <w:vAlign w:val="center"/>
          </w:tcPr>
          <w:p w14:paraId="2300FE05" w14:textId="77777777" w:rsidR="00972381" w:rsidRPr="005E1CB1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00B050"/>
              </w:rPr>
            </w:pPr>
            <w:r w:rsidRPr="005E1CB1">
              <w:rPr>
                <w:rFonts w:ascii="Segoe UI Semilight" w:hAnsi="Segoe UI Semilight" w:cs="Segoe UI Semilight"/>
                <w:b/>
                <w:color w:val="00B050"/>
              </w:rPr>
              <w:t>2</w:t>
            </w:r>
          </w:p>
          <w:p w14:paraId="781DD28A" w14:textId="0F0E2FFB" w:rsidR="00972381" w:rsidRPr="005E1CB1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00B050"/>
                <w:szCs w:val="22"/>
                <w:u w:val="single"/>
              </w:rPr>
            </w:pPr>
            <w:r w:rsidRPr="005E1CB1">
              <w:rPr>
                <w:rFonts w:ascii="Segoe UI Semilight" w:hAnsi="Segoe UI Semilight" w:cs="Segoe UI Semilight"/>
                <w:b/>
                <w:color w:val="00B050"/>
              </w:rPr>
              <w:t>28.02.2023</w:t>
            </w:r>
          </w:p>
        </w:tc>
        <w:tc>
          <w:tcPr>
            <w:tcW w:w="1637" w:type="dxa"/>
            <w:vMerge w:val="restart"/>
            <w:vAlign w:val="center"/>
          </w:tcPr>
          <w:p w14:paraId="2B22F856" w14:textId="77777777" w:rsidR="00972381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00B050"/>
              </w:rPr>
            </w:pPr>
            <w:r>
              <w:rPr>
                <w:rFonts w:ascii="Segoe UI Semilight" w:hAnsi="Segoe UI Semilight" w:cs="Segoe UI Semilight"/>
                <w:b/>
                <w:color w:val="00B050"/>
              </w:rPr>
              <w:t>3</w:t>
            </w:r>
          </w:p>
          <w:p w14:paraId="779DCCFC" w14:textId="6F20DAC4" w:rsidR="00972381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002060"/>
                <w:szCs w:val="22"/>
                <w:u w:val="single"/>
              </w:rPr>
            </w:pPr>
            <w:r>
              <w:rPr>
                <w:rFonts w:ascii="Segoe UI Semilight" w:hAnsi="Segoe UI Semilight" w:cs="Segoe UI Semilight"/>
                <w:b/>
                <w:color w:val="00B050"/>
              </w:rPr>
              <w:t>07.03.2023</w:t>
            </w:r>
          </w:p>
        </w:tc>
        <w:tc>
          <w:tcPr>
            <w:tcW w:w="1643" w:type="dxa"/>
            <w:vMerge w:val="restart"/>
            <w:vAlign w:val="center"/>
          </w:tcPr>
          <w:p w14:paraId="7BCDE644" w14:textId="77777777" w:rsidR="00972381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00B050"/>
              </w:rPr>
            </w:pPr>
            <w:r>
              <w:rPr>
                <w:rFonts w:ascii="Segoe UI Semilight" w:hAnsi="Segoe UI Semilight" w:cs="Segoe UI Semilight"/>
                <w:b/>
                <w:color w:val="00B050"/>
              </w:rPr>
              <w:t>4</w:t>
            </w:r>
          </w:p>
          <w:p w14:paraId="2507AF53" w14:textId="5E740775" w:rsidR="00972381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002060"/>
                <w:szCs w:val="22"/>
                <w:u w:val="single"/>
              </w:rPr>
            </w:pPr>
            <w:r>
              <w:rPr>
                <w:rFonts w:ascii="Segoe UI Semilight" w:hAnsi="Segoe UI Semilight" w:cs="Segoe UI Semilight"/>
                <w:b/>
                <w:color w:val="00B050"/>
              </w:rPr>
              <w:t>14.03.2023</w:t>
            </w:r>
          </w:p>
        </w:tc>
        <w:tc>
          <w:tcPr>
            <w:tcW w:w="1634" w:type="dxa"/>
            <w:vMerge w:val="restart"/>
            <w:vAlign w:val="center"/>
          </w:tcPr>
          <w:p w14:paraId="32DDB6EE" w14:textId="77777777" w:rsidR="00972381" w:rsidRPr="005372AE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0070C0"/>
              </w:rPr>
            </w:pPr>
            <w:r w:rsidRPr="005372AE">
              <w:rPr>
                <w:rFonts w:ascii="Segoe UI Semilight" w:hAnsi="Segoe UI Semilight" w:cs="Segoe UI Semilight"/>
                <w:b/>
                <w:color w:val="0070C0"/>
              </w:rPr>
              <w:t>5</w:t>
            </w:r>
          </w:p>
          <w:p w14:paraId="7EBF8FA4" w14:textId="5290C03D" w:rsidR="00972381" w:rsidRPr="005372AE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0070C0"/>
                <w:szCs w:val="22"/>
                <w:u w:val="single"/>
              </w:rPr>
            </w:pPr>
            <w:r w:rsidRPr="005372AE">
              <w:rPr>
                <w:rFonts w:ascii="Segoe UI Semilight" w:hAnsi="Segoe UI Semilight" w:cs="Segoe UI Semilight"/>
                <w:b/>
                <w:color w:val="0070C0"/>
              </w:rPr>
              <w:t>21.03.2023</w:t>
            </w:r>
          </w:p>
        </w:tc>
        <w:tc>
          <w:tcPr>
            <w:tcW w:w="1646" w:type="dxa"/>
            <w:vMerge w:val="restart"/>
            <w:vAlign w:val="center"/>
          </w:tcPr>
          <w:p w14:paraId="15F675D9" w14:textId="77777777" w:rsidR="00972381" w:rsidRPr="00994297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984806" w:themeColor="accent6" w:themeShade="80"/>
              </w:rPr>
            </w:pPr>
            <w:r w:rsidRPr="00994297">
              <w:rPr>
                <w:rFonts w:ascii="Segoe UI Semilight" w:hAnsi="Segoe UI Semilight" w:cs="Segoe UI Semilight"/>
                <w:b/>
                <w:color w:val="984806" w:themeColor="accent6" w:themeShade="80"/>
              </w:rPr>
              <w:t>6</w:t>
            </w:r>
          </w:p>
          <w:p w14:paraId="2B13D5A2" w14:textId="107EDDC1" w:rsidR="00972381" w:rsidRPr="005372AE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0070C0"/>
                <w:szCs w:val="22"/>
                <w:u w:val="single"/>
              </w:rPr>
            </w:pPr>
            <w:r w:rsidRPr="00994297">
              <w:rPr>
                <w:rFonts w:ascii="Segoe UI Semilight" w:hAnsi="Segoe UI Semilight" w:cs="Segoe UI Semilight"/>
                <w:b/>
                <w:color w:val="984806" w:themeColor="accent6" w:themeShade="80"/>
              </w:rPr>
              <w:t>28.03.2023</w:t>
            </w:r>
          </w:p>
        </w:tc>
        <w:tc>
          <w:tcPr>
            <w:tcW w:w="3020" w:type="dxa"/>
            <w:vMerge w:val="restart"/>
            <w:shd w:val="clear" w:color="auto" w:fill="auto"/>
            <w:vAlign w:val="center"/>
          </w:tcPr>
          <w:p w14:paraId="645515EA" w14:textId="6D486F79" w:rsidR="00972381" w:rsidRPr="005E1CB1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FF00FF"/>
              </w:rPr>
            </w:pPr>
            <w:r w:rsidRPr="005E1CB1">
              <w:rPr>
                <w:rFonts w:ascii="Segoe UI Semilight" w:hAnsi="Segoe UI Semilight" w:cs="Segoe UI Semilight"/>
                <w:b/>
                <w:color w:val="FF00FF"/>
              </w:rPr>
              <w:t>7</w:t>
            </w:r>
          </w:p>
          <w:p w14:paraId="53A96341" w14:textId="22E148E1" w:rsidR="00972381" w:rsidRPr="005E1CB1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FF00FF"/>
              </w:rPr>
            </w:pPr>
            <w:r w:rsidRPr="005E1CB1">
              <w:rPr>
                <w:rFonts w:ascii="Segoe UI Semilight" w:hAnsi="Segoe UI Semilight" w:cs="Segoe UI Semilight"/>
                <w:b/>
                <w:color w:val="FF00FF"/>
              </w:rPr>
              <w:t>04.04.2023</w:t>
            </w:r>
          </w:p>
          <w:p w14:paraId="37B5AFB0" w14:textId="5AE4FB80" w:rsidR="00972381" w:rsidRPr="005E1CB1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FF00FF"/>
              </w:rPr>
            </w:pPr>
            <w:r w:rsidRPr="005E1CB1">
              <w:rPr>
                <w:rFonts w:ascii="Segoe UI Semilight" w:hAnsi="Segoe UI Semilight" w:cs="Segoe UI Semilight"/>
                <w:b/>
                <w:color w:val="FF00FF"/>
              </w:rPr>
              <w:t xml:space="preserve"> 45 min.</w:t>
            </w:r>
            <w:r w:rsidR="005E1CB1" w:rsidRPr="005E1CB1">
              <w:rPr>
                <w:rFonts w:ascii="Segoe UI Semilight" w:hAnsi="Segoe UI Semilight" w:cs="Segoe UI Semilight"/>
                <w:b/>
                <w:color w:val="FF00FF"/>
              </w:rPr>
              <w:t xml:space="preserve"> </w:t>
            </w:r>
          </w:p>
          <w:p w14:paraId="0C0F71B7" w14:textId="1D2FF3D1" w:rsidR="00972381" w:rsidRPr="00AE2BDE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</w:p>
        </w:tc>
      </w:tr>
      <w:tr w:rsidR="00972381" w14:paraId="32ACAC99" w14:textId="77777777" w:rsidTr="00972381">
        <w:trPr>
          <w:trHeight w:val="401"/>
        </w:trPr>
        <w:tc>
          <w:tcPr>
            <w:tcW w:w="1583" w:type="dxa"/>
            <w:vMerge/>
            <w:shd w:val="clear" w:color="auto" w:fill="BFBFBF" w:themeFill="background1" w:themeFillShade="BF"/>
          </w:tcPr>
          <w:p w14:paraId="5DFF0B58" w14:textId="77777777" w:rsidR="00972381" w:rsidRPr="009E2C7E" w:rsidRDefault="00972381" w:rsidP="00B001C2">
            <w:pPr>
              <w:jc w:val="center"/>
              <w:rPr>
                <w:rFonts w:ascii="Segoe UI Semilight" w:hAnsi="Segoe UI Semilight" w:cs="Segoe UI Semilight"/>
                <w:b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316D2" w14:textId="0D176351" w:rsidR="00972381" w:rsidRPr="00AE2BDE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sz w:val="18"/>
              </w:rPr>
            </w:pPr>
            <w:r>
              <w:rPr>
                <w:rFonts w:ascii="Segoe UI Semilight" w:hAnsi="Segoe UI Semilight" w:cs="Segoe UI Semilight"/>
                <w:b/>
                <w:sz w:val="18"/>
              </w:rPr>
              <w:t>JW4</w:t>
            </w:r>
          </w:p>
          <w:p w14:paraId="206F46B0" w14:textId="6E48BBF7" w:rsidR="00972381" w:rsidRPr="00AE2BDE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002060"/>
                <w:sz w:val="18"/>
                <w:szCs w:val="22"/>
                <w:u w:val="single"/>
              </w:rPr>
            </w:pPr>
            <w:r>
              <w:rPr>
                <w:rFonts w:ascii="Segoe UI Semilight" w:hAnsi="Segoe UI Semilight" w:cs="Segoe UI Semilight"/>
                <w:sz w:val="18"/>
              </w:rPr>
              <w:t>09.45 – 11.15</w:t>
            </w:r>
          </w:p>
        </w:tc>
        <w:tc>
          <w:tcPr>
            <w:tcW w:w="2020" w:type="dxa"/>
            <w:vMerge/>
          </w:tcPr>
          <w:p w14:paraId="67F7A3F4" w14:textId="77777777" w:rsidR="00972381" w:rsidRDefault="00972381" w:rsidP="00B001C2">
            <w:pPr>
              <w:rPr>
                <w:rFonts w:ascii="Segoe UI Semilight" w:hAnsi="Segoe UI Semilight" w:cs="Segoe UI Semilight"/>
                <w:b/>
                <w:color w:val="002060"/>
                <w:szCs w:val="22"/>
                <w:u w:val="single"/>
              </w:rPr>
            </w:pPr>
          </w:p>
        </w:tc>
        <w:tc>
          <w:tcPr>
            <w:tcW w:w="1640" w:type="dxa"/>
            <w:vMerge/>
          </w:tcPr>
          <w:p w14:paraId="2259B590" w14:textId="77777777" w:rsidR="00972381" w:rsidRDefault="00972381" w:rsidP="00B001C2">
            <w:pPr>
              <w:rPr>
                <w:rFonts w:ascii="Segoe UI Semilight" w:hAnsi="Segoe UI Semilight" w:cs="Segoe UI Semilight"/>
                <w:b/>
                <w:color w:val="002060"/>
                <w:szCs w:val="22"/>
                <w:u w:val="single"/>
              </w:rPr>
            </w:pPr>
          </w:p>
        </w:tc>
        <w:tc>
          <w:tcPr>
            <w:tcW w:w="1637" w:type="dxa"/>
            <w:vMerge/>
          </w:tcPr>
          <w:p w14:paraId="66971AB2" w14:textId="77777777" w:rsidR="00972381" w:rsidRDefault="00972381" w:rsidP="00B001C2">
            <w:pPr>
              <w:rPr>
                <w:rFonts w:ascii="Segoe UI Semilight" w:hAnsi="Segoe UI Semilight" w:cs="Segoe UI Semilight"/>
                <w:b/>
                <w:color w:val="002060"/>
                <w:szCs w:val="22"/>
                <w:u w:val="single"/>
              </w:rPr>
            </w:pPr>
          </w:p>
        </w:tc>
        <w:tc>
          <w:tcPr>
            <w:tcW w:w="1643" w:type="dxa"/>
            <w:vMerge/>
          </w:tcPr>
          <w:p w14:paraId="4DE80025" w14:textId="77777777" w:rsidR="00972381" w:rsidRDefault="00972381" w:rsidP="00B001C2">
            <w:pPr>
              <w:rPr>
                <w:rFonts w:ascii="Segoe UI Semilight" w:hAnsi="Segoe UI Semilight" w:cs="Segoe UI Semilight"/>
                <w:b/>
                <w:color w:val="002060"/>
                <w:szCs w:val="22"/>
                <w:u w:val="single"/>
              </w:rPr>
            </w:pPr>
          </w:p>
        </w:tc>
        <w:tc>
          <w:tcPr>
            <w:tcW w:w="1634" w:type="dxa"/>
            <w:vMerge/>
          </w:tcPr>
          <w:p w14:paraId="585A7158" w14:textId="77777777" w:rsidR="00972381" w:rsidRDefault="00972381" w:rsidP="00B001C2">
            <w:pPr>
              <w:rPr>
                <w:rFonts w:ascii="Segoe UI Semilight" w:hAnsi="Segoe UI Semilight" w:cs="Segoe UI Semilight"/>
                <w:b/>
                <w:color w:val="002060"/>
                <w:szCs w:val="22"/>
                <w:u w:val="single"/>
              </w:rPr>
            </w:pPr>
          </w:p>
        </w:tc>
        <w:tc>
          <w:tcPr>
            <w:tcW w:w="1646" w:type="dxa"/>
            <w:vMerge/>
          </w:tcPr>
          <w:p w14:paraId="20BB1802" w14:textId="77777777" w:rsidR="00972381" w:rsidRDefault="00972381" w:rsidP="00B001C2">
            <w:pPr>
              <w:rPr>
                <w:rFonts w:ascii="Segoe UI Semilight" w:hAnsi="Segoe UI Semilight" w:cs="Segoe UI Semilight"/>
                <w:b/>
                <w:color w:val="002060"/>
                <w:szCs w:val="22"/>
                <w:u w:val="single"/>
              </w:rPr>
            </w:pPr>
          </w:p>
        </w:tc>
        <w:tc>
          <w:tcPr>
            <w:tcW w:w="3020" w:type="dxa"/>
            <w:vMerge/>
            <w:shd w:val="clear" w:color="auto" w:fill="auto"/>
          </w:tcPr>
          <w:p w14:paraId="1B729E9A" w14:textId="77777777" w:rsidR="00972381" w:rsidRPr="00AE2BDE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</w:p>
        </w:tc>
      </w:tr>
      <w:tr w:rsidR="00972381" w14:paraId="77224376" w14:textId="77777777" w:rsidTr="00972381">
        <w:trPr>
          <w:trHeight w:val="321"/>
        </w:trPr>
        <w:tc>
          <w:tcPr>
            <w:tcW w:w="1583" w:type="dxa"/>
            <w:vMerge/>
            <w:shd w:val="clear" w:color="auto" w:fill="BFBFBF" w:themeFill="background1" w:themeFillShade="BF"/>
            <w:vAlign w:val="center"/>
          </w:tcPr>
          <w:p w14:paraId="25664525" w14:textId="36426952" w:rsidR="00972381" w:rsidRPr="009E2C7E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774EE" w14:textId="0C52F76F" w:rsidR="00972381" w:rsidRPr="00AE2BDE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sz w:val="18"/>
              </w:rPr>
            </w:pPr>
            <w:r>
              <w:rPr>
                <w:rFonts w:ascii="Segoe UI Semilight" w:hAnsi="Segoe UI Semilight" w:cs="Segoe UI Semilight"/>
                <w:b/>
                <w:sz w:val="18"/>
              </w:rPr>
              <w:t>JW.1</w:t>
            </w:r>
          </w:p>
          <w:p w14:paraId="04CDBC29" w14:textId="62C1934B" w:rsidR="00972381" w:rsidRPr="00AE2BDE" w:rsidRDefault="00972381" w:rsidP="00B001C2">
            <w:pPr>
              <w:jc w:val="center"/>
              <w:rPr>
                <w:rFonts w:ascii="Segoe UI Semilight" w:hAnsi="Segoe UI Semilight" w:cs="Segoe UI Semilight"/>
                <w:sz w:val="18"/>
              </w:rPr>
            </w:pPr>
            <w:r>
              <w:rPr>
                <w:rFonts w:ascii="Segoe UI Semilight" w:hAnsi="Segoe UI Semilight" w:cs="Segoe UI Semilight"/>
                <w:sz w:val="18"/>
              </w:rPr>
              <w:t>11.30 – 13.00</w:t>
            </w:r>
          </w:p>
        </w:tc>
        <w:tc>
          <w:tcPr>
            <w:tcW w:w="2020" w:type="dxa"/>
            <w:vMerge/>
            <w:vAlign w:val="center"/>
          </w:tcPr>
          <w:p w14:paraId="29E5275C" w14:textId="56D0C790" w:rsidR="00972381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00B050"/>
              </w:rPr>
            </w:pPr>
          </w:p>
        </w:tc>
        <w:tc>
          <w:tcPr>
            <w:tcW w:w="1640" w:type="dxa"/>
            <w:vMerge/>
            <w:vAlign w:val="center"/>
          </w:tcPr>
          <w:p w14:paraId="0F90A159" w14:textId="29199E0B" w:rsidR="00972381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00B050"/>
              </w:rPr>
            </w:pPr>
          </w:p>
        </w:tc>
        <w:tc>
          <w:tcPr>
            <w:tcW w:w="1637" w:type="dxa"/>
            <w:vMerge/>
            <w:vAlign w:val="center"/>
          </w:tcPr>
          <w:p w14:paraId="7122F0B2" w14:textId="79A42483" w:rsidR="00972381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00B050"/>
              </w:rPr>
            </w:pPr>
          </w:p>
        </w:tc>
        <w:tc>
          <w:tcPr>
            <w:tcW w:w="1643" w:type="dxa"/>
            <w:vMerge/>
            <w:vAlign w:val="center"/>
          </w:tcPr>
          <w:p w14:paraId="0751755A" w14:textId="493B0E65" w:rsidR="00972381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00B050"/>
              </w:rPr>
            </w:pPr>
          </w:p>
        </w:tc>
        <w:tc>
          <w:tcPr>
            <w:tcW w:w="1634" w:type="dxa"/>
            <w:vMerge/>
            <w:vAlign w:val="center"/>
          </w:tcPr>
          <w:p w14:paraId="06E3F5F1" w14:textId="7A3E75D3" w:rsidR="00972381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00B0F0"/>
              </w:rPr>
            </w:pPr>
          </w:p>
        </w:tc>
        <w:tc>
          <w:tcPr>
            <w:tcW w:w="1646" w:type="dxa"/>
            <w:vMerge/>
            <w:vAlign w:val="center"/>
          </w:tcPr>
          <w:p w14:paraId="399554C3" w14:textId="062FFE61" w:rsidR="00972381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E36C0A" w:themeColor="accent6" w:themeShade="BF"/>
              </w:rPr>
            </w:pPr>
          </w:p>
        </w:tc>
        <w:tc>
          <w:tcPr>
            <w:tcW w:w="3020" w:type="dxa"/>
            <w:vMerge/>
            <w:shd w:val="clear" w:color="auto" w:fill="auto"/>
          </w:tcPr>
          <w:p w14:paraId="53F13DEA" w14:textId="77777777" w:rsidR="00972381" w:rsidRPr="00AE2BDE" w:rsidRDefault="00972381" w:rsidP="00B001C2">
            <w:pPr>
              <w:pStyle w:val="Nagwek9"/>
              <w:rPr>
                <w:rFonts w:ascii="Segoe UI Semilight" w:hAnsi="Segoe UI Semilight" w:cs="Segoe UI Semilight"/>
                <w:bCs/>
                <w:i w:val="0"/>
                <w:color w:val="auto"/>
                <w:sz w:val="18"/>
                <w:szCs w:val="18"/>
              </w:rPr>
            </w:pPr>
          </w:p>
        </w:tc>
      </w:tr>
      <w:tr w:rsidR="00972381" w14:paraId="5E247395" w14:textId="77777777" w:rsidTr="00972381">
        <w:trPr>
          <w:trHeight w:val="189"/>
        </w:trPr>
        <w:tc>
          <w:tcPr>
            <w:tcW w:w="1583" w:type="dxa"/>
            <w:vMerge/>
            <w:shd w:val="clear" w:color="auto" w:fill="BFBFBF" w:themeFill="background1" w:themeFillShade="BF"/>
          </w:tcPr>
          <w:p w14:paraId="5F137ED8" w14:textId="77777777" w:rsidR="00972381" w:rsidRDefault="00972381" w:rsidP="00B001C2">
            <w:pPr>
              <w:rPr>
                <w:rFonts w:ascii="Segoe UI Semilight" w:hAnsi="Segoe UI Semilight" w:cs="Segoe UI Semilight"/>
                <w:b/>
                <w:color w:val="002060"/>
                <w:szCs w:val="22"/>
                <w:u w:val="single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09F61756" w14:textId="6149BC1B" w:rsidR="00972381" w:rsidRPr="00AE2BDE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sz w:val="18"/>
              </w:rPr>
            </w:pPr>
            <w:r>
              <w:rPr>
                <w:rFonts w:ascii="Segoe UI Semilight" w:hAnsi="Segoe UI Semilight" w:cs="Segoe UI Semilight"/>
                <w:b/>
                <w:sz w:val="18"/>
              </w:rPr>
              <w:t>JW2</w:t>
            </w:r>
          </w:p>
          <w:p w14:paraId="40EA032D" w14:textId="07791168" w:rsidR="00972381" w:rsidRPr="00AE2BDE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color w:val="002060"/>
                <w:sz w:val="18"/>
                <w:szCs w:val="22"/>
                <w:u w:val="single"/>
              </w:rPr>
            </w:pPr>
            <w:r>
              <w:rPr>
                <w:rFonts w:ascii="Segoe UI Semilight" w:hAnsi="Segoe UI Semilight" w:cs="Segoe UI Semilight"/>
                <w:sz w:val="18"/>
              </w:rPr>
              <w:t>13.15 – 14.45</w:t>
            </w:r>
          </w:p>
        </w:tc>
        <w:tc>
          <w:tcPr>
            <w:tcW w:w="2020" w:type="dxa"/>
            <w:vMerge/>
          </w:tcPr>
          <w:p w14:paraId="6C88B361" w14:textId="77777777" w:rsidR="00972381" w:rsidRDefault="00972381" w:rsidP="00B001C2">
            <w:pPr>
              <w:rPr>
                <w:rFonts w:ascii="Segoe UI Semilight" w:hAnsi="Segoe UI Semilight" w:cs="Segoe UI Semilight"/>
                <w:b/>
                <w:color w:val="002060"/>
                <w:szCs w:val="22"/>
                <w:u w:val="single"/>
              </w:rPr>
            </w:pPr>
          </w:p>
        </w:tc>
        <w:tc>
          <w:tcPr>
            <w:tcW w:w="1640" w:type="dxa"/>
            <w:vMerge/>
          </w:tcPr>
          <w:p w14:paraId="53568EDE" w14:textId="77777777" w:rsidR="00972381" w:rsidRDefault="00972381" w:rsidP="00B001C2">
            <w:pPr>
              <w:rPr>
                <w:rFonts w:ascii="Segoe UI Semilight" w:hAnsi="Segoe UI Semilight" w:cs="Segoe UI Semilight"/>
                <w:b/>
                <w:color w:val="002060"/>
                <w:szCs w:val="22"/>
                <w:u w:val="single"/>
              </w:rPr>
            </w:pPr>
          </w:p>
        </w:tc>
        <w:tc>
          <w:tcPr>
            <w:tcW w:w="1637" w:type="dxa"/>
            <w:vMerge/>
          </w:tcPr>
          <w:p w14:paraId="3AB3B397" w14:textId="77777777" w:rsidR="00972381" w:rsidRDefault="00972381" w:rsidP="00B001C2">
            <w:pPr>
              <w:rPr>
                <w:rFonts w:ascii="Segoe UI Semilight" w:hAnsi="Segoe UI Semilight" w:cs="Segoe UI Semilight"/>
                <w:b/>
                <w:color w:val="002060"/>
                <w:szCs w:val="22"/>
                <w:u w:val="single"/>
              </w:rPr>
            </w:pPr>
          </w:p>
        </w:tc>
        <w:tc>
          <w:tcPr>
            <w:tcW w:w="1643" w:type="dxa"/>
            <w:vMerge/>
          </w:tcPr>
          <w:p w14:paraId="1AFD72A3" w14:textId="77777777" w:rsidR="00972381" w:rsidRDefault="00972381" w:rsidP="00B001C2">
            <w:pPr>
              <w:rPr>
                <w:rFonts w:ascii="Segoe UI Semilight" w:hAnsi="Segoe UI Semilight" w:cs="Segoe UI Semilight"/>
                <w:b/>
                <w:color w:val="002060"/>
                <w:szCs w:val="22"/>
                <w:u w:val="single"/>
              </w:rPr>
            </w:pPr>
          </w:p>
        </w:tc>
        <w:tc>
          <w:tcPr>
            <w:tcW w:w="1634" w:type="dxa"/>
            <w:vMerge/>
          </w:tcPr>
          <w:p w14:paraId="08239556" w14:textId="77777777" w:rsidR="00972381" w:rsidRDefault="00972381" w:rsidP="00B001C2">
            <w:pPr>
              <w:rPr>
                <w:rFonts w:ascii="Segoe UI Semilight" w:hAnsi="Segoe UI Semilight" w:cs="Segoe UI Semilight"/>
                <w:b/>
                <w:color w:val="002060"/>
                <w:szCs w:val="22"/>
                <w:u w:val="single"/>
              </w:rPr>
            </w:pPr>
          </w:p>
        </w:tc>
        <w:tc>
          <w:tcPr>
            <w:tcW w:w="1646" w:type="dxa"/>
            <w:vMerge/>
          </w:tcPr>
          <w:p w14:paraId="5824A79B" w14:textId="77777777" w:rsidR="00972381" w:rsidRDefault="00972381" w:rsidP="00B001C2">
            <w:pPr>
              <w:rPr>
                <w:rFonts w:ascii="Segoe UI Semilight" w:hAnsi="Segoe UI Semilight" w:cs="Segoe UI Semilight"/>
                <w:b/>
                <w:color w:val="002060"/>
                <w:szCs w:val="22"/>
                <w:u w:val="single"/>
              </w:rPr>
            </w:pPr>
          </w:p>
        </w:tc>
        <w:tc>
          <w:tcPr>
            <w:tcW w:w="3020" w:type="dxa"/>
            <w:vMerge/>
            <w:shd w:val="clear" w:color="auto" w:fill="auto"/>
          </w:tcPr>
          <w:p w14:paraId="1F97C86D" w14:textId="77777777" w:rsidR="00972381" w:rsidRPr="00AE2BDE" w:rsidRDefault="00972381" w:rsidP="00B001C2">
            <w:pPr>
              <w:jc w:val="center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159"/>
        <w:tblW w:w="1626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5841"/>
      </w:tblGrid>
      <w:tr w:rsidR="00433CBB" w:rsidRPr="00453C6C" w14:paraId="337ACD09" w14:textId="77777777" w:rsidTr="009B6B01">
        <w:trPr>
          <w:cantSplit/>
          <w:trHeight w:val="61"/>
        </w:trPr>
        <w:tc>
          <w:tcPr>
            <w:tcW w:w="421" w:type="dxa"/>
            <w:shd w:val="clear" w:color="auto" w:fill="BFBFBF" w:themeFill="background1" w:themeFillShade="BF"/>
          </w:tcPr>
          <w:p w14:paraId="3772F977" w14:textId="77777777" w:rsidR="00433CBB" w:rsidRPr="00453C6C" w:rsidRDefault="00433CBB" w:rsidP="009B6B01">
            <w:pPr>
              <w:jc w:val="center"/>
              <w:rPr>
                <w:rFonts w:ascii="Segoe UI Semilight" w:hAnsi="Segoe UI Semilight" w:cs="Segoe UI Semilight"/>
                <w:b/>
              </w:rPr>
            </w:pPr>
          </w:p>
        </w:tc>
        <w:tc>
          <w:tcPr>
            <w:tcW w:w="15841" w:type="dxa"/>
            <w:shd w:val="clear" w:color="auto" w:fill="BFBFBF" w:themeFill="background1" w:themeFillShade="BF"/>
            <w:vAlign w:val="center"/>
          </w:tcPr>
          <w:p w14:paraId="50D91801" w14:textId="77777777" w:rsidR="00433CBB" w:rsidRPr="00453C6C" w:rsidRDefault="00433CBB" w:rsidP="009B6B01">
            <w:pPr>
              <w:jc w:val="center"/>
              <w:rPr>
                <w:rFonts w:ascii="Segoe UI Semilight" w:hAnsi="Segoe UI Semilight" w:cs="Segoe UI Semilight"/>
                <w:b/>
              </w:rPr>
            </w:pPr>
            <w:r w:rsidRPr="00453C6C">
              <w:rPr>
                <w:rFonts w:ascii="Segoe UI Semilight" w:hAnsi="Segoe UI Semilight" w:cs="Segoe UI Semilight"/>
                <w:b/>
              </w:rPr>
              <w:t>TEMATYKA SEMINARIÓW</w:t>
            </w:r>
          </w:p>
        </w:tc>
      </w:tr>
      <w:tr w:rsidR="00433CBB" w:rsidRPr="00453C6C" w14:paraId="0F368CFD" w14:textId="77777777" w:rsidTr="009B6B01">
        <w:trPr>
          <w:cantSplit/>
          <w:trHeight w:val="347"/>
        </w:trPr>
        <w:tc>
          <w:tcPr>
            <w:tcW w:w="421" w:type="dxa"/>
          </w:tcPr>
          <w:p w14:paraId="0918909D" w14:textId="77777777" w:rsidR="00433CBB" w:rsidRPr="00994297" w:rsidRDefault="00433CBB" w:rsidP="009B6B01">
            <w:pPr>
              <w:pStyle w:val="Akapitzlis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color w:val="00B050"/>
              </w:rPr>
            </w:pPr>
          </w:p>
        </w:tc>
        <w:tc>
          <w:tcPr>
            <w:tcW w:w="15841" w:type="dxa"/>
          </w:tcPr>
          <w:p w14:paraId="0E708F4F" w14:textId="77777777" w:rsidR="00433CBB" w:rsidRPr="00994297" w:rsidRDefault="00433CBB" w:rsidP="009B6B01">
            <w:pPr>
              <w:rPr>
                <w:rFonts w:ascii="Segoe UI Semilight" w:hAnsi="Segoe UI Semilight" w:cs="Segoe UI Semilight"/>
                <w:b/>
                <w:color w:val="00B050"/>
              </w:rPr>
            </w:pPr>
            <w:r w:rsidRPr="00994297">
              <w:rPr>
                <w:rFonts w:ascii="Segoe UI Semilight" w:hAnsi="Segoe UI Semilight" w:cs="Segoe UI Semilight"/>
                <w:b/>
                <w:color w:val="00B050"/>
              </w:rPr>
              <w:t xml:space="preserve">Zęby stałe </w:t>
            </w:r>
            <w:r w:rsidR="00ED6E1C" w:rsidRPr="00994297">
              <w:rPr>
                <w:rFonts w:ascii="Segoe UI Semilight" w:hAnsi="Segoe UI Semilight" w:cs="Segoe UI Semilight"/>
                <w:b/>
                <w:color w:val="00B050"/>
              </w:rPr>
              <w:t xml:space="preserve">– siekacze, kły, przedtrzonowce, trzonowce – podobieństwa i różnice morfologiczne i </w:t>
            </w:r>
            <w:r w:rsidRPr="00994297">
              <w:rPr>
                <w:rFonts w:ascii="Segoe UI Semilight" w:hAnsi="Segoe UI Semilight" w:cs="Segoe UI Semilight"/>
                <w:b/>
                <w:color w:val="00B050"/>
              </w:rPr>
              <w:t>funkcj</w:t>
            </w:r>
            <w:r w:rsidR="00ED6E1C" w:rsidRPr="00994297">
              <w:rPr>
                <w:rFonts w:ascii="Segoe UI Semilight" w:hAnsi="Segoe UI Semilight" w:cs="Segoe UI Semilight"/>
                <w:b/>
                <w:color w:val="00B050"/>
              </w:rPr>
              <w:t>onalne</w:t>
            </w:r>
            <w:r w:rsidRPr="00994297">
              <w:rPr>
                <w:rFonts w:ascii="Segoe UI Semilight" w:hAnsi="Segoe UI Semilight" w:cs="Segoe UI Semilight"/>
                <w:b/>
                <w:color w:val="00B050"/>
              </w:rPr>
              <w:t xml:space="preserve">. </w:t>
            </w:r>
          </w:p>
        </w:tc>
      </w:tr>
      <w:tr w:rsidR="00433CBB" w:rsidRPr="00453C6C" w14:paraId="3405F044" w14:textId="77777777" w:rsidTr="009B6B01">
        <w:trPr>
          <w:cantSplit/>
          <w:trHeight w:val="347"/>
        </w:trPr>
        <w:tc>
          <w:tcPr>
            <w:tcW w:w="421" w:type="dxa"/>
          </w:tcPr>
          <w:p w14:paraId="3ACB7DBB" w14:textId="77777777" w:rsidR="00433CBB" w:rsidRPr="00994297" w:rsidRDefault="00433CBB" w:rsidP="009B6B01">
            <w:pPr>
              <w:pStyle w:val="Akapitzlis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color w:val="00B050"/>
              </w:rPr>
            </w:pPr>
          </w:p>
        </w:tc>
        <w:tc>
          <w:tcPr>
            <w:tcW w:w="15841" w:type="dxa"/>
          </w:tcPr>
          <w:p w14:paraId="2BA35523" w14:textId="77777777" w:rsidR="00433CBB" w:rsidRPr="00994297" w:rsidRDefault="00433CBB" w:rsidP="009B6B01">
            <w:pPr>
              <w:rPr>
                <w:rFonts w:ascii="Segoe UI Semilight" w:hAnsi="Segoe UI Semilight" w:cs="Segoe UI Semilight"/>
                <w:b/>
                <w:color w:val="00B050"/>
              </w:rPr>
            </w:pPr>
            <w:r w:rsidRPr="00994297">
              <w:rPr>
                <w:rFonts w:ascii="Segoe UI Semilight" w:hAnsi="Segoe UI Semilight" w:cs="Segoe UI Semilight"/>
                <w:b/>
                <w:color w:val="00B050"/>
              </w:rPr>
              <w:t xml:space="preserve">Zęby </w:t>
            </w:r>
            <w:r w:rsidR="00ED6E1C" w:rsidRPr="00994297">
              <w:rPr>
                <w:rFonts w:ascii="Segoe UI Semilight" w:hAnsi="Segoe UI Semilight" w:cs="Segoe UI Semilight"/>
                <w:b/>
                <w:color w:val="00B050"/>
              </w:rPr>
              <w:t>mleczne</w:t>
            </w:r>
            <w:r w:rsidRPr="00994297">
              <w:rPr>
                <w:rFonts w:ascii="Segoe UI Semilight" w:hAnsi="Segoe UI Semilight" w:cs="Segoe UI Semilight"/>
                <w:b/>
                <w:color w:val="00B050"/>
              </w:rPr>
              <w:t xml:space="preserve"> - </w:t>
            </w:r>
            <w:r w:rsidR="00ED6E1C" w:rsidRPr="00994297">
              <w:rPr>
                <w:rFonts w:ascii="Segoe UI Semilight" w:hAnsi="Segoe UI Semilight" w:cs="Segoe UI Semilight"/>
                <w:b/>
                <w:color w:val="00B050"/>
              </w:rPr>
              <w:t>siekacze, kły, trzonowce – podobieństwa i różnice morfologiczne i funkcjonalne.</w:t>
            </w:r>
          </w:p>
        </w:tc>
      </w:tr>
      <w:tr w:rsidR="00183995" w:rsidRPr="00453C6C" w14:paraId="4455323B" w14:textId="77777777" w:rsidTr="009B6B01">
        <w:trPr>
          <w:cantSplit/>
          <w:trHeight w:val="347"/>
        </w:trPr>
        <w:tc>
          <w:tcPr>
            <w:tcW w:w="421" w:type="dxa"/>
          </w:tcPr>
          <w:p w14:paraId="62DF1E4B" w14:textId="77777777" w:rsidR="00183995" w:rsidRPr="00994297" w:rsidRDefault="00183995" w:rsidP="00183995">
            <w:pPr>
              <w:pStyle w:val="Akapitzlis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color w:val="00B050"/>
              </w:rPr>
            </w:pPr>
          </w:p>
        </w:tc>
        <w:tc>
          <w:tcPr>
            <w:tcW w:w="15841" w:type="dxa"/>
          </w:tcPr>
          <w:p w14:paraId="249A08ED" w14:textId="77777777" w:rsidR="00183995" w:rsidRPr="00994297" w:rsidRDefault="00183995" w:rsidP="00183995">
            <w:pPr>
              <w:rPr>
                <w:rFonts w:ascii="Segoe UI Semilight" w:hAnsi="Segoe UI Semilight" w:cs="Segoe UI Semilight"/>
                <w:b/>
                <w:color w:val="00B050"/>
              </w:rPr>
            </w:pPr>
            <w:r w:rsidRPr="00994297">
              <w:rPr>
                <w:rFonts w:ascii="Segoe UI Semilight" w:hAnsi="Segoe UI Semilight" w:cs="Segoe UI Semilight"/>
                <w:b/>
                <w:color w:val="00B050"/>
              </w:rPr>
              <w:t>Różnicowanie uzębienia stałego i mlecznego. Rozpoznawanie i oznaczanie uzębienia mieszanego</w:t>
            </w:r>
            <w:r w:rsidR="00494D40" w:rsidRPr="00994297">
              <w:rPr>
                <w:rFonts w:ascii="Segoe UI Semilight" w:hAnsi="Segoe UI Semilight" w:cs="Segoe UI Semilight"/>
                <w:b/>
                <w:color w:val="00B050"/>
              </w:rPr>
              <w:t>.</w:t>
            </w:r>
          </w:p>
        </w:tc>
      </w:tr>
      <w:tr w:rsidR="00433CBB" w:rsidRPr="00453C6C" w14:paraId="4BE4B3F6" w14:textId="77777777" w:rsidTr="009B6B01">
        <w:trPr>
          <w:cantSplit/>
          <w:trHeight w:val="346"/>
        </w:trPr>
        <w:tc>
          <w:tcPr>
            <w:tcW w:w="421" w:type="dxa"/>
          </w:tcPr>
          <w:p w14:paraId="1374DBE0" w14:textId="77777777" w:rsidR="00433CBB" w:rsidRPr="00994297" w:rsidRDefault="00433CBB" w:rsidP="009B6B01">
            <w:pPr>
              <w:pStyle w:val="Akapitzlis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color w:val="00B050"/>
              </w:rPr>
            </w:pPr>
          </w:p>
        </w:tc>
        <w:tc>
          <w:tcPr>
            <w:tcW w:w="15841" w:type="dxa"/>
          </w:tcPr>
          <w:p w14:paraId="0523DD12" w14:textId="77777777" w:rsidR="00433CBB" w:rsidRPr="00994297" w:rsidRDefault="00494D40" w:rsidP="009B6B01">
            <w:pPr>
              <w:rPr>
                <w:rFonts w:ascii="Segoe UI Semilight" w:hAnsi="Segoe UI Semilight" w:cs="Segoe UI Semilight"/>
                <w:b/>
                <w:color w:val="00B050"/>
              </w:rPr>
            </w:pPr>
            <w:r w:rsidRPr="00994297">
              <w:rPr>
                <w:rFonts w:ascii="Segoe UI Semilight" w:hAnsi="Segoe UI Semilight" w:cs="Segoe UI Semilight"/>
                <w:b/>
                <w:color w:val="00B050"/>
              </w:rPr>
              <w:t>Okluzja – metody rejestracji: kalka zgryzowa, międzyzgryz woskowy, masa do rejestracji zwarcia. Wzór kontaktów okluzyjnych zębów górnych i dolnych.</w:t>
            </w:r>
          </w:p>
        </w:tc>
      </w:tr>
      <w:tr w:rsidR="00433CBB" w:rsidRPr="00453C6C" w14:paraId="44587410" w14:textId="77777777" w:rsidTr="009B6B01">
        <w:trPr>
          <w:cantSplit/>
          <w:trHeight w:val="297"/>
        </w:trPr>
        <w:tc>
          <w:tcPr>
            <w:tcW w:w="421" w:type="dxa"/>
          </w:tcPr>
          <w:p w14:paraId="1FD8B597" w14:textId="77777777" w:rsidR="00433CBB" w:rsidRPr="00994297" w:rsidRDefault="00433CBB" w:rsidP="009B6B01">
            <w:pPr>
              <w:pStyle w:val="Akapitzlis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color w:val="00B0F0"/>
              </w:rPr>
            </w:pPr>
          </w:p>
        </w:tc>
        <w:tc>
          <w:tcPr>
            <w:tcW w:w="15841" w:type="dxa"/>
          </w:tcPr>
          <w:p w14:paraId="57BB37CC" w14:textId="77777777" w:rsidR="00433CBB" w:rsidRPr="00994297" w:rsidRDefault="00433CBB" w:rsidP="009B6B01">
            <w:pPr>
              <w:rPr>
                <w:rFonts w:ascii="Segoe UI Semilight" w:hAnsi="Segoe UI Semilight" w:cs="Segoe UI Semilight"/>
                <w:b/>
                <w:color w:val="00B0F0"/>
              </w:rPr>
            </w:pPr>
            <w:r w:rsidRPr="00994297">
              <w:rPr>
                <w:rFonts w:ascii="Segoe UI Semilight" w:hAnsi="Segoe UI Semilight" w:cs="Segoe UI Semilight"/>
                <w:b/>
                <w:color w:val="00B0F0"/>
              </w:rPr>
              <w:t>Proces oddychania. Chrapanie. Proces ssania, żucia i połykania. Artykulacja mowy.</w:t>
            </w:r>
          </w:p>
        </w:tc>
      </w:tr>
      <w:tr w:rsidR="00433CBB" w:rsidRPr="00453C6C" w14:paraId="3BC8E9D5" w14:textId="77777777" w:rsidTr="009B6B01">
        <w:trPr>
          <w:cantSplit/>
          <w:trHeight w:val="274"/>
        </w:trPr>
        <w:tc>
          <w:tcPr>
            <w:tcW w:w="421" w:type="dxa"/>
          </w:tcPr>
          <w:p w14:paraId="10695352" w14:textId="77777777" w:rsidR="00433CBB" w:rsidRPr="00994297" w:rsidRDefault="00433CBB" w:rsidP="009B6B01">
            <w:pPr>
              <w:pStyle w:val="Akapitzlis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color w:val="984806" w:themeColor="accent6" w:themeShade="80"/>
              </w:rPr>
            </w:pPr>
          </w:p>
        </w:tc>
        <w:tc>
          <w:tcPr>
            <w:tcW w:w="15841" w:type="dxa"/>
          </w:tcPr>
          <w:p w14:paraId="33AE2B89" w14:textId="77777777" w:rsidR="00433CBB" w:rsidRPr="00994297" w:rsidRDefault="00433CBB" w:rsidP="009B6B01">
            <w:pPr>
              <w:rPr>
                <w:rFonts w:ascii="Segoe UI Semilight" w:hAnsi="Segoe UI Semilight" w:cs="Segoe UI Semilight"/>
                <w:b/>
                <w:color w:val="984806" w:themeColor="accent6" w:themeShade="80"/>
              </w:rPr>
            </w:pPr>
            <w:r w:rsidRPr="00994297">
              <w:rPr>
                <w:rFonts w:ascii="Segoe UI Semilight" w:hAnsi="Segoe UI Semilight" w:cs="Segoe UI Semilight"/>
                <w:b/>
                <w:color w:val="984806" w:themeColor="accent6" w:themeShade="80"/>
              </w:rPr>
              <w:t>Układ nerwowo – mięśniowy narządu żucia. Mechanizm skurczu mięśniowego i jego rodzaje. Przekaźnictwo nerwowo – mięśniowe.  Zastosowanie elektromiografii</w:t>
            </w:r>
          </w:p>
        </w:tc>
      </w:tr>
      <w:tr w:rsidR="00433CBB" w:rsidRPr="00972381" w14:paraId="6F88E101" w14:textId="77777777" w:rsidTr="009B6B01">
        <w:trPr>
          <w:cantSplit/>
          <w:trHeight w:val="227"/>
        </w:trPr>
        <w:tc>
          <w:tcPr>
            <w:tcW w:w="421" w:type="dxa"/>
          </w:tcPr>
          <w:p w14:paraId="25BF59A9" w14:textId="77777777" w:rsidR="00433CBB" w:rsidRPr="00994297" w:rsidRDefault="00433CBB" w:rsidP="009B6B01">
            <w:pPr>
              <w:pStyle w:val="Nagwek9"/>
              <w:numPr>
                <w:ilvl w:val="0"/>
                <w:numId w:val="17"/>
              </w:numPr>
              <w:jc w:val="left"/>
              <w:rPr>
                <w:rFonts w:ascii="Segoe UI Semilight" w:hAnsi="Segoe UI Semilight" w:cs="Segoe UI Semilight"/>
                <w:i w:val="0"/>
                <w:sz w:val="20"/>
              </w:rPr>
            </w:pPr>
          </w:p>
        </w:tc>
        <w:tc>
          <w:tcPr>
            <w:tcW w:w="15841" w:type="dxa"/>
          </w:tcPr>
          <w:p w14:paraId="38DF7499" w14:textId="77777777" w:rsidR="00433CBB" w:rsidRPr="00994297" w:rsidRDefault="00433CBB" w:rsidP="009E2C7E">
            <w:pPr>
              <w:pStyle w:val="Nagwek9"/>
              <w:jc w:val="left"/>
              <w:rPr>
                <w:rFonts w:ascii="Segoe UI Semilight" w:hAnsi="Segoe UI Semilight" w:cs="Segoe UI Semilight"/>
                <w:i w:val="0"/>
                <w:sz w:val="20"/>
              </w:rPr>
            </w:pPr>
            <w:r w:rsidRPr="00994297">
              <w:rPr>
                <w:rFonts w:ascii="Segoe UI Semilight" w:hAnsi="Segoe UI Semilight" w:cs="Segoe UI Semilight"/>
                <w:i w:val="0"/>
                <w:sz w:val="20"/>
              </w:rPr>
              <w:t xml:space="preserve">Uzębienie mieszane. Oznaczanie i różnicowanie zębów stałych i mlecznych. </w:t>
            </w:r>
            <w:r w:rsidR="009E2C7E" w:rsidRPr="00994297">
              <w:rPr>
                <w:rFonts w:ascii="Segoe UI Semilight" w:hAnsi="Segoe UI Semilight" w:cs="Segoe UI Semilight"/>
                <w:i w:val="0"/>
                <w:sz w:val="20"/>
              </w:rPr>
              <w:t>KOLOKWIUM</w:t>
            </w:r>
            <w:r w:rsidR="00F12E36" w:rsidRPr="00994297">
              <w:rPr>
                <w:rFonts w:ascii="Segoe UI Semilight" w:hAnsi="Segoe UI Semilight" w:cs="Segoe UI Semilight"/>
                <w:i w:val="0"/>
                <w:sz w:val="20"/>
              </w:rPr>
              <w:t xml:space="preserve"> PRAKTYCZNE</w:t>
            </w:r>
          </w:p>
        </w:tc>
      </w:tr>
    </w:tbl>
    <w:p w14:paraId="712CD1E1" w14:textId="14ECBBFE" w:rsidR="00453C6C" w:rsidRPr="00972381" w:rsidRDefault="00453C6C" w:rsidP="00F04DF3">
      <w:pPr>
        <w:rPr>
          <w:rFonts w:ascii="Segoe UI Semilight" w:hAnsi="Segoe UI Semilight" w:cs="Segoe UI Semilight"/>
          <w:b/>
          <w:szCs w:val="22"/>
          <w:u w:val="single"/>
        </w:rPr>
      </w:pPr>
    </w:p>
    <w:p w14:paraId="58F4B7C5" w14:textId="25A590F7" w:rsidR="00C26077" w:rsidRDefault="00C26077" w:rsidP="00F04DF3">
      <w:pPr>
        <w:rPr>
          <w:rFonts w:ascii="Segoe UI Semilight" w:hAnsi="Segoe UI Semilight" w:cs="Segoe UI Semilight"/>
          <w:b/>
          <w:color w:val="002060"/>
          <w:szCs w:val="22"/>
          <w:u w:val="single"/>
        </w:rPr>
      </w:pPr>
    </w:p>
    <w:p w14:paraId="5BB7081B" w14:textId="77777777" w:rsidR="001D292B" w:rsidRDefault="001D292B" w:rsidP="00F04DF3">
      <w:pPr>
        <w:rPr>
          <w:rFonts w:ascii="Segoe UI Semilight" w:hAnsi="Segoe UI Semilight" w:cs="Segoe UI Semilight"/>
          <w:b/>
          <w:color w:val="002060"/>
          <w:szCs w:val="22"/>
          <w:u w:val="single"/>
        </w:rPr>
      </w:pPr>
    </w:p>
    <w:p w14:paraId="4F9A5C4C" w14:textId="53C99236" w:rsidR="00C26077" w:rsidRDefault="00C26077" w:rsidP="00F04DF3">
      <w:pPr>
        <w:rPr>
          <w:rFonts w:ascii="Segoe UI Semilight" w:hAnsi="Segoe UI Semilight" w:cs="Segoe UI Semilight"/>
          <w:b/>
          <w:color w:val="002060"/>
          <w:szCs w:val="22"/>
          <w:u w:val="single"/>
        </w:rPr>
      </w:pPr>
    </w:p>
    <w:p w14:paraId="76FB0DA9" w14:textId="623A46D5" w:rsidR="001D292B" w:rsidRPr="00453C6C" w:rsidRDefault="001D292B" w:rsidP="001D292B">
      <w:pPr>
        <w:jc w:val="center"/>
        <w:rPr>
          <w:rFonts w:ascii="Segoe UI Semilight" w:hAnsi="Segoe UI Semilight" w:cs="Segoe UI Semilight"/>
          <w:b/>
          <w:color w:val="002060"/>
          <w:szCs w:val="22"/>
          <w:u w:val="single"/>
        </w:rPr>
      </w:pPr>
      <w:r>
        <w:rPr>
          <w:rFonts w:ascii="Segoe UI Semilight" w:hAnsi="Segoe UI Semilight" w:cs="Segoe UI Semilight"/>
          <w:b/>
          <w:color w:val="002060"/>
          <w:szCs w:val="22"/>
          <w:u w:val="single"/>
        </w:rPr>
        <w:t>ĆWICZENIA</w:t>
      </w:r>
    </w:p>
    <w:tbl>
      <w:tblPr>
        <w:tblStyle w:val="Tabela-Siatka"/>
        <w:tblW w:w="15943" w:type="dxa"/>
        <w:tblInd w:w="-10" w:type="dxa"/>
        <w:tblLook w:val="04A0" w:firstRow="1" w:lastRow="0" w:firstColumn="1" w:lastColumn="0" w:noHBand="0" w:noVBand="1"/>
      </w:tblPr>
      <w:tblGrid>
        <w:gridCol w:w="1839"/>
        <w:gridCol w:w="1276"/>
        <w:gridCol w:w="1276"/>
        <w:gridCol w:w="2125"/>
        <w:gridCol w:w="1701"/>
        <w:gridCol w:w="1684"/>
        <w:gridCol w:w="1576"/>
        <w:gridCol w:w="1134"/>
        <w:gridCol w:w="1237"/>
        <w:gridCol w:w="1045"/>
        <w:gridCol w:w="1050"/>
      </w:tblGrid>
      <w:tr w:rsidR="00C816C5" w:rsidRPr="00453C6C" w14:paraId="061B9240" w14:textId="77777777" w:rsidTr="004A40A7">
        <w:trPr>
          <w:trHeight w:val="133"/>
        </w:trPr>
        <w:tc>
          <w:tcPr>
            <w:tcW w:w="43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8B2099" w14:textId="01D3F35F" w:rsidR="00C816C5" w:rsidRDefault="00C816C5" w:rsidP="00C816C5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PONIEDZIAŁEK</w:t>
            </w:r>
          </w:p>
        </w:tc>
        <w:tc>
          <w:tcPr>
            <w:tcW w:w="551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19B05F" w14:textId="1B447D64" w:rsidR="00C816C5" w:rsidRDefault="00C816C5" w:rsidP="00C816C5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ŚRODA</w:t>
            </w:r>
          </w:p>
        </w:tc>
        <w:tc>
          <w:tcPr>
            <w:tcW w:w="0" w:type="auto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28E665" w14:textId="7A3627E9" w:rsidR="00C816C5" w:rsidRDefault="00C816C5" w:rsidP="00C816C5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CZWARTEK</w:t>
            </w:r>
          </w:p>
        </w:tc>
      </w:tr>
      <w:tr w:rsidR="00C816C5" w:rsidRPr="00453C6C" w14:paraId="5AEAE171" w14:textId="4E2CEE1F" w:rsidTr="004A40A7">
        <w:trPr>
          <w:trHeight w:val="133"/>
        </w:trPr>
        <w:tc>
          <w:tcPr>
            <w:tcW w:w="183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BBAE4C" w14:textId="5DA32EBD" w:rsidR="00C816C5" w:rsidRDefault="00C816C5" w:rsidP="00C816C5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DATA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397EFA" w14:textId="21C32793" w:rsidR="00C816C5" w:rsidRPr="00C816C5" w:rsidRDefault="00C816C5" w:rsidP="00C816C5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C816C5">
              <w:rPr>
                <w:rFonts w:ascii="Segoe UI Semilight" w:hAnsi="Segoe UI Semilight" w:cs="Segoe UI Semilight"/>
                <w:b/>
                <w:sz w:val="22"/>
                <w:szCs w:val="22"/>
              </w:rPr>
              <w:t>GR. C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A8213F" w14:textId="4F8C01F8" w:rsidR="00C816C5" w:rsidRPr="00C816C5" w:rsidRDefault="00C816C5" w:rsidP="00C816C5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C816C5">
              <w:rPr>
                <w:rFonts w:ascii="Segoe UI Semilight" w:hAnsi="Segoe UI Semilight" w:cs="Segoe UI Semilight"/>
                <w:b/>
                <w:sz w:val="22"/>
                <w:szCs w:val="22"/>
              </w:rPr>
              <w:t>Gr D</w:t>
            </w:r>
          </w:p>
        </w:tc>
        <w:tc>
          <w:tcPr>
            <w:tcW w:w="2125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31CF67" w14:textId="4D6E5B0F" w:rsidR="00C816C5" w:rsidRPr="00453C6C" w:rsidRDefault="00C816C5" w:rsidP="00C816C5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DATA</w:t>
            </w:r>
          </w:p>
        </w:tc>
        <w:tc>
          <w:tcPr>
            <w:tcW w:w="1701" w:type="dxa"/>
            <w:vAlign w:val="center"/>
          </w:tcPr>
          <w:p w14:paraId="29EE9D01" w14:textId="5ED19D11" w:rsidR="00C816C5" w:rsidRPr="00453C6C" w:rsidRDefault="00C816C5" w:rsidP="00C816C5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GR. A</w:t>
            </w:r>
          </w:p>
        </w:tc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14:paraId="4209E922" w14:textId="1990689C" w:rsidR="00C816C5" w:rsidRPr="00453C6C" w:rsidRDefault="00C816C5" w:rsidP="00C816C5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Gr B</w:t>
            </w:r>
          </w:p>
        </w:tc>
        <w:tc>
          <w:tcPr>
            <w:tcW w:w="157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E4BBBA" w14:textId="2EC74B0E" w:rsidR="00C816C5" w:rsidRPr="00453C6C" w:rsidRDefault="00C816C5" w:rsidP="00C816C5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DATA</w:t>
            </w:r>
          </w:p>
        </w:tc>
        <w:tc>
          <w:tcPr>
            <w:tcW w:w="1134" w:type="dxa"/>
            <w:vAlign w:val="center"/>
          </w:tcPr>
          <w:p w14:paraId="79D5F2D4" w14:textId="15E5C628" w:rsidR="00C816C5" w:rsidRPr="00453C6C" w:rsidRDefault="00C816C5" w:rsidP="00C816C5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GR. E</w:t>
            </w:r>
          </w:p>
        </w:tc>
        <w:tc>
          <w:tcPr>
            <w:tcW w:w="1237" w:type="dxa"/>
            <w:tcBorders>
              <w:right w:val="single" w:sz="12" w:space="0" w:color="auto"/>
            </w:tcBorders>
            <w:vAlign w:val="center"/>
          </w:tcPr>
          <w:p w14:paraId="1FD1AC39" w14:textId="1710BD4E" w:rsidR="00C816C5" w:rsidRPr="00453C6C" w:rsidRDefault="00C816C5" w:rsidP="00C816C5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Gr F</w:t>
            </w:r>
          </w:p>
        </w:tc>
        <w:tc>
          <w:tcPr>
            <w:tcW w:w="0" w:type="auto"/>
            <w:vAlign w:val="center"/>
          </w:tcPr>
          <w:p w14:paraId="3BAB4979" w14:textId="19121F71" w:rsidR="00C816C5" w:rsidRPr="00453C6C" w:rsidRDefault="00C816C5" w:rsidP="00C816C5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GR G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55DEAEF5" w14:textId="11A7C183" w:rsidR="00C816C5" w:rsidRPr="00453C6C" w:rsidRDefault="00C816C5" w:rsidP="00C816C5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GR H</w:t>
            </w:r>
          </w:p>
        </w:tc>
      </w:tr>
      <w:tr w:rsidR="00C816C5" w:rsidRPr="00453C6C" w14:paraId="56224E9C" w14:textId="5B98BABE" w:rsidTr="004A40A7">
        <w:trPr>
          <w:trHeight w:val="324"/>
        </w:trPr>
        <w:tc>
          <w:tcPr>
            <w:tcW w:w="18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5E16D6" w14:textId="77777777" w:rsidR="00C816C5" w:rsidRPr="00453C6C" w:rsidRDefault="00C816C5" w:rsidP="00C816C5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F5EF41" w14:textId="4106C637" w:rsidR="00C816C5" w:rsidRPr="00C816C5" w:rsidRDefault="00C816C5" w:rsidP="00C816C5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C816C5">
              <w:rPr>
                <w:rFonts w:ascii="Segoe UI Semilight" w:hAnsi="Segoe UI Semilight" w:cs="Segoe UI Semilight"/>
                <w:b/>
                <w:sz w:val="22"/>
                <w:szCs w:val="22"/>
              </w:rPr>
              <w:t>10.30 – 12.45</w:t>
            </w:r>
          </w:p>
        </w:tc>
        <w:tc>
          <w:tcPr>
            <w:tcW w:w="212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F715CE" w14:textId="56103CB6" w:rsidR="00C816C5" w:rsidRPr="00453C6C" w:rsidRDefault="00C816C5" w:rsidP="00C816C5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</w:p>
        </w:tc>
        <w:tc>
          <w:tcPr>
            <w:tcW w:w="3385" w:type="dxa"/>
            <w:gridSpan w:val="2"/>
            <w:tcBorders>
              <w:right w:val="single" w:sz="12" w:space="0" w:color="auto"/>
            </w:tcBorders>
            <w:vAlign w:val="center"/>
          </w:tcPr>
          <w:p w14:paraId="080C350A" w14:textId="2BB9E0AB" w:rsidR="00C816C5" w:rsidRPr="00453C6C" w:rsidRDefault="00C816C5" w:rsidP="00C816C5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10.30 – 12.45</w:t>
            </w:r>
          </w:p>
        </w:tc>
        <w:tc>
          <w:tcPr>
            <w:tcW w:w="15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493FD64" w14:textId="711B4737" w:rsidR="00C816C5" w:rsidRPr="00453C6C" w:rsidRDefault="00C816C5" w:rsidP="00C816C5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tcBorders>
              <w:right w:val="single" w:sz="12" w:space="0" w:color="auto"/>
            </w:tcBorders>
            <w:vAlign w:val="center"/>
          </w:tcPr>
          <w:p w14:paraId="6A4E6A2B" w14:textId="0C385200" w:rsidR="00C816C5" w:rsidRPr="00453C6C" w:rsidRDefault="00C816C5" w:rsidP="00C816C5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08.00 – 10.15</w:t>
            </w:r>
          </w:p>
        </w:tc>
        <w:tc>
          <w:tcPr>
            <w:tcW w:w="0" w:type="auto"/>
            <w:gridSpan w:val="2"/>
            <w:tcBorders>
              <w:right w:val="single" w:sz="12" w:space="0" w:color="auto"/>
            </w:tcBorders>
            <w:vAlign w:val="center"/>
          </w:tcPr>
          <w:p w14:paraId="77E638EA" w14:textId="33D84554" w:rsidR="00C816C5" w:rsidRPr="00453C6C" w:rsidRDefault="00C816C5" w:rsidP="00C816C5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10.30 – 12.45</w:t>
            </w:r>
          </w:p>
        </w:tc>
      </w:tr>
      <w:tr w:rsidR="004A40A7" w:rsidRPr="00453C6C" w14:paraId="7D3C11FA" w14:textId="77777777" w:rsidTr="004A40A7">
        <w:trPr>
          <w:trHeight w:val="173"/>
        </w:trPr>
        <w:tc>
          <w:tcPr>
            <w:tcW w:w="18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EF01347" w14:textId="3AFB1B51" w:rsid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20.02.2022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6A5B94F7" w14:textId="3480B920" w:rsidR="004A40A7" w:rsidRP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FF0000"/>
                <w:sz w:val="24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2E03E46D" w14:textId="494AC76F" w:rsidR="004A40A7" w:rsidRP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0070C0"/>
                <w:sz w:val="22"/>
                <w:szCs w:val="22"/>
              </w:rPr>
              <w:t>1</w:t>
            </w:r>
          </w:p>
        </w:tc>
        <w:tc>
          <w:tcPr>
            <w:tcW w:w="212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E8414C4" w14:textId="40E861FC" w:rsid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22.02.2022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5C1D9D69" w14:textId="06726B48" w:rsidR="004A40A7" w:rsidRPr="00647AB4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4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FF0000"/>
                <w:sz w:val="24"/>
                <w:szCs w:val="22"/>
              </w:rPr>
              <w:t>-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auto" w:fill="auto"/>
          </w:tcPr>
          <w:p w14:paraId="772CA8DF" w14:textId="6E8A52E4" w:rsidR="004A40A7" w:rsidRPr="00871BC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0070C0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0070C0"/>
                <w:sz w:val="22"/>
                <w:szCs w:val="22"/>
              </w:rPr>
              <w:t>1</w:t>
            </w:r>
          </w:p>
        </w:tc>
        <w:tc>
          <w:tcPr>
            <w:tcW w:w="157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7576A27" w14:textId="4EFD2CBD" w:rsid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23.02.2023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F900673" w14:textId="4803588A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FF0000"/>
                <w:sz w:val="24"/>
                <w:szCs w:val="22"/>
              </w:rPr>
              <w:t>-</w:t>
            </w:r>
          </w:p>
        </w:tc>
        <w:tc>
          <w:tcPr>
            <w:tcW w:w="1237" w:type="dxa"/>
            <w:tcBorders>
              <w:left w:val="single" w:sz="12" w:space="0" w:color="auto"/>
            </w:tcBorders>
            <w:shd w:val="clear" w:color="auto" w:fill="auto"/>
          </w:tcPr>
          <w:p w14:paraId="13545108" w14:textId="43688A76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0070C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24B55EEC" w14:textId="40818309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FF0000"/>
                <w:sz w:val="24"/>
                <w:szCs w:val="22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5D07545B" w14:textId="438CD9FE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0070C0"/>
                <w:sz w:val="22"/>
                <w:szCs w:val="22"/>
              </w:rPr>
              <w:t>1</w:t>
            </w:r>
          </w:p>
        </w:tc>
      </w:tr>
      <w:tr w:rsidR="004A40A7" w:rsidRPr="00453C6C" w14:paraId="7CC37174" w14:textId="77777777" w:rsidTr="004A40A7">
        <w:trPr>
          <w:trHeight w:val="173"/>
        </w:trPr>
        <w:tc>
          <w:tcPr>
            <w:tcW w:w="18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845240B" w14:textId="6D0C3B58" w:rsid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27.02.2023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6E8C6073" w14:textId="0CCFDF15" w:rsidR="004A40A7" w:rsidRP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FF0000"/>
                <w:sz w:val="24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66CE88F3" w14:textId="1DADE46D" w:rsidR="004A40A7" w:rsidRP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0070C0"/>
                <w:sz w:val="22"/>
                <w:szCs w:val="22"/>
              </w:rPr>
              <w:t>3</w:t>
            </w:r>
          </w:p>
        </w:tc>
        <w:tc>
          <w:tcPr>
            <w:tcW w:w="212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45461C9" w14:textId="665F084E" w:rsid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01.03.2023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7438467D" w14:textId="4B9AD556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00B0F0"/>
                <w:sz w:val="24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FF0000"/>
                <w:sz w:val="24"/>
                <w:szCs w:val="22"/>
              </w:rPr>
              <w:t>6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auto" w:fill="auto"/>
          </w:tcPr>
          <w:p w14:paraId="2DF52DE3" w14:textId="0DF71C49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E36C0A" w:themeColor="accent6" w:themeShade="BF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0070C0"/>
                <w:sz w:val="22"/>
                <w:szCs w:val="22"/>
              </w:rPr>
              <w:t>3</w:t>
            </w:r>
          </w:p>
        </w:tc>
        <w:tc>
          <w:tcPr>
            <w:tcW w:w="157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1EE1656" w14:textId="195D92B2" w:rsid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02.03.2023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15DBB5EA" w14:textId="1C94B307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FF0000"/>
                <w:sz w:val="24"/>
                <w:szCs w:val="22"/>
              </w:rPr>
              <w:t>6</w:t>
            </w:r>
          </w:p>
        </w:tc>
        <w:tc>
          <w:tcPr>
            <w:tcW w:w="1237" w:type="dxa"/>
            <w:tcBorders>
              <w:left w:val="single" w:sz="12" w:space="0" w:color="auto"/>
            </w:tcBorders>
            <w:shd w:val="clear" w:color="auto" w:fill="auto"/>
          </w:tcPr>
          <w:p w14:paraId="28DE8F3A" w14:textId="0FA4C513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0070C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7D2966E7" w14:textId="0D93CA6E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FF0000"/>
                <w:sz w:val="24"/>
                <w:szCs w:val="22"/>
              </w:rPr>
              <w:t>6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385DAD05" w14:textId="79C999AD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0070C0"/>
                <w:sz w:val="22"/>
                <w:szCs w:val="22"/>
              </w:rPr>
              <w:t>3</w:t>
            </w:r>
          </w:p>
        </w:tc>
      </w:tr>
      <w:tr w:rsidR="004A40A7" w:rsidRPr="00453C6C" w14:paraId="62AC64BC" w14:textId="10E4FE9F" w:rsidTr="004A40A7">
        <w:trPr>
          <w:trHeight w:val="173"/>
        </w:trPr>
        <w:tc>
          <w:tcPr>
            <w:tcW w:w="18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E41D261" w14:textId="7E7EF3BB" w:rsid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06.03.2023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7D136B73" w14:textId="0E8336F1" w:rsidR="004A40A7" w:rsidRP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0070C0"/>
                <w:sz w:val="24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7C6829F7" w14:textId="5ADF66A2" w:rsidR="004A40A7" w:rsidRP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FF0000"/>
                <w:sz w:val="24"/>
                <w:szCs w:val="22"/>
              </w:rPr>
              <w:t>6</w:t>
            </w:r>
          </w:p>
        </w:tc>
        <w:tc>
          <w:tcPr>
            <w:tcW w:w="212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B7C0588" w14:textId="1C68D2B5" w:rsidR="004A40A7" w:rsidRPr="00453C6C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08.03.2023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0FED1E5D" w14:textId="5C04E067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0070C0"/>
                <w:sz w:val="24"/>
                <w:szCs w:val="22"/>
              </w:rPr>
              <w:t>1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auto" w:fill="auto"/>
          </w:tcPr>
          <w:p w14:paraId="16B28751" w14:textId="4221BEFD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FF0000"/>
                <w:sz w:val="24"/>
                <w:szCs w:val="22"/>
              </w:rPr>
              <w:t>6</w:t>
            </w:r>
          </w:p>
        </w:tc>
        <w:tc>
          <w:tcPr>
            <w:tcW w:w="157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21FAF9A" w14:textId="35D16FAF" w:rsidR="004A40A7" w:rsidRPr="00453C6C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09.03.2023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35F1CA3" w14:textId="3F291FDA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0070C0"/>
                <w:sz w:val="24"/>
                <w:szCs w:val="22"/>
              </w:rPr>
              <w:t>1</w:t>
            </w:r>
          </w:p>
        </w:tc>
        <w:tc>
          <w:tcPr>
            <w:tcW w:w="1237" w:type="dxa"/>
            <w:tcBorders>
              <w:left w:val="single" w:sz="12" w:space="0" w:color="auto"/>
            </w:tcBorders>
            <w:shd w:val="clear" w:color="auto" w:fill="auto"/>
          </w:tcPr>
          <w:p w14:paraId="62DA73F4" w14:textId="27B7BFA5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FF0000"/>
                <w:sz w:val="24"/>
                <w:szCs w:val="22"/>
              </w:rPr>
              <w:t>6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03092F8F" w14:textId="46197922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0070C0"/>
                <w:sz w:val="24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4143D76E" w14:textId="5A48EDC8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FF0000"/>
                <w:sz w:val="24"/>
                <w:szCs w:val="22"/>
              </w:rPr>
              <w:t>6</w:t>
            </w:r>
          </w:p>
        </w:tc>
      </w:tr>
      <w:tr w:rsidR="004A40A7" w:rsidRPr="00453C6C" w14:paraId="38B7C0D6" w14:textId="319DC9D4" w:rsidTr="004A40A7">
        <w:trPr>
          <w:trHeight w:val="173"/>
        </w:trPr>
        <w:tc>
          <w:tcPr>
            <w:tcW w:w="18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DF0B8A0" w14:textId="66223E5B" w:rsid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13.03.2023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5114022B" w14:textId="5EA5909D" w:rsidR="004A40A7" w:rsidRP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FF0000"/>
                <w:sz w:val="24"/>
                <w:szCs w:val="22"/>
              </w:rPr>
              <w:t>12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11EF609D" w14:textId="098CE32E" w:rsidR="004A40A7" w:rsidRP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984806" w:themeColor="accent6" w:themeShade="80"/>
                <w:sz w:val="22"/>
                <w:szCs w:val="22"/>
              </w:rPr>
              <w:t xml:space="preserve">2  </w:t>
            </w:r>
          </w:p>
        </w:tc>
        <w:tc>
          <w:tcPr>
            <w:tcW w:w="212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D776EBB" w14:textId="431EDC1F" w:rsidR="004A40A7" w:rsidRPr="00453C6C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15.03.2023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09DFBACD" w14:textId="23A8B525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FF0000"/>
                <w:sz w:val="24"/>
                <w:szCs w:val="22"/>
              </w:rPr>
              <w:t>12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auto" w:fill="auto"/>
          </w:tcPr>
          <w:p w14:paraId="670E0D28" w14:textId="1A3A1FFD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984806" w:themeColor="accent6" w:themeShade="80"/>
                <w:sz w:val="22"/>
                <w:szCs w:val="22"/>
              </w:rPr>
              <w:t xml:space="preserve">2  </w:t>
            </w:r>
          </w:p>
        </w:tc>
        <w:tc>
          <w:tcPr>
            <w:tcW w:w="157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0A100D7" w14:textId="3EB66F2E" w:rsidR="004A40A7" w:rsidRPr="00453C6C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16.03.2023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18A5A283" w14:textId="4F3FE16D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FF0000"/>
                <w:sz w:val="24"/>
                <w:szCs w:val="22"/>
              </w:rPr>
              <w:t>12</w:t>
            </w:r>
          </w:p>
        </w:tc>
        <w:tc>
          <w:tcPr>
            <w:tcW w:w="1237" w:type="dxa"/>
            <w:tcBorders>
              <w:left w:val="single" w:sz="12" w:space="0" w:color="auto"/>
            </w:tcBorders>
            <w:shd w:val="clear" w:color="auto" w:fill="auto"/>
          </w:tcPr>
          <w:p w14:paraId="25582EFE" w14:textId="60B7ED2F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984806" w:themeColor="accent6" w:themeShade="80"/>
                <w:sz w:val="22"/>
                <w:szCs w:val="22"/>
              </w:rPr>
              <w:t xml:space="preserve">2  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4739A455" w14:textId="3AD70918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7030A0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FF0000"/>
                <w:sz w:val="24"/>
                <w:szCs w:val="22"/>
              </w:rPr>
              <w:t>12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1441BB36" w14:textId="6684A5B9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7030A0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984806" w:themeColor="accent6" w:themeShade="80"/>
                <w:sz w:val="22"/>
                <w:szCs w:val="22"/>
              </w:rPr>
              <w:t xml:space="preserve">2  </w:t>
            </w:r>
          </w:p>
        </w:tc>
      </w:tr>
      <w:tr w:rsidR="004A40A7" w:rsidRPr="00453C6C" w14:paraId="7218472C" w14:textId="6DBCB8FF" w:rsidTr="004A40A7">
        <w:trPr>
          <w:trHeight w:val="173"/>
        </w:trPr>
        <w:tc>
          <w:tcPr>
            <w:tcW w:w="18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5A23C04" w14:textId="2096786C" w:rsid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20.03.2023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3C49BC55" w14:textId="24C39CF7" w:rsidR="004A40A7" w:rsidRP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0070C0"/>
                <w:sz w:val="24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48C5ED98" w14:textId="7F697EA0" w:rsidR="004A40A7" w:rsidRP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212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DC17B5F" w14:textId="275A2839" w:rsidR="004A40A7" w:rsidRPr="00453C6C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22.03.2023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42A6CCB2" w14:textId="42E9F4B1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0070C0"/>
                <w:sz w:val="24"/>
                <w:szCs w:val="22"/>
              </w:rPr>
              <w:t>3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auto" w:fill="auto"/>
          </w:tcPr>
          <w:p w14:paraId="140792B2" w14:textId="245D0497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157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7E3B28C" w14:textId="77D4130C" w:rsidR="004A40A7" w:rsidRPr="00453C6C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23.03.2023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75B51556" w14:textId="0B131512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0070C0"/>
                <w:sz w:val="24"/>
                <w:szCs w:val="22"/>
              </w:rPr>
              <w:t>3</w:t>
            </w:r>
          </w:p>
        </w:tc>
        <w:tc>
          <w:tcPr>
            <w:tcW w:w="1237" w:type="dxa"/>
            <w:tcBorders>
              <w:left w:val="single" w:sz="12" w:space="0" w:color="auto"/>
            </w:tcBorders>
            <w:shd w:val="clear" w:color="auto" w:fill="auto"/>
          </w:tcPr>
          <w:p w14:paraId="3F0069A8" w14:textId="761C03B7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3ABF4468" w14:textId="09D69967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0070C0"/>
                <w:sz w:val="24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3C53B374" w14:textId="08C7CD2D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FF0000"/>
                <w:sz w:val="22"/>
                <w:szCs w:val="22"/>
              </w:rPr>
              <w:t>12</w:t>
            </w:r>
          </w:p>
        </w:tc>
      </w:tr>
      <w:tr w:rsidR="004A40A7" w:rsidRPr="00453C6C" w14:paraId="0AB9DB98" w14:textId="4ABD0098" w:rsidTr="004A40A7">
        <w:trPr>
          <w:trHeight w:val="173"/>
        </w:trPr>
        <w:tc>
          <w:tcPr>
            <w:tcW w:w="18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59FE793" w14:textId="7569AD34" w:rsid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27.03.2023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45CAE829" w14:textId="72EDDE71" w:rsidR="004A40A7" w:rsidRP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984806" w:themeColor="accent6" w:themeShade="80"/>
                <w:sz w:val="22"/>
                <w:szCs w:val="22"/>
              </w:rPr>
              <w:t xml:space="preserve">2  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592C6D44" w14:textId="7CF40930" w:rsidR="004A40A7" w:rsidRP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0070C0"/>
                <w:sz w:val="22"/>
                <w:szCs w:val="22"/>
              </w:rPr>
              <w:t>5</w:t>
            </w:r>
          </w:p>
        </w:tc>
        <w:tc>
          <w:tcPr>
            <w:tcW w:w="212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DB1EB10" w14:textId="6C38C6B8" w:rsidR="004A40A7" w:rsidRPr="00453C6C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29.03.2023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6D938E8A" w14:textId="1F85E9FA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00B050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984806" w:themeColor="accent6" w:themeShade="80"/>
                <w:sz w:val="22"/>
                <w:szCs w:val="22"/>
              </w:rPr>
              <w:t xml:space="preserve">2  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auto" w:fill="auto"/>
          </w:tcPr>
          <w:p w14:paraId="50D03A25" w14:textId="6F6DDC7B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0070C0"/>
                <w:sz w:val="22"/>
                <w:szCs w:val="22"/>
              </w:rPr>
              <w:t>5</w:t>
            </w:r>
          </w:p>
        </w:tc>
        <w:tc>
          <w:tcPr>
            <w:tcW w:w="157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9F17E78" w14:textId="1DEB9D4F" w:rsidR="004A40A7" w:rsidRPr="00A13D5C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00B050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30.03.2023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283F8F99" w14:textId="2BC77BD1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00B050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984806" w:themeColor="accent6" w:themeShade="80"/>
                <w:sz w:val="22"/>
                <w:szCs w:val="22"/>
              </w:rPr>
              <w:t xml:space="preserve">2  </w:t>
            </w:r>
          </w:p>
        </w:tc>
        <w:tc>
          <w:tcPr>
            <w:tcW w:w="1237" w:type="dxa"/>
            <w:tcBorders>
              <w:left w:val="single" w:sz="12" w:space="0" w:color="auto"/>
            </w:tcBorders>
            <w:shd w:val="clear" w:color="auto" w:fill="auto"/>
          </w:tcPr>
          <w:p w14:paraId="297498EE" w14:textId="1EE5CFFA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0070C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35BDC28C" w14:textId="7416F922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7030A0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984806" w:themeColor="accent6" w:themeShade="80"/>
                <w:sz w:val="22"/>
                <w:szCs w:val="22"/>
              </w:rPr>
              <w:t xml:space="preserve">2  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004FA6AD" w14:textId="306079A0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7030A0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0070C0"/>
                <w:sz w:val="22"/>
                <w:szCs w:val="22"/>
              </w:rPr>
              <w:t>5</w:t>
            </w:r>
          </w:p>
        </w:tc>
      </w:tr>
      <w:tr w:rsidR="004A40A7" w:rsidRPr="00453C6C" w14:paraId="138C1882" w14:textId="46AAA3CA" w:rsidTr="004A40A7">
        <w:trPr>
          <w:trHeight w:val="173"/>
        </w:trPr>
        <w:tc>
          <w:tcPr>
            <w:tcW w:w="18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1C4204A" w14:textId="50DF0E1E" w:rsid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03.04.2023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71EE87E6" w14:textId="2C7B80AC" w:rsidR="004A40A7" w:rsidRP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984806" w:themeColor="accent6" w:themeShade="8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00656809" w14:textId="7BEC80F3" w:rsidR="004A40A7" w:rsidRP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0070C0"/>
                <w:sz w:val="22"/>
                <w:szCs w:val="22"/>
              </w:rPr>
              <w:t>7</w:t>
            </w:r>
          </w:p>
        </w:tc>
        <w:tc>
          <w:tcPr>
            <w:tcW w:w="212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AD7ED01" w14:textId="18689D40" w:rsidR="004A40A7" w:rsidRPr="00453C6C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05.04.2023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68AC0F4F" w14:textId="64B05185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00B050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984806" w:themeColor="accent6" w:themeShade="80"/>
                <w:sz w:val="22"/>
                <w:szCs w:val="22"/>
              </w:rPr>
              <w:t>4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auto" w:fill="auto"/>
          </w:tcPr>
          <w:p w14:paraId="2BD442A3" w14:textId="5B343873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FF00FF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0070C0"/>
                <w:sz w:val="22"/>
                <w:szCs w:val="22"/>
              </w:rPr>
              <w:t>7</w:t>
            </w:r>
          </w:p>
        </w:tc>
        <w:tc>
          <w:tcPr>
            <w:tcW w:w="157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500B272" w14:textId="72FEB38B" w:rsidR="004A40A7" w:rsidRPr="00A13D5C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00B050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06.04.2023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889C172" w14:textId="7168757F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00B050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984806" w:themeColor="accent6" w:themeShade="80"/>
                <w:sz w:val="22"/>
                <w:szCs w:val="22"/>
              </w:rPr>
              <w:t>4</w:t>
            </w:r>
          </w:p>
        </w:tc>
        <w:tc>
          <w:tcPr>
            <w:tcW w:w="1237" w:type="dxa"/>
            <w:tcBorders>
              <w:left w:val="single" w:sz="12" w:space="0" w:color="auto"/>
            </w:tcBorders>
            <w:shd w:val="clear" w:color="auto" w:fill="auto"/>
          </w:tcPr>
          <w:p w14:paraId="27CEFA7F" w14:textId="4F707482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FF00FF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0070C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45C020D2" w14:textId="0026B4BD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00B050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984806" w:themeColor="accent6" w:themeShade="8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0C041451" w14:textId="67F06051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00B050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0070C0"/>
                <w:sz w:val="22"/>
                <w:szCs w:val="22"/>
              </w:rPr>
              <w:t>7</w:t>
            </w:r>
          </w:p>
        </w:tc>
      </w:tr>
      <w:tr w:rsidR="004A40A7" w:rsidRPr="00453C6C" w14:paraId="4F2280B2" w14:textId="5D0C9F12" w:rsidTr="004A40A7">
        <w:trPr>
          <w:trHeight w:val="173"/>
        </w:trPr>
        <w:tc>
          <w:tcPr>
            <w:tcW w:w="18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B0189F6" w14:textId="2054AD79" w:rsid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17.04.2023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4F1ED18C" w14:textId="38446AEA" w:rsidR="004A40A7" w:rsidRP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0070C0"/>
                <w:sz w:val="24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4A83B449" w14:textId="33C6534C" w:rsidR="004A40A7" w:rsidRP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984806" w:themeColor="accent6" w:themeShade="80"/>
                <w:sz w:val="22"/>
                <w:szCs w:val="22"/>
              </w:rPr>
              <w:t>4</w:t>
            </w:r>
          </w:p>
        </w:tc>
        <w:tc>
          <w:tcPr>
            <w:tcW w:w="212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8CE5605" w14:textId="4D54D532" w:rsidR="004A40A7" w:rsidRPr="00453C6C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12.04.2023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3EC6CFF0" w14:textId="7D668B82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0070C0"/>
                <w:sz w:val="24"/>
                <w:szCs w:val="22"/>
              </w:rPr>
              <w:t>7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auto" w:fill="auto"/>
          </w:tcPr>
          <w:p w14:paraId="6C240705" w14:textId="62030478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FF00FF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984806" w:themeColor="accent6" w:themeShade="80"/>
                <w:sz w:val="22"/>
                <w:szCs w:val="22"/>
              </w:rPr>
              <w:t>4</w:t>
            </w:r>
          </w:p>
        </w:tc>
        <w:tc>
          <w:tcPr>
            <w:tcW w:w="157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10AD677" w14:textId="303ABF27" w:rsidR="004A40A7" w:rsidRPr="00453C6C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13.04.2023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FBE0F97" w14:textId="2832844E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0070C0"/>
                <w:sz w:val="24"/>
                <w:szCs w:val="22"/>
              </w:rPr>
              <w:t>7</w:t>
            </w:r>
          </w:p>
        </w:tc>
        <w:tc>
          <w:tcPr>
            <w:tcW w:w="1237" w:type="dxa"/>
            <w:tcBorders>
              <w:left w:val="single" w:sz="12" w:space="0" w:color="auto"/>
            </w:tcBorders>
            <w:shd w:val="clear" w:color="auto" w:fill="auto"/>
          </w:tcPr>
          <w:p w14:paraId="7968E3F3" w14:textId="350A7F73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00B050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984806" w:themeColor="accent6" w:themeShade="8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72BFD1D8" w14:textId="0BAC0355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7030A0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0070C0"/>
                <w:sz w:val="24"/>
                <w:szCs w:val="22"/>
              </w:rPr>
              <w:t>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58339D33" w14:textId="61089810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7030A0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984806" w:themeColor="accent6" w:themeShade="80"/>
                <w:sz w:val="22"/>
                <w:szCs w:val="22"/>
              </w:rPr>
              <w:t>4</w:t>
            </w:r>
          </w:p>
        </w:tc>
      </w:tr>
      <w:tr w:rsidR="004A40A7" w:rsidRPr="00453C6C" w14:paraId="7BAC7CBA" w14:textId="1ADC7611" w:rsidTr="004A40A7">
        <w:trPr>
          <w:trHeight w:val="173"/>
        </w:trPr>
        <w:tc>
          <w:tcPr>
            <w:tcW w:w="18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31F05B4" w14:textId="031597D4" w:rsid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24.04.2023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4E1A7727" w14:textId="1904159D" w:rsidR="004A40A7" w:rsidRP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0070C0"/>
                <w:sz w:val="24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026963B9" w14:textId="5C4B0EB2" w:rsidR="004A40A7" w:rsidRP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984806" w:themeColor="accent6" w:themeShade="80"/>
                <w:sz w:val="22"/>
                <w:szCs w:val="22"/>
              </w:rPr>
              <w:t>9</w:t>
            </w:r>
          </w:p>
        </w:tc>
        <w:tc>
          <w:tcPr>
            <w:tcW w:w="212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CD0C4AD" w14:textId="39A82392" w:rsidR="004A40A7" w:rsidRPr="00453C6C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19.04.2023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3015EC3A" w14:textId="28CF4E61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0070C0"/>
                <w:sz w:val="24"/>
                <w:szCs w:val="22"/>
              </w:rPr>
              <w:t>5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auto" w:fill="auto"/>
          </w:tcPr>
          <w:p w14:paraId="54143C91" w14:textId="33FEB076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FF00FF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984806" w:themeColor="accent6" w:themeShade="80"/>
                <w:sz w:val="22"/>
                <w:szCs w:val="22"/>
              </w:rPr>
              <w:t>9</w:t>
            </w:r>
          </w:p>
        </w:tc>
        <w:tc>
          <w:tcPr>
            <w:tcW w:w="157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CC67333" w14:textId="58C4051F" w:rsidR="004A40A7" w:rsidRPr="00453C6C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20.04.2023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68E06A2B" w14:textId="6EC833D2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0070C0"/>
                <w:sz w:val="24"/>
                <w:szCs w:val="22"/>
              </w:rPr>
              <w:t>5</w:t>
            </w:r>
          </w:p>
        </w:tc>
        <w:tc>
          <w:tcPr>
            <w:tcW w:w="1237" w:type="dxa"/>
            <w:tcBorders>
              <w:left w:val="single" w:sz="12" w:space="0" w:color="auto"/>
            </w:tcBorders>
            <w:shd w:val="clear" w:color="auto" w:fill="auto"/>
          </w:tcPr>
          <w:p w14:paraId="0455D901" w14:textId="1178DF5A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00B050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984806" w:themeColor="accent6" w:themeShade="8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0548AFB0" w14:textId="21BE82E5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0070C0"/>
                <w:sz w:val="24"/>
                <w:szCs w:val="22"/>
              </w:rPr>
              <w:t>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268FF4BB" w14:textId="24B03FF1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984806" w:themeColor="accent6" w:themeShade="80"/>
                <w:sz w:val="22"/>
                <w:szCs w:val="22"/>
              </w:rPr>
              <w:t>9</w:t>
            </w:r>
          </w:p>
        </w:tc>
      </w:tr>
      <w:tr w:rsidR="004A40A7" w:rsidRPr="00453C6C" w14:paraId="1EDBEA20" w14:textId="50D1A81C" w:rsidTr="004A40A7">
        <w:trPr>
          <w:trHeight w:val="173"/>
        </w:trPr>
        <w:tc>
          <w:tcPr>
            <w:tcW w:w="18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74FD894" w14:textId="1B7A872A" w:rsid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08.05.2023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5AE0CEAD" w14:textId="2844F6CE" w:rsidR="004A40A7" w:rsidRP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FF00FF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0594E634" w14:textId="78BD04C4" w:rsidR="004A40A7" w:rsidRP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0070C0"/>
                <w:sz w:val="22"/>
                <w:szCs w:val="22"/>
              </w:rPr>
              <w:t>11</w:t>
            </w:r>
          </w:p>
        </w:tc>
        <w:tc>
          <w:tcPr>
            <w:tcW w:w="212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DE178CF" w14:textId="20234EDB" w:rsidR="004A40A7" w:rsidRPr="00453C6C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26.04.2023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4DE489D8" w14:textId="4CC474CF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FF00FF"/>
                <w:sz w:val="22"/>
                <w:szCs w:val="22"/>
              </w:rPr>
              <w:t>8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auto" w:fill="auto"/>
          </w:tcPr>
          <w:p w14:paraId="53890BFE" w14:textId="27C21027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0070C0"/>
                <w:sz w:val="22"/>
                <w:szCs w:val="22"/>
              </w:rPr>
              <w:t>11</w:t>
            </w:r>
          </w:p>
        </w:tc>
        <w:tc>
          <w:tcPr>
            <w:tcW w:w="157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FA82A7B" w14:textId="73055AD0" w:rsidR="004A40A7" w:rsidRPr="00453C6C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27.04.2023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04A4DE4" w14:textId="651D2E13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FF00FF"/>
                <w:sz w:val="22"/>
                <w:szCs w:val="22"/>
              </w:rPr>
              <w:t>8</w:t>
            </w:r>
          </w:p>
        </w:tc>
        <w:tc>
          <w:tcPr>
            <w:tcW w:w="1237" w:type="dxa"/>
            <w:tcBorders>
              <w:left w:val="single" w:sz="12" w:space="0" w:color="auto"/>
            </w:tcBorders>
            <w:shd w:val="clear" w:color="auto" w:fill="auto"/>
          </w:tcPr>
          <w:p w14:paraId="3D9AC984" w14:textId="2B7D7974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0070C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6BF2219E" w14:textId="1891D599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7030A0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FF00FF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0A55F670" w14:textId="2DBC0847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7030A0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0070C0"/>
                <w:sz w:val="22"/>
                <w:szCs w:val="22"/>
              </w:rPr>
              <w:t>11</w:t>
            </w:r>
          </w:p>
        </w:tc>
      </w:tr>
      <w:tr w:rsidR="004A40A7" w:rsidRPr="00453C6C" w14:paraId="6B0787B5" w14:textId="3FDD3DBA" w:rsidTr="004A40A7">
        <w:trPr>
          <w:trHeight w:val="173"/>
        </w:trPr>
        <w:tc>
          <w:tcPr>
            <w:tcW w:w="18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3607FD9" w14:textId="09708B9F" w:rsid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15.05.2023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40160824" w14:textId="145F37EA" w:rsidR="004A40A7" w:rsidRP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984806" w:themeColor="accent6" w:themeShade="80"/>
                <w:sz w:val="24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688F45F2" w14:textId="23F0D464" w:rsidR="004A40A7" w:rsidRP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FF00FF"/>
                <w:sz w:val="22"/>
                <w:szCs w:val="22"/>
              </w:rPr>
              <w:t>8</w:t>
            </w:r>
          </w:p>
        </w:tc>
        <w:tc>
          <w:tcPr>
            <w:tcW w:w="212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4B14254" w14:textId="3C501DAD" w:rsidR="004A40A7" w:rsidRPr="00453C6C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10.05.2023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6F4A44BD" w14:textId="5AF271AC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984806" w:themeColor="accent6" w:themeShade="80"/>
                <w:sz w:val="24"/>
                <w:szCs w:val="22"/>
              </w:rPr>
              <w:t>9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auto" w:fill="auto"/>
          </w:tcPr>
          <w:p w14:paraId="0F3BF7A8" w14:textId="21FFB498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FF00FF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FF00FF"/>
                <w:sz w:val="22"/>
                <w:szCs w:val="22"/>
              </w:rPr>
              <w:t>8</w:t>
            </w:r>
          </w:p>
        </w:tc>
        <w:tc>
          <w:tcPr>
            <w:tcW w:w="157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397B893" w14:textId="2F79D4A0" w:rsidR="004A40A7" w:rsidRPr="00453C6C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11.05.2023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6E596CC1" w14:textId="07A915DC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984806" w:themeColor="accent6" w:themeShade="80"/>
                <w:sz w:val="24"/>
                <w:szCs w:val="22"/>
              </w:rPr>
              <w:t>9</w:t>
            </w:r>
          </w:p>
        </w:tc>
        <w:tc>
          <w:tcPr>
            <w:tcW w:w="1237" w:type="dxa"/>
            <w:tcBorders>
              <w:left w:val="single" w:sz="12" w:space="0" w:color="auto"/>
            </w:tcBorders>
            <w:shd w:val="clear" w:color="auto" w:fill="auto"/>
          </w:tcPr>
          <w:p w14:paraId="77AE0C37" w14:textId="7CB84DAB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FF00FF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FF00FF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019FE48D" w14:textId="21966064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FF40FF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984806" w:themeColor="accent6" w:themeShade="80"/>
                <w:sz w:val="24"/>
                <w:szCs w:val="22"/>
              </w:rPr>
              <w:t>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6B099E37" w14:textId="20FC9294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FF00FF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FF00FF"/>
                <w:sz w:val="22"/>
                <w:szCs w:val="22"/>
              </w:rPr>
              <w:t>8</w:t>
            </w:r>
          </w:p>
        </w:tc>
      </w:tr>
      <w:tr w:rsidR="004A40A7" w:rsidRPr="00453C6C" w14:paraId="656F5A21" w14:textId="563152C6" w:rsidTr="004A40A7">
        <w:trPr>
          <w:trHeight w:val="173"/>
        </w:trPr>
        <w:tc>
          <w:tcPr>
            <w:tcW w:w="18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E86795B" w14:textId="2B6AE402" w:rsid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22.05.2023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341ECCB3" w14:textId="437AD8BA" w:rsidR="004A40A7" w:rsidRP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FF00FF"/>
                <w:sz w:val="24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20BD4847" w14:textId="5AD94198" w:rsidR="004A40A7" w:rsidRP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984806" w:themeColor="accent6" w:themeShade="80"/>
                <w:sz w:val="22"/>
                <w:szCs w:val="22"/>
              </w:rPr>
              <w:t>13</w:t>
            </w:r>
          </w:p>
        </w:tc>
        <w:tc>
          <w:tcPr>
            <w:tcW w:w="212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4D34BF2" w14:textId="5B7B356C" w:rsidR="004A40A7" w:rsidRPr="00453C6C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17.05.2023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29154FB8" w14:textId="69BFEE47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FF00FF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FF00FF"/>
                <w:sz w:val="24"/>
                <w:szCs w:val="22"/>
              </w:rPr>
              <w:t>10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auto" w:fill="auto"/>
          </w:tcPr>
          <w:p w14:paraId="31A0004A" w14:textId="03250971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FF66FF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984806" w:themeColor="accent6" w:themeShade="80"/>
                <w:sz w:val="22"/>
                <w:szCs w:val="22"/>
              </w:rPr>
              <w:t>13</w:t>
            </w:r>
          </w:p>
        </w:tc>
        <w:tc>
          <w:tcPr>
            <w:tcW w:w="157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072D8F4" w14:textId="2CC75CBF" w:rsidR="004A40A7" w:rsidRPr="00453C6C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E36C0A" w:themeColor="accent6" w:themeShade="BF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18.05.2023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52644D0F" w14:textId="45889487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FF00FF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FF00FF"/>
                <w:sz w:val="24"/>
                <w:szCs w:val="22"/>
              </w:rPr>
              <w:t>10</w:t>
            </w:r>
          </w:p>
        </w:tc>
        <w:tc>
          <w:tcPr>
            <w:tcW w:w="1237" w:type="dxa"/>
            <w:tcBorders>
              <w:left w:val="single" w:sz="12" w:space="0" w:color="auto"/>
            </w:tcBorders>
            <w:shd w:val="clear" w:color="auto" w:fill="auto"/>
          </w:tcPr>
          <w:p w14:paraId="6CED15F5" w14:textId="23B6DF2E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984806" w:themeColor="accent6" w:themeShade="8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1528CFB2" w14:textId="148FFEBA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FF00FF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FF00FF"/>
                <w:sz w:val="24"/>
                <w:szCs w:val="22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018BA616" w14:textId="732BD991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7030A0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984806" w:themeColor="accent6" w:themeShade="80"/>
                <w:sz w:val="22"/>
                <w:szCs w:val="22"/>
              </w:rPr>
              <w:t>13</w:t>
            </w:r>
          </w:p>
        </w:tc>
      </w:tr>
      <w:tr w:rsidR="004A40A7" w:rsidRPr="00453C6C" w14:paraId="5CC1192F" w14:textId="7E7328C7" w:rsidTr="004A40A7">
        <w:trPr>
          <w:trHeight w:val="173"/>
        </w:trPr>
        <w:tc>
          <w:tcPr>
            <w:tcW w:w="18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1C27F8D" w14:textId="004CD8A9" w:rsid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29.05.2023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356EA66A" w14:textId="799735B2" w:rsidR="004A40A7" w:rsidRP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0070C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16B6CF6B" w14:textId="38F3E673" w:rsidR="004A40A7" w:rsidRP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FF00FF"/>
                <w:sz w:val="22"/>
                <w:szCs w:val="22"/>
              </w:rPr>
              <w:t>10</w:t>
            </w:r>
          </w:p>
        </w:tc>
        <w:tc>
          <w:tcPr>
            <w:tcW w:w="212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BA42C2C" w14:textId="188A8FAE" w:rsidR="004A40A7" w:rsidRPr="00453C6C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24.05.2023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543F515A" w14:textId="3EE7D9E4" w:rsidR="004A40A7" w:rsidRPr="00647AB4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0070C0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0070C0"/>
                <w:sz w:val="22"/>
                <w:szCs w:val="22"/>
              </w:rPr>
              <w:t>11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auto" w:fill="auto"/>
          </w:tcPr>
          <w:p w14:paraId="1C20BA78" w14:textId="5F9ECF41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FF00FF"/>
                <w:sz w:val="22"/>
                <w:szCs w:val="22"/>
              </w:rPr>
              <w:t>10</w:t>
            </w:r>
          </w:p>
        </w:tc>
        <w:tc>
          <w:tcPr>
            <w:tcW w:w="157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FF07DB9" w14:textId="50EDC8F9" w:rsidR="004A40A7" w:rsidRPr="00453C6C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25.05.2023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26D2CBF" w14:textId="399C9CE9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0070C0"/>
                <w:sz w:val="22"/>
                <w:szCs w:val="22"/>
              </w:rPr>
              <w:t>11</w:t>
            </w:r>
          </w:p>
        </w:tc>
        <w:tc>
          <w:tcPr>
            <w:tcW w:w="1237" w:type="dxa"/>
            <w:tcBorders>
              <w:left w:val="single" w:sz="12" w:space="0" w:color="auto"/>
            </w:tcBorders>
            <w:shd w:val="clear" w:color="auto" w:fill="auto"/>
          </w:tcPr>
          <w:p w14:paraId="315A44E6" w14:textId="483C6F22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FF00FF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1F43B4F1" w14:textId="74469220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E36C0A" w:themeColor="accent6" w:themeShade="BF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0070C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0FCD945B" w14:textId="5260B89B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E36C0A" w:themeColor="accent6" w:themeShade="BF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FF00FF"/>
                <w:sz w:val="22"/>
                <w:szCs w:val="22"/>
              </w:rPr>
              <w:t>10</w:t>
            </w:r>
          </w:p>
        </w:tc>
      </w:tr>
      <w:tr w:rsidR="004A40A7" w:rsidRPr="00453C6C" w14:paraId="150E95D0" w14:textId="355A5660" w:rsidTr="004A40A7">
        <w:trPr>
          <w:trHeight w:val="173"/>
        </w:trPr>
        <w:tc>
          <w:tcPr>
            <w:tcW w:w="183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1498220" w14:textId="44F26837" w:rsid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05.06.2023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32CA7914" w14:textId="4D5E4301" w:rsidR="004A40A7" w:rsidRP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984806" w:themeColor="accent6" w:themeShade="8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78773C5A" w14:textId="343D4D03" w:rsidR="004A40A7" w:rsidRPr="004A40A7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E36C0A" w:themeColor="accent6" w:themeShade="BF"/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1FBD2DA" w14:textId="7E40011A" w:rsidR="004A40A7" w:rsidRPr="00453C6C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31.05.2023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34D4B748" w14:textId="6A81CFC5" w:rsidR="004A40A7" w:rsidRPr="00647AB4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0070C0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984806" w:themeColor="accent6" w:themeShade="80"/>
                <w:sz w:val="22"/>
                <w:szCs w:val="22"/>
              </w:rPr>
              <w:t>13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auto" w:fill="auto"/>
          </w:tcPr>
          <w:p w14:paraId="5F8826F0" w14:textId="110CACA2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E36C0A" w:themeColor="accent6" w:themeShade="BF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E36C0A" w:themeColor="accent6" w:themeShade="BF"/>
                <w:sz w:val="22"/>
                <w:szCs w:val="22"/>
              </w:rPr>
              <w:t>-</w:t>
            </w:r>
          </w:p>
        </w:tc>
        <w:tc>
          <w:tcPr>
            <w:tcW w:w="157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DD3C269" w14:textId="1A734C0F" w:rsidR="004A40A7" w:rsidRPr="00453C6C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01.06.2023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28444082" w14:textId="5180590C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984806" w:themeColor="accent6" w:themeShade="80"/>
                <w:sz w:val="22"/>
                <w:szCs w:val="22"/>
              </w:rPr>
              <w:t>13</w:t>
            </w:r>
          </w:p>
        </w:tc>
        <w:tc>
          <w:tcPr>
            <w:tcW w:w="1237" w:type="dxa"/>
            <w:tcBorders>
              <w:left w:val="single" w:sz="12" w:space="0" w:color="auto"/>
            </w:tcBorders>
            <w:shd w:val="clear" w:color="auto" w:fill="auto"/>
          </w:tcPr>
          <w:p w14:paraId="5D6B913E" w14:textId="43E4F834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E36C0A" w:themeColor="accent6" w:themeShade="BF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E36C0A" w:themeColor="accent6" w:themeShade="BF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31020BCD" w14:textId="6396EA33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7030A0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984806" w:themeColor="accent6" w:themeShade="8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1EB807C3" w14:textId="2FA382D7" w:rsidR="004A40A7" w:rsidRPr="001D292B" w:rsidRDefault="004A40A7" w:rsidP="004A40A7">
            <w:pPr>
              <w:jc w:val="center"/>
              <w:rPr>
                <w:rFonts w:ascii="Segoe UI Semilight" w:hAnsi="Segoe UI Semilight" w:cs="Segoe UI Semilight"/>
                <w:b/>
                <w:color w:val="7030A0"/>
                <w:sz w:val="22"/>
                <w:szCs w:val="22"/>
              </w:rPr>
            </w:pPr>
            <w:r w:rsidRPr="004A40A7">
              <w:rPr>
                <w:rFonts w:ascii="Segoe UI Semilight" w:hAnsi="Segoe UI Semilight" w:cs="Segoe UI Semilight"/>
                <w:b/>
                <w:color w:val="E36C0A" w:themeColor="accent6" w:themeShade="BF"/>
                <w:sz w:val="22"/>
                <w:szCs w:val="22"/>
              </w:rPr>
              <w:t>-</w:t>
            </w:r>
          </w:p>
        </w:tc>
      </w:tr>
    </w:tbl>
    <w:p w14:paraId="3907B141" w14:textId="77777777" w:rsidR="008245D4" w:rsidRPr="00453C6C" w:rsidRDefault="008245D4" w:rsidP="00256DA3">
      <w:pPr>
        <w:pStyle w:val="Nagwek6"/>
        <w:ind w:left="0"/>
        <w:rPr>
          <w:rFonts w:ascii="Segoe UI Semilight" w:hAnsi="Segoe UI Semilight" w:cs="Segoe UI Semilight"/>
          <w:sz w:val="20"/>
          <w:szCs w:val="22"/>
        </w:rPr>
      </w:pPr>
    </w:p>
    <w:tbl>
      <w:tblPr>
        <w:tblStyle w:val="Tabela-Siatka"/>
        <w:tblW w:w="1601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846"/>
        <w:gridCol w:w="15167"/>
      </w:tblGrid>
      <w:tr w:rsidR="00494D40" w:rsidRPr="00453C6C" w14:paraId="5006CCBA" w14:textId="77777777" w:rsidTr="001D292B">
        <w:trPr>
          <w:trHeight w:val="300"/>
        </w:trPr>
        <w:tc>
          <w:tcPr>
            <w:tcW w:w="16013" w:type="dxa"/>
            <w:gridSpan w:val="2"/>
            <w:shd w:val="clear" w:color="auto" w:fill="A6A6A6" w:themeFill="background1" w:themeFillShade="A6"/>
          </w:tcPr>
          <w:p w14:paraId="7727E19A" w14:textId="77777777" w:rsidR="00494D40" w:rsidRPr="00453C6C" w:rsidRDefault="00494D40" w:rsidP="00451E7F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color w:val="002060"/>
                <w:sz w:val="22"/>
                <w:szCs w:val="22"/>
              </w:rPr>
            </w:pPr>
            <w:r w:rsidRPr="00453C6C"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  <w:t>TEMATYKA ĆWICZEŃ</w:t>
            </w:r>
          </w:p>
        </w:tc>
      </w:tr>
      <w:tr w:rsidR="00494D40" w:rsidRPr="00453C6C" w14:paraId="21708562" w14:textId="77777777" w:rsidTr="00994297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14:paraId="2FE8D81C" w14:textId="77777777" w:rsidR="00494D40" w:rsidRPr="00994297" w:rsidRDefault="00494D40" w:rsidP="00494D40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</w:pPr>
          </w:p>
        </w:tc>
        <w:tc>
          <w:tcPr>
            <w:tcW w:w="15167" w:type="dxa"/>
            <w:shd w:val="clear" w:color="auto" w:fill="FFFFFF" w:themeFill="background1"/>
          </w:tcPr>
          <w:p w14:paraId="12B76A2A" w14:textId="77777777" w:rsidR="00494D40" w:rsidRPr="00994297" w:rsidRDefault="00494D40" w:rsidP="00205F9D">
            <w:pPr>
              <w:spacing w:line="276" w:lineRule="auto"/>
              <w:rPr>
                <w:rFonts w:ascii="Segoe UI Semilight" w:hAnsi="Segoe UI Semilight" w:cs="Segoe UI Semilight"/>
                <w:b/>
                <w:color w:val="00B0F0"/>
                <w:szCs w:val="22"/>
              </w:rPr>
            </w:pPr>
            <w:r w:rsidRPr="00994297">
              <w:rPr>
                <w:rFonts w:ascii="Segoe UI Semilight" w:hAnsi="Segoe UI Semilight" w:cs="Segoe UI Semilight"/>
                <w:b/>
                <w:bCs/>
                <w:color w:val="00B0F0"/>
                <w:szCs w:val="22"/>
              </w:rPr>
              <w:t xml:space="preserve">Rysunek w pięciu rzutach. Zęby stałe, siekacze. </w:t>
            </w:r>
            <w:r w:rsidRPr="00994297">
              <w:rPr>
                <w:rFonts w:ascii="Segoe UI Semilight" w:hAnsi="Segoe UI Semilight" w:cs="Segoe UI Semilight"/>
                <w:b/>
                <w:bCs/>
                <w:color w:val="00B0F0"/>
                <w:szCs w:val="22"/>
                <w:u w:val="single"/>
              </w:rPr>
              <w:t>Zaliczenie praktyczne.</w:t>
            </w:r>
          </w:p>
        </w:tc>
      </w:tr>
      <w:tr w:rsidR="00494D40" w:rsidRPr="00453C6C" w14:paraId="19620BEC" w14:textId="77777777" w:rsidTr="00994297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14:paraId="74B9B5F3" w14:textId="77777777" w:rsidR="00494D40" w:rsidRPr="00994297" w:rsidRDefault="00494D40" w:rsidP="00494D40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15167" w:type="dxa"/>
            <w:shd w:val="clear" w:color="auto" w:fill="FFFFFF" w:themeFill="background1"/>
          </w:tcPr>
          <w:p w14:paraId="138611B5" w14:textId="77777777" w:rsidR="00494D40" w:rsidRPr="00994297" w:rsidRDefault="00494D40" w:rsidP="00205F9D">
            <w:pPr>
              <w:spacing w:line="276" w:lineRule="auto"/>
              <w:rPr>
                <w:rFonts w:ascii="Segoe UI Semilight" w:hAnsi="Segoe UI Semilight" w:cs="Segoe UI Semilight"/>
                <w:b/>
                <w:bCs/>
                <w:color w:val="984806" w:themeColor="accent6" w:themeShade="80"/>
                <w:szCs w:val="22"/>
              </w:rPr>
            </w:pPr>
            <w:r w:rsidRPr="00994297">
              <w:rPr>
                <w:rFonts w:ascii="Segoe UI Semilight" w:hAnsi="Segoe UI Semilight" w:cs="Segoe UI Semilight"/>
                <w:b/>
                <w:bCs/>
                <w:color w:val="984806" w:themeColor="accent6" w:themeShade="80"/>
                <w:szCs w:val="22"/>
              </w:rPr>
              <w:t xml:space="preserve">Modelowanie zębów stałych: siekacze. </w:t>
            </w:r>
            <w:r w:rsidRPr="00994297">
              <w:rPr>
                <w:rFonts w:ascii="Segoe UI Semilight" w:hAnsi="Segoe UI Semilight" w:cs="Segoe UI Semilight"/>
                <w:b/>
                <w:bCs/>
                <w:color w:val="984806" w:themeColor="accent6" w:themeShade="80"/>
                <w:szCs w:val="22"/>
                <w:u w:val="single"/>
              </w:rPr>
              <w:t>Zaliczenie praktyczne.</w:t>
            </w:r>
          </w:p>
        </w:tc>
      </w:tr>
      <w:tr w:rsidR="00494D40" w:rsidRPr="00453C6C" w14:paraId="5C673462" w14:textId="77777777" w:rsidTr="00994297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14:paraId="617014EE" w14:textId="77777777" w:rsidR="00494D40" w:rsidRPr="00994297" w:rsidRDefault="00494D40" w:rsidP="00494D40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</w:pPr>
          </w:p>
        </w:tc>
        <w:tc>
          <w:tcPr>
            <w:tcW w:w="15167" w:type="dxa"/>
            <w:shd w:val="clear" w:color="auto" w:fill="FFFFFF" w:themeFill="background1"/>
          </w:tcPr>
          <w:p w14:paraId="23DFD125" w14:textId="77777777" w:rsidR="00494D40" w:rsidRPr="00994297" w:rsidRDefault="00494D40" w:rsidP="00205F9D">
            <w:pPr>
              <w:spacing w:line="276" w:lineRule="auto"/>
              <w:rPr>
                <w:rFonts w:ascii="Segoe UI Semilight" w:hAnsi="Segoe UI Semilight" w:cs="Segoe UI Semilight"/>
                <w:b/>
                <w:color w:val="00B0F0"/>
                <w:szCs w:val="22"/>
              </w:rPr>
            </w:pPr>
            <w:r w:rsidRPr="00994297">
              <w:rPr>
                <w:rFonts w:ascii="Segoe UI Semilight" w:hAnsi="Segoe UI Semilight" w:cs="Segoe UI Semilight"/>
                <w:b/>
                <w:bCs/>
                <w:color w:val="00B0F0"/>
                <w:szCs w:val="22"/>
              </w:rPr>
              <w:t xml:space="preserve">Rysunek w pięciu rzutach. Zęby stałe, kły. </w:t>
            </w:r>
            <w:r w:rsidRPr="00994297">
              <w:rPr>
                <w:rFonts w:ascii="Segoe UI Semilight" w:hAnsi="Segoe UI Semilight" w:cs="Segoe UI Semilight"/>
                <w:b/>
                <w:bCs/>
                <w:color w:val="00B0F0"/>
                <w:szCs w:val="22"/>
                <w:u w:val="single"/>
              </w:rPr>
              <w:t>Zaliczenie praktyczne.</w:t>
            </w:r>
          </w:p>
        </w:tc>
      </w:tr>
      <w:tr w:rsidR="00494D40" w:rsidRPr="00453C6C" w14:paraId="69E11640" w14:textId="77777777" w:rsidTr="00994297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14:paraId="7E51796D" w14:textId="77777777" w:rsidR="00494D40" w:rsidRPr="00994297" w:rsidRDefault="00494D40" w:rsidP="00494D40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15167" w:type="dxa"/>
            <w:shd w:val="clear" w:color="auto" w:fill="FFFFFF" w:themeFill="background1"/>
          </w:tcPr>
          <w:p w14:paraId="16AC4509" w14:textId="77777777" w:rsidR="00494D40" w:rsidRPr="00994297" w:rsidRDefault="00494D40" w:rsidP="00205F9D">
            <w:pPr>
              <w:spacing w:line="276" w:lineRule="auto"/>
              <w:rPr>
                <w:rFonts w:ascii="Segoe UI Semilight" w:hAnsi="Segoe UI Semilight" w:cs="Segoe UI Semilight"/>
                <w:b/>
                <w:bCs/>
                <w:color w:val="984806" w:themeColor="accent6" w:themeShade="80"/>
                <w:szCs w:val="22"/>
              </w:rPr>
            </w:pPr>
            <w:r w:rsidRPr="00994297">
              <w:rPr>
                <w:rFonts w:ascii="Segoe UI Semilight" w:hAnsi="Segoe UI Semilight" w:cs="Segoe UI Semilight"/>
                <w:b/>
                <w:bCs/>
                <w:color w:val="984806" w:themeColor="accent6" w:themeShade="80"/>
                <w:szCs w:val="22"/>
              </w:rPr>
              <w:t xml:space="preserve">Modelowanie zębów stałych: kły. </w:t>
            </w:r>
            <w:r w:rsidRPr="00994297">
              <w:rPr>
                <w:rFonts w:ascii="Segoe UI Semilight" w:hAnsi="Segoe UI Semilight" w:cs="Segoe UI Semilight"/>
                <w:b/>
                <w:bCs/>
                <w:color w:val="984806" w:themeColor="accent6" w:themeShade="80"/>
                <w:szCs w:val="22"/>
                <w:u w:val="single"/>
              </w:rPr>
              <w:t>Zaliczenie praktyczne.</w:t>
            </w:r>
          </w:p>
        </w:tc>
      </w:tr>
      <w:tr w:rsidR="00494D40" w:rsidRPr="00453C6C" w14:paraId="756DB420" w14:textId="77777777" w:rsidTr="00994297">
        <w:trPr>
          <w:trHeight w:val="289"/>
        </w:trPr>
        <w:tc>
          <w:tcPr>
            <w:tcW w:w="846" w:type="dxa"/>
            <w:shd w:val="clear" w:color="auto" w:fill="FFFFFF" w:themeFill="background1"/>
          </w:tcPr>
          <w:p w14:paraId="7B1F86FD" w14:textId="77777777" w:rsidR="00494D40" w:rsidRPr="00994297" w:rsidRDefault="00494D40" w:rsidP="00494D40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FF00FF"/>
                <w:sz w:val="22"/>
                <w:szCs w:val="22"/>
              </w:rPr>
            </w:pPr>
          </w:p>
        </w:tc>
        <w:tc>
          <w:tcPr>
            <w:tcW w:w="15167" w:type="dxa"/>
            <w:shd w:val="clear" w:color="auto" w:fill="FFFFFF" w:themeFill="background1"/>
          </w:tcPr>
          <w:p w14:paraId="038A8DC7" w14:textId="77777777" w:rsidR="00494D40" w:rsidRPr="00994297" w:rsidRDefault="00494D40" w:rsidP="00205F9D">
            <w:pPr>
              <w:spacing w:line="276" w:lineRule="auto"/>
              <w:rPr>
                <w:rFonts w:ascii="Segoe UI Semilight" w:hAnsi="Segoe UI Semilight" w:cs="Segoe UI Semilight"/>
                <w:b/>
                <w:color w:val="00B0F0"/>
                <w:szCs w:val="22"/>
              </w:rPr>
            </w:pPr>
            <w:r w:rsidRPr="00994297">
              <w:rPr>
                <w:rFonts w:ascii="Segoe UI Semilight" w:hAnsi="Segoe UI Semilight" w:cs="Segoe UI Semilight"/>
                <w:b/>
                <w:bCs/>
                <w:color w:val="00B0F0"/>
                <w:szCs w:val="22"/>
              </w:rPr>
              <w:t xml:space="preserve">Rysunek w pięciu rzutach. Zęby stałe przedtrzonowe. </w:t>
            </w:r>
            <w:r w:rsidRPr="00994297">
              <w:rPr>
                <w:rFonts w:ascii="Segoe UI Semilight" w:hAnsi="Segoe UI Semilight" w:cs="Segoe UI Semilight"/>
                <w:b/>
                <w:bCs/>
                <w:color w:val="00B0F0"/>
                <w:szCs w:val="22"/>
                <w:u w:val="single"/>
              </w:rPr>
              <w:t>Zaliczenie praktyczne.</w:t>
            </w:r>
          </w:p>
        </w:tc>
      </w:tr>
      <w:tr w:rsidR="009114B0" w:rsidRPr="00453C6C" w14:paraId="130BE7EF" w14:textId="77777777" w:rsidTr="00994297">
        <w:trPr>
          <w:trHeight w:val="289"/>
        </w:trPr>
        <w:tc>
          <w:tcPr>
            <w:tcW w:w="846" w:type="dxa"/>
            <w:shd w:val="clear" w:color="auto" w:fill="FFFFFF" w:themeFill="background1"/>
          </w:tcPr>
          <w:p w14:paraId="62DBD4E5" w14:textId="77777777" w:rsidR="009114B0" w:rsidRPr="00994297" w:rsidRDefault="009114B0" w:rsidP="009114B0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FF00FF"/>
                <w:sz w:val="22"/>
                <w:szCs w:val="22"/>
              </w:rPr>
            </w:pPr>
          </w:p>
        </w:tc>
        <w:tc>
          <w:tcPr>
            <w:tcW w:w="15167" w:type="dxa"/>
            <w:shd w:val="clear" w:color="auto" w:fill="FFFFFF" w:themeFill="background1"/>
          </w:tcPr>
          <w:p w14:paraId="26833819" w14:textId="3D3E7158" w:rsidR="009114B0" w:rsidRPr="00994297" w:rsidRDefault="009114B0" w:rsidP="009114B0">
            <w:pPr>
              <w:spacing w:line="276" w:lineRule="auto"/>
              <w:rPr>
                <w:rFonts w:ascii="Segoe UI Semilight" w:hAnsi="Segoe UI Semilight" w:cs="Segoe UI Semilight"/>
                <w:b/>
                <w:bCs/>
                <w:color w:val="00B0F0"/>
                <w:szCs w:val="22"/>
              </w:rPr>
            </w:pPr>
            <w:r w:rsidRPr="00994297">
              <w:rPr>
                <w:rFonts w:ascii="Segoe UI Semilight" w:hAnsi="Segoe UI Semilight" w:cs="Segoe UI Semilight"/>
                <w:b/>
                <w:color w:val="FF0000"/>
                <w:szCs w:val="22"/>
              </w:rPr>
              <w:t>Przyzębie, błona śluzowa jamy ustnej, rola i zadania. Fizjologia i możliwości diagnostyczne z wykorzystaniem badań fizykalnych.</w:t>
            </w:r>
          </w:p>
        </w:tc>
      </w:tr>
      <w:tr w:rsidR="009114B0" w:rsidRPr="00453C6C" w14:paraId="026660A9" w14:textId="77777777" w:rsidTr="00994297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14:paraId="0CA42F9B" w14:textId="77777777" w:rsidR="009114B0" w:rsidRPr="00994297" w:rsidRDefault="009114B0" w:rsidP="009114B0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</w:pPr>
          </w:p>
        </w:tc>
        <w:tc>
          <w:tcPr>
            <w:tcW w:w="15167" w:type="dxa"/>
            <w:shd w:val="clear" w:color="auto" w:fill="FFFFFF" w:themeFill="background1"/>
          </w:tcPr>
          <w:p w14:paraId="11C30A14" w14:textId="2CC26E6F" w:rsidR="009114B0" w:rsidRPr="00994297" w:rsidRDefault="009114B0" w:rsidP="009114B0">
            <w:pPr>
              <w:spacing w:line="276" w:lineRule="auto"/>
              <w:rPr>
                <w:rFonts w:ascii="Segoe UI Semilight" w:hAnsi="Segoe UI Semilight" w:cs="Segoe UI Semilight"/>
                <w:b/>
                <w:bCs/>
                <w:color w:val="00B0F0"/>
                <w:szCs w:val="22"/>
              </w:rPr>
            </w:pPr>
            <w:r w:rsidRPr="00994297">
              <w:rPr>
                <w:rFonts w:ascii="Segoe UI Semilight" w:hAnsi="Segoe UI Semilight" w:cs="Segoe UI Semilight"/>
                <w:b/>
                <w:bCs/>
                <w:color w:val="00B0F0"/>
                <w:szCs w:val="22"/>
              </w:rPr>
              <w:t xml:space="preserve">Rysunek w pięciu rzutach. Zęby stałe trzonowe. </w:t>
            </w:r>
            <w:r w:rsidRPr="00994297">
              <w:rPr>
                <w:rFonts w:ascii="Segoe UI Semilight" w:hAnsi="Segoe UI Semilight" w:cs="Segoe UI Semilight"/>
                <w:b/>
                <w:bCs/>
                <w:color w:val="00B0F0"/>
                <w:szCs w:val="22"/>
                <w:u w:val="single"/>
              </w:rPr>
              <w:t>Zaliczenie praktyczne.</w:t>
            </w:r>
          </w:p>
        </w:tc>
      </w:tr>
      <w:tr w:rsidR="009114B0" w:rsidRPr="00453C6C" w14:paraId="28B0E883" w14:textId="77777777" w:rsidTr="00994297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14:paraId="707803CF" w14:textId="77777777" w:rsidR="009114B0" w:rsidRPr="00994297" w:rsidRDefault="009114B0" w:rsidP="009114B0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FF00FF"/>
                <w:sz w:val="22"/>
                <w:szCs w:val="22"/>
              </w:rPr>
            </w:pPr>
          </w:p>
        </w:tc>
        <w:tc>
          <w:tcPr>
            <w:tcW w:w="15167" w:type="dxa"/>
            <w:shd w:val="clear" w:color="auto" w:fill="FFFFFF" w:themeFill="background1"/>
          </w:tcPr>
          <w:p w14:paraId="47371F19" w14:textId="457F7B75" w:rsidR="009114B0" w:rsidRPr="00994297" w:rsidRDefault="009114B0" w:rsidP="009114B0">
            <w:pPr>
              <w:spacing w:line="276" w:lineRule="auto"/>
              <w:rPr>
                <w:rFonts w:ascii="Segoe UI Semilight" w:hAnsi="Segoe UI Semilight" w:cs="Segoe UI Semilight"/>
                <w:b/>
                <w:bCs/>
                <w:color w:val="FF00FF"/>
                <w:szCs w:val="22"/>
              </w:rPr>
            </w:pPr>
            <w:r w:rsidRPr="00994297">
              <w:rPr>
                <w:rFonts w:ascii="Segoe UI Semilight" w:hAnsi="Segoe UI Semilight" w:cs="Segoe UI Semilight"/>
                <w:b/>
                <w:bCs/>
                <w:color w:val="FF00FF"/>
                <w:szCs w:val="22"/>
              </w:rPr>
              <w:t xml:space="preserve">Modelowanie zębów stałych, przedtrzonowych i trzonowych górnych metodą Essential Lines. </w:t>
            </w:r>
            <w:r w:rsidRPr="00994297">
              <w:rPr>
                <w:rFonts w:ascii="Segoe UI Semilight" w:hAnsi="Segoe UI Semilight" w:cs="Segoe UI Semilight"/>
                <w:b/>
                <w:bCs/>
                <w:color w:val="FF00FF"/>
                <w:szCs w:val="22"/>
                <w:u w:val="single"/>
              </w:rPr>
              <w:t xml:space="preserve">Zaliczenie praktyczne.  </w:t>
            </w:r>
          </w:p>
        </w:tc>
      </w:tr>
      <w:tr w:rsidR="009114B0" w:rsidRPr="00453C6C" w14:paraId="49AEB87D" w14:textId="77777777" w:rsidTr="00994297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14:paraId="3CFE29C1" w14:textId="77777777" w:rsidR="009114B0" w:rsidRPr="00994297" w:rsidRDefault="009114B0" w:rsidP="009114B0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15167" w:type="dxa"/>
            <w:shd w:val="clear" w:color="auto" w:fill="FFFFFF" w:themeFill="background1"/>
          </w:tcPr>
          <w:p w14:paraId="7D949F43" w14:textId="4540749D" w:rsidR="009114B0" w:rsidRPr="00994297" w:rsidRDefault="009114B0" w:rsidP="009114B0">
            <w:pPr>
              <w:spacing w:line="276" w:lineRule="auto"/>
              <w:rPr>
                <w:rFonts w:ascii="Segoe UI Semilight" w:hAnsi="Segoe UI Semilight" w:cs="Segoe UI Semilight"/>
                <w:b/>
                <w:bCs/>
                <w:color w:val="984806" w:themeColor="accent6" w:themeShade="80"/>
                <w:szCs w:val="22"/>
              </w:rPr>
            </w:pPr>
            <w:r w:rsidRPr="00994297">
              <w:rPr>
                <w:rFonts w:ascii="Segoe UI Semilight" w:hAnsi="Segoe UI Semilight" w:cs="Segoe UI Semilight"/>
                <w:b/>
                <w:bCs/>
                <w:color w:val="984806" w:themeColor="accent6" w:themeShade="80"/>
                <w:szCs w:val="22"/>
              </w:rPr>
              <w:t xml:space="preserve">Modelowanie zębów stałych przedtrzonowych metodą kropelkową na modelach gipsowych. </w:t>
            </w:r>
            <w:r w:rsidRPr="00994297">
              <w:rPr>
                <w:rFonts w:ascii="Segoe UI Semilight" w:hAnsi="Segoe UI Semilight" w:cs="Segoe UI Semilight"/>
                <w:b/>
                <w:bCs/>
                <w:color w:val="984806" w:themeColor="accent6" w:themeShade="80"/>
                <w:szCs w:val="22"/>
                <w:u w:val="single"/>
              </w:rPr>
              <w:t>Zaliczenie praktyczne.</w:t>
            </w:r>
          </w:p>
        </w:tc>
      </w:tr>
      <w:tr w:rsidR="009114B0" w:rsidRPr="00453C6C" w14:paraId="21613A8E" w14:textId="77777777" w:rsidTr="00994297">
        <w:trPr>
          <w:trHeight w:val="57"/>
        </w:trPr>
        <w:tc>
          <w:tcPr>
            <w:tcW w:w="846" w:type="dxa"/>
            <w:shd w:val="clear" w:color="auto" w:fill="FFFFFF" w:themeFill="background1"/>
          </w:tcPr>
          <w:p w14:paraId="2C96DA22" w14:textId="77777777" w:rsidR="009114B0" w:rsidRPr="00994297" w:rsidRDefault="009114B0" w:rsidP="009114B0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FF00FF"/>
                <w:sz w:val="22"/>
                <w:szCs w:val="22"/>
              </w:rPr>
            </w:pPr>
          </w:p>
        </w:tc>
        <w:tc>
          <w:tcPr>
            <w:tcW w:w="15167" w:type="dxa"/>
            <w:shd w:val="clear" w:color="auto" w:fill="FFFFFF" w:themeFill="background1"/>
          </w:tcPr>
          <w:p w14:paraId="323B20AC" w14:textId="70186FED" w:rsidR="009114B0" w:rsidRPr="00994297" w:rsidRDefault="009114B0" w:rsidP="009114B0">
            <w:pPr>
              <w:spacing w:line="276" w:lineRule="auto"/>
              <w:rPr>
                <w:rFonts w:ascii="Segoe UI Semilight" w:hAnsi="Segoe UI Semilight" w:cs="Segoe UI Semilight"/>
                <w:b/>
                <w:bCs/>
                <w:color w:val="FF00FF"/>
                <w:szCs w:val="22"/>
              </w:rPr>
            </w:pPr>
            <w:r w:rsidRPr="00994297">
              <w:rPr>
                <w:rFonts w:ascii="Segoe UI Semilight" w:hAnsi="Segoe UI Semilight" w:cs="Segoe UI Semilight"/>
                <w:b/>
                <w:bCs/>
                <w:color w:val="FF00FF"/>
                <w:szCs w:val="22"/>
              </w:rPr>
              <w:t xml:space="preserve">Modelowanie zębów stałych, przedtrzonowych i trzonowych dolnych metodą Essential Lines. </w:t>
            </w:r>
            <w:r w:rsidRPr="00994297">
              <w:rPr>
                <w:rFonts w:ascii="Segoe UI Semilight" w:hAnsi="Segoe UI Semilight" w:cs="Segoe UI Semilight"/>
                <w:b/>
                <w:bCs/>
                <w:color w:val="FF00FF"/>
                <w:szCs w:val="22"/>
                <w:u w:val="single"/>
              </w:rPr>
              <w:t xml:space="preserve">Zaliczenie praktyczne.  </w:t>
            </w:r>
          </w:p>
        </w:tc>
      </w:tr>
      <w:tr w:rsidR="009114B0" w:rsidRPr="00453C6C" w14:paraId="61C9359B" w14:textId="77777777" w:rsidTr="00994297">
        <w:trPr>
          <w:trHeight w:val="57"/>
        </w:trPr>
        <w:tc>
          <w:tcPr>
            <w:tcW w:w="846" w:type="dxa"/>
            <w:shd w:val="clear" w:color="auto" w:fill="FFFFFF" w:themeFill="background1"/>
          </w:tcPr>
          <w:p w14:paraId="2A102BC9" w14:textId="77777777" w:rsidR="009114B0" w:rsidRPr="00994297" w:rsidRDefault="009114B0" w:rsidP="009114B0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</w:pPr>
          </w:p>
        </w:tc>
        <w:tc>
          <w:tcPr>
            <w:tcW w:w="15167" w:type="dxa"/>
            <w:shd w:val="clear" w:color="auto" w:fill="FFFFFF" w:themeFill="background1"/>
          </w:tcPr>
          <w:p w14:paraId="496C7B76" w14:textId="29807621" w:rsidR="009114B0" w:rsidRPr="00994297" w:rsidRDefault="009114B0" w:rsidP="009114B0">
            <w:pPr>
              <w:spacing w:line="276" w:lineRule="auto"/>
              <w:rPr>
                <w:rFonts w:ascii="Segoe UI Semilight" w:hAnsi="Segoe UI Semilight" w:cs="Segoe UI Semilight"/>
                <w:b/>
                <w:color w:val="00B0F0"/>
                <w:szCs w:val="22"/>
              </w:rPr>
            </w:pPr>
            <w:r w:rsidRPr="00994297">
              <w:rPr>
                <w:rFonts w:ascii="Segoe UI Semilight" w:hAnsi="Segoe UI Semilight" w:cs="Segoe UI Semilight"/>
                <w:b/>
                <w:bCs/>
                <w:color w:val="00B0F0"/>
                <w:szCs w:val="22"/>
              </w:rPr>
              <w:t xml:space="preserve">Modelowanie zębów stałych trzonowych metodą kropelkową na modelach gipsowych. </w:t>
            </w:r>
            <w:r w:rsidR="00925838">
              <w:rPr>
                <w:rFonts w:ascii="Segoe UI Semilight" w:hAnsi="Segoe UI Semilight" w:cs="Segoe UI Semilight"/>
                <w:b/>
                <w:bCs/>
                <w:color w:val="00B0F0"/>
                <w:szCs w:val="22"/>
              </w:rPr>
              <w:t xml:space="preserve">Rozpoznawanie i oznaczanie zębów na modelach gipsowych. </w:t>
            </w:r>
            <w:r w:rsidRPr="00994297">
              <w:rPr>
                <w:rFonts w:ascii="Segoe UI Semilight" w:hAnsi="Segoe UI Semilight" w:cs="Segoe UI Semilight"/>
                <w:b/>
                <w:bCs/>
                <w:color w:val="00B0F0"/>
                <w:szCs w:val="22"/>
                <w:u w:val="single"/>
              </w:rPr>
              <w:t>Zaliczenie praktyczne</w:t>
            </w:r>
            <w:r w:rsidRPr="00994297">
              <w:rPr>
                <w:rFonts w:ascii="Segoe UI Semilight" w:hAnsi="Segoe UI Semilight" w:cs="Segoe UI Semilight"/>
                <w:b/>
                <w:color w:val="00B0F0"/>
                <w:szCs w:val="22"/>
              </w:rPr>
              <w:t xml:space="preserve"> </w:t>
            </w:r>
          </w:p>
        </w:tc>
      </w:tr>
      <w:tr w:rsidR="009114B0" w:rsidRPr="00453C6C" w14:paraId="7C76F488" w14:textId="77777777" w:rsidTr="00994297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14:paraId="7F1A700B" w14:textId="77777777" w:rsidR="009114B0" w:rsidRPr="00994297" w:rsidRDefault="009114B0" w:rsidP="009114B0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00B0F0"/>
                <w:sz w:val="22"/>
                <w:szCs w:val="22"/>
              </w:rPr>
            </w:pPr>
          </w:p>
        </w:tc>
        <w:tc>
          <w:tcPr>
            <w:tcW w:w="15167" w:type="dxa"/>
            <w:shd w:val="clear" w:color="auto" w:fill="FFFFFF" w:themeFill="background1"/>
          </w:tcPr>
          <w:p w14:paraId="3449560D" w14:textId="586A8F99" w:rsidR="009114B0" w:rsidRPr="00994297" w:rsidRDefault="009114B0" w:rsidP="009114B0">
            <w:pPr>
              <w:spacing w:line="276" w:lineRule="auto"/>
              <w:rPr>
                <w:rFonts w:ascii="Segoe UI Semilight" w:hAnsi="Segoe UI Semilight" w:cs="Segoe UI Semilight"/>
                <w:b/>
                <w:color w:val="00B0F0"/>
                <w:szCs w:val="22"/>
              </w:rPr>
            </w:pPr>
            <w:r w:rsidRPr="00994297">
              <w:rPr>
                <w:rFonts w:ascii="Segoe UI Semilight" w:hAnsi="Segoe UI Semilight" w:cs="Segoe UI Semilight"/>
                <w:b/>
                <w:color w:val="FF0000"/>
                <w:szCs w:val="22"/>
              </w:rPr>
              <w:t>Ślina – jej skład i funkcje. Procesy biochemiczne w jamie ustnej,  pH śliny i wskaźniki buforowe. Płytka nazębna, metody wykrywania i wskaźniki higieny (OHI, API, PI).</w:t>
            </w:r>
          </w:p>
        </w:tc>
      </w:tr>
      <w:tr w:rsidR="00DF07ED" w:rsidRPr="00DF07ED" w14:paraId="6098FCDC" w14:textId="77777777" w:rsidTr="00994297">
        <w:trPr>
          <w:trHeight w:val="289"/>
        </w:trPr>
        <w:tc>
          <w:tcPr>
            <w:tcW w:w="846" w:type="dxa"/>
            <w:shd w:val="clear" w:color="auto" w:fill="FFFFFF" w:themeFill="background1"/>
          </w:tcPr>
          <w:p w14:paraId="200F67B9" w14:textId="77777777" w:rsidR="009114B0" w:rsidRPr="00994297" w:rsidRDefault="009114B0" w:rsidP="009114B0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15167" w:type="dxa"/>
            <w:shd w:val="clear" w:color="auto" w:fill="FFFFFF" w:themeFill="background1"/>
          </w:tcPr>
          <w:p w14:paraId="0A0AEFAA" w14:textId="7F3552D3" w:rsidR="009114B0" w:rsidRPr="00994297" w:rsidRDefault="009114B0" w:rsidP="009114B0">
            <w:pPr>
              <w:spacing w:line="276" w:lineRule="auto"/>
              <w:rPr>
                <w:rFonts w:ascii="Segoe UI Semilight" w:hAnsi="Segoe UI Semilight" w:cs="Segoe UI Semilight"/>
                <w:b/>
                <w:color w:val="984806" w:themeColor="accent6" w:themeShade="80"/>
                <w:szCs w:val="22"/>
              </w:rPr>
            </w:pPr>
            <w:r w:rsidRPr="00994297">
              <w:rPr>
                <w:rFonts w:ascii="Segoe UI Semilight" w:hAnsi="Segoe UI Semilight" w:cs="Segoe UI Semilight"/>
                <w:b/>
                <w:color w:val="984806" w:themeColor="accent6" w:themeShade="80"/>
                <w:szCs w:val="22"/>
              </w:rPr>
              <w:t>Staw skroniowo-żuchwowy. Anatomia, fizjologia, biomechanika.  Część praktyczna: palpacyjne metody badania stawu.</w:t>
            </w:r>
          </w:p>
        </w:tc>
      </w:tr>
    </w:tbl>
    <w:p w14:paraId="05CE50CB" w14:textId="77777777" w:rsidR="0078265F" w:rsidRPr="00DF07ED" w:rsidRDefault="0078265F" w:rsidP="008409A0">
      <w:pPr>
        <w:ind w:right="57"/>
        <w:rPr>
          <w:rFonts w:ascii="Segoe UI Semilight" w:hAnsi="Segoe UI Semilight" w:cs="Segoe UI Semilight"/>
          <w:color w:val="984806" w:themeColor="accent6" w:themeShade="80"/>
          <w:szCs w:val="22"/>
        </w:rPr>
      </w:pPr>
    </w:p>
    <w:p w14:paraId="56FE2541" w14:textId="77777777" w:rsidR="0069556D" w:rsidRPr="00453C6C" w:rsidRDefault="0069556D" w:rsidP="008409A0">
      <w:pPr>
        <w:ind w:right="57"/>
        <w:rPr>
          <w:rFonts w:ascii="Segoe UI Semilight" w:hAnsi="Segoe UI Semilight" w:cs="Segoe UI Semilight"/>
          <w:color w:val="002060"/>
          <w:szCs w:val="22"/>
        </w:rPr>
      </w:pPr>
    </w:p>
    <w:p w14:paraId="6EE82094" w14:textId="77777777" w:rsidR="0078265F" w:rsidRPr="00453C6C" w:rsidRDefault="0078265F" w:rsidP="008409A0">
      <w:pPr>
        <w:ind w:right="57"/>
        <w:rPr>
          <w:rFonts w:ascii="Segoe UI Semilight" w:hAnsi="Segoe UI Semilight" w:cs="Segoe UI Semilight"/>
          <w:color w:val="002060"/>
          <w:szCs w:val="22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7"/>
      </w:tblGrid>
      <w:tr w:rsidR="00D762BA" w:rsidRPr="00453C6C" w14:paraId="7F5E04BE" w14:textId="77777777" w:rsidTr="001D292B">
        <w:trPr>
          <w:trHeight w:val="397"/>
          <w:jc w:val="center"/>
        </w:trPr>
        <w:tc>
          <w:tcPr>
            <w:tcW w:w="159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A36B22B" w14:textId="77777777" w:rsidR="00D762BA" w:rsidRPr="00453C6C" w:rsidRDefault="00D762BA" w:rsidP="009B6B01">
            <w:pPr>
              <w:rPr>
                <w:rFonts w:ascii="Segoe UI Semilight" w:eastAsia="Calibri" w:hAnsi="Segoe UI Semilight" w:cs="Segoe UI Semilight"/>
                <w:b/>
                <w:szCs w:val="22"/>
                <w:lang w:eastAsia="en-US"/>
              </w:rPr>
            </w:pPr>
            <w:r w:rsidRPr="00453C6C">
              <w:rPr>
                <w:rFonts w:ascii="Segoe UI Semilight" w:eastAsia="Calibri" w:hAnsi="Segoe UI Semilight" w:cs="Segoe UI Semilight"/>
                <w:b/>
                <w:szCs w:val="22"/>
                <w:lang w:eastAsia="en-US"/>
              </w:rPr>
              <w:t>Zalecana literatura:</w:t>
            </w:r>
          </w:p>
        </w:tc>
      </w:tr>
      <w:tr w:rsidR="00D762BA" w:rsidRPr="00453C6C" w14:paraId="05F8C65F" w14:textId="77777777" w:rsidTr="001D292B">
        <w:trPr>
          <w:trHeight w:val="397"/>
          <w:jc w:val="center"/>
        </w:trPr>
        <w:tc>
          <w:tcPr>
            <w:tcW w:w="15947" w:type="dxa"/>
            <w:shd w:val="clear" w:color="auto" w:fill="auto"/>
            <w:vAlign w:val="center"/>
          </w:tcPr>
          <w:p w14:paraId="54E8E728" w14:textId="77777777" w:rsidR="00D762BA" w:rsidRPr="00453C6C" w:rsidRDefault="00D762BA" w:rsidP="009B6B01">
            <w:pPr>
              <w:rPr>
                <w:rFonts w:ascii="Segoe UI Semilight" w:eastAsia="Calibri" w:hAnsi="Segoe UI Semilight" w:cs="Segoe UI Semilight"/>
                <w:b/>
                <w:i/>
                <w:szCs w:val="22"/>
                <w:lang w:eastAsia="en-US"/>
              </w:rPr>
            </w:pPr>
            <w:r w:rsidRPr="00453C6C">
              <w:rPr>
                <w:rFonts w:ascii="Segoe UI Semilight" w:eastAsia="Calibri" w:hAnsi="Segoe UI Semilight" w:cs="Segoe UI Semilight"/>
                <w:b/>
                <w:i/>
                <w:szCs w:val="22"/>
                <w:lang w:eastAsia="en-US"/>
              </w:rPr>
              <w:t>Literatura obowiązkowa</w:t>
            </w:r>
          </w:p>
        </w:tc>
      </w:tr>
      <w:tr w:rsidR="00D762BA" w:rsidRPr="00453C6C" w14:paraId="0844A118" w14:textId="77777777" w:rsidTr="001D292B">
        <w:trPr>
          <w:trHeight w:val="397"/>
          <w:jc w:val="center"/>
        </w:trPr>
        <w:tc>
          <w:tcPr>
            <w:tcW w:w="15947" w:type="dxa"/>
            <w:shd w:val="clear" w:color="auto" w:fill="auto"/>
            <w:vAlign w:val="center"/>
          </w:tcPr>
          <w:p w14:paraId="33DEE003" w14:textId="77777777" w:rsidR="00D762BA" w:rsidRPr="00453C6C" w:rsidRDefault="00D762BA" w:rsidP="009B6B01">
            <w:pPr>
              <w:numPr>
                <w:ilvl w:val="0"/>
                <w:numId w:val="14"/>
              </w:numPr>
              <w:rPr>
                <w:rFonts w:ascii="Segoe UI Semilight" w:eastAsia="Calibri" w:hAnsi="Segoe UI Semilight" w:cs="Segoe UI Semilight"/>
                <w:szCs w:val="22"/>
                <w:lang w:eastAsia="en-US"/>
              </w:rPr>
            </w:pPr>
            <w:r w:rsidRPr="00453C6C">
              <w:rPr>
                <w:rFonts w:ascii="Segoe UI Semilight" w:eastAsia="Calibri" w:hAnsi="Segoe UI Semilight" w:cs="Segoe UI Semilight"/>
                <w:szCs w:val="22"/>
                <w:lang w:eastAsia="en-US"/>
              </w:rPr>
              <w:t>Krocin A, Dargiewicz D., Grodner M.: Modelowanie w protetyce dentystycznej / Warszawa: Wydawnictwo Lekarskie PZWL, cop. 2010.</w:t>
            </w:r>
          </w:p>
        </w:tc>
      </w:tr>
      <w:tr w:rsidR="00D762BA" w:rsidRPr="00453C6C" w14:paraId="2388AF05" w14:textId="77777777" w:rsidTr="001D292B">
        <w:trPr>
          <w:trHeight w:val="397"/>
          <w:jc w:val="center"/>
        </w:trPr>
        <w:tc>
          <w:tcPr>
            <w:tcW w:w="15947" w:type="dxa"/>
            <w:shd w:val="clear" w:color="auto" w:fill="auto"/>
            <w:vAlign w:val="center"/>
          </w:tcPr>
          <w:p w14:paraId="4BE4CC91" w14:textId="77777777" w:rsidR="00D762BA" w:rsidRPr="00453C6C" w:rsidRDefault="00D762BA" w:rsidP="009B6B01">
            <w:pPr>
              <w:numPr>
                <w:ilvl w:val="0"/>
                <w:numId w:val="14"/>
              </w:numPr>
              <w:rPr>
                <w:rFonts w:ascii="Segoe UI Semilight" w:eastAsia="Calibri" w:hAnsi="Segoe UI Semilight" w:cs="Segoe UI Semilight"/>
                <w:szCs w:val="22"/>
                <w:lang w:eastAsia="en-US"/>
              </w:rPr>
            </w:pPr>
            <w:r w:rsidRPr="00453C6C">
              <w:rPr>
                <w:rFonts w:ascii="Segoe UI Semilight" w:eastAsia="Calibri" w:hAnsi="Segoe UI Semilight" w:cs="Segoe UI Semilight"/>
                <w:szCs w:val="22"/>
                <w:lang w:eastAsia="en-US"/>
              </w:rPr>
              <w:t>Kulas J.: Modelowanie koron zębów. Wydawnictwo Projekt. Warszawa 2004.</w:t>
            </w:r>
          </w:p>
        </w:tc>
      </w:tr>
      <w:tr w:rsidR="00D762BA" w:rsidRPr="00453C6C" w14:paraId="4F7452B3" w14:textId="77777777" w:rsidTr="001D292B">
        <w:trPr>
          <w:trHeight w:val="397"/>
          <w:jc w:val="center"/>
        </w:trPr>
        <w:tc>
          <w:tcPr>
            <w:tcW w:w="15947" w:type="dxa"/>
            <w:shd w:val="clear" w:color="auto" w:fill="auto"/>
            <w:vAlign w:val="center"/>
          </w:tcPr>
          <w:p w14:paraId="4DAF0C36" w14:textId="77777777" w:rsidR="00D762BA" w:rsidRPr="00453C6C" w:rsidRDefault="00D762BA" w:rsidP="009B6B01">
            <w:pPr>
              <w:numPr>
                <w:ilvl w:val="0"/>
                <w:numId w:val="14"/>
              </w:numPr>
              <w:rPr>
                <w:rFonts w:ascii="Segoe UI Semilight" w:eastAsia="Calibri" w:hAnsi="Segoe UI Semilight" w:cs="Segoe UI Semilight"/>
                <w:szCs w:val="22"/>
                <w:lang w:eastAsia="en-US"/>
              </w:rPr>
            </w:pPr>
            <w:r w:rsidRPr="00453C6C">
              <w:rPr>
                <w:rFonts w:ascii="Segoe UI Semilight" w:eastAsia="Calibri" w:hAnsi="Segoe UI Semilight" w:cs="Segoe UI Semilight"/>
                <w:szCs w:val="22"/>
                <w:lang w:eastAsia="en-US"/>
              </w:rPr>
              <w:t>Olczak-Kowalczyk D., Szczepańska J., Kaczmarek U.: Współczesna stomatologia wieku rozwojowego. Med Tour Press 2017.</w:t>
            </w:r>
          </w:p>
        </w:tc>
      </w:tr>
      <w:tr w:rsidR="00D762BA" w:rsidRPr="00453C6C" w14:paraId="4FE0B315" w14:textId="77777777" w:rsidTr="001D292B">
        <w:trPr>
          <w:trHeight w:val="397"/>
          <w:jc w:val="center"/>
        </w:trPr>
        <w:tc>
          <w:tcPr>
            <w:tcW w:w="15947" w:type="dxa"/>
            <w:shd w:val="clear" w:color="auto" w:fill="auto"/>
            <w:vAlign w:val="center"/>
          </w:tcPr>
          <w:p w14:paraId="3C958A20" w14:textId="77777777" w:rsidR="00D762BA" w:rsidRPr="00453C6C" w:rsidRDefault="00D762BA" w:rsidP="009B6B01">
            <w:pPr>
              <w:numPr>
                <w:ilvl w:val="0"/>
                <w:numId w:val="14"/>
              </w:numPr>
              <w:rPr>
                <w:rFonts w:ascii="Segoe UI Semilight" w:eastAsia="Calibri" w:hAnsi="Segoe UI Semilight" w:cs="Segoe UI Semilight"/>
                <w:szCs w:val="22"/>
                <w:lang w:eastAsia="en-US"/>
              </w:rPr>
            </w:pPr>
            <w:r w:rsidRPr="00453C6C">
              <w:rPr>
                <w:rFonts w:ascii="Segoe UI Semilight" w:eastAsia="Calibri" w:hAnsi="Segoe UI Semilight" w:cs="Segoe UI Semilight"/>
                <w:szCs w:val="22"/>
                <w:lang w:eastAsia="en-US"/>
              </w:rPr>
              <w:t>Majewski S.W.: Gnatofizjologia stomatologiczna. Normy okluzji i funkcje układu stomatognatycznego. PZWL. 2016 (IBUK LIBRA PUM)</w:t>
            </w:r>
          </w:p>
        </w:tc>
      </w:tr>
      <w:tr w:rsidR="00D762BA" w:rsidRPr="00453C6C" w14:paraId="7A8C820B" w14:textId="77777777" w:rsidTr="001D292B">
        <w:trPr>
          <w:trHeight w:val="397"/>
          <w:jc w:val="center"/>
        </w:trPr>
        <w:tc>
          <w:tcPr>
            <w:tcW w:w="15947" w:type="dxa"/>
            <w:shd w:val="clear" w:color="auto" w:fill="auto"/>
            <w:vAlign w:val="center"/>
          </w:tcPr>
          <w:p w14:paraId="7A431513" w14:textId="77777777" w:rsidR="00D762BA" w:rsidRPr="00453C6C" w:rsidRDefault="00D762BA" w:rsidP="009B6B01">
            <w:pPr>
              <w:pStyle w:val="Akapitzlist"/>
              <w:numPr>
                <w:ilvl w:val="0"/>
                <w:numId w:val="14"/>
              </w:numPr>
              <w:rPr>
                <w:rFonts w:ascii="Segoe UI Semilight" w:eastAsia="Calibri" w:hAnsi="Segoe UI Semilight" w:cs="Segoe UI Semilight"/>
                <w:szCs w:val="22"/>
                <w:lang w:eastAsia="en-US"/>
              </w:rPr>
            </w:pPr>
            <w:r w:rsidRPr="00453C6C">
              <w:rPr>
                <w:rFonts w:ascii="Segoe UI Semilight" w:eastAsia="Calibri" w:hAnsi="Segoe UI Semilight" w:cs="Segoe UI Semilight"/>
                <w:szCs w:val="22"/>
                <w:lang w:eastAsia="en-US"/>
              </w:rPr>
              <w:t>Lipski M., Kaczmarek U., Jańczuk Z.:  Stomatologia zachowawcza z endodoncją zarys kliniczny. PZWL.2014 (IBUK LIBA PUM)</w:t>
            </w:r>
          </w:p>
        </w:tc>
      </w:tr>
      <w:tr w:rsidR="00D762BA" w:rsidRPr="00453C6C" w14:paraId="0E96136F" w14:textId="77777777" w:rsidTr="001D292B">
        <w:trPr>
          <w:trHeight w:val="397"/>
          <w:jc w:val="center"/>
        </w:trPr>
        <w:tc>
          <w:tcPr>
            <w:tcW w:w="15947" w:type="dxa"/>
            <w:shd w:val="clear" w:color="auto" w:fill="auto"/>
            <w:vAlign w:val="center"/>
          </w:tcPr>
          <w:p w14:paraId="7B65E1D8" w14:textId="77777777" w:rsidR="00D762BA" w:rsidRPr="00453C6C" w:rsidRDefault="00D762BA" w:rsidP="009B6B01">
            <w:pPr>
              <w:numPr>
                <w:ilvl w:val="0"/>
                <w:numId w:val="14"/>
              </w:numPr>
              <w:rPr>
                <w:rFonts w:ascii="Segoe UI Semilight" w:eastAsia="Calibri" w:hAnsi="Segoe UI Semilight" w:cs="Segoe UI Semilight"/>
                <w:szCs w:val="22"/>
                <w:lang w:eastAsia="en-US"/>
              </w:rPr>
            </w:pPr>
            <w:r w:rsidRPr="00453C6C">
              <w:rPr>
                <w:rFonts w:ascii="Segoe UI Semilight" w:eastAsia="Calibri" w:hAnsi="Segoe UI Semilight" w:cs="Segoe UI Semilight"/>
                <w:szCs w:val="22"/>
                <w:lang w:eastAsia="en-US"/>
              </w:rPr>
              <w:t>Aplikacja mobile: DENTAL LITE oraz REAL TOOTH</w:t>
            </w:r>
          </w:p>
        </w:tc>
      </w:tr>
      <w:tr w:rsidR="00D762BA" w:rsidRPr="00453C6C" w14:paraId="3B33A2D2" w14:textId="77777777" w:rsidTr="001D292B">
        <w:trPr>
          <w:trHeight w:val="397"/>
          <w:jc w:val="center"/>
        </w:trPr>
        <w:tc>
          <w:tcPr>
            <w:tcW w:w="15947" w:type="dxa"/>
            <w:shd w:val="clear" w:color="auto" w:fill="auto"/>
            <w:vAlign w:val="center"/>
          </w:tcPr>
          <w:p w14:paraId="2E743575" w14:textId="77777777" w:rsidR="00D762BA" w:rsidRPr="00453C6C" w:rsidRDefault="00D762BA" w:rsidP="009B6B01">
            <w:pPr>
              <w:rPr>
                <w:rFonts w:ascii="Segoe UI Semilight" w:eastAsia="Calibri" w:hAnsi="Segoe UI Semilight" w:cs="Segoe UI Semilight"/>
                <w:b/>
                <w:i/>
                <w:szCs w:val="22"/>
                <w:lang w:eastAsia="en-US"/>
              </w:rPr>
            </w:pPr>
            <w:r w:rsidRPr="00453C6C">
              <w:rPr>
                <w:rFonts w:ascii="Segoe UI Semilight" w:eastAsia="Calibri" w:hAnsi="Segoe UI Semilight" w:cs="Segoe UI Semilight"/>
                <w:b/>
                <w:i/>
                <w:szCs w:val="22"/>
                <w:lang w:eastAsia="en-US"/>
              </w:rPr>
              <w:t>Literatura uzupełniająca</w:t>
            </w:r>
          </w:p>
        </w:tc>
      </w:tr>
      <w:tr w:rsidR="00D762BA" w:rsidRPr="00453C6C" w14:paraId="03B2DFBD" w14:textId="77777777" w:rsidTr="001D292B">
        <w:trPr>
          <w:trHeight w:val="397"/>
          <w:jc w:val="center"/>
        </w:trPr>
        <w:tc>
          <w:tcPr>
            <w:tcW w:w="15947" w:type="dxa"/>
            <w:shd w:val="clear" w:color="auto" w:fill="auto"/>
            <w:vAlign w:val="center"/>
          </w:tcPr>
          <w:p w14:paraId="46FA198C" w14:textId="77777777" w:rsidR="00D762BA" w:rsidRPr="00453C6C" w:rsidRDefault="00D762BA" w:rsidP="009B6B01">
            <w:pPr>
              <w:pStyle w:val="Akapitzlist"/>
              <w:numPr>
                <w:ilvl w:val="0"/>
                <w:numId w:val="15"/>
              </w:numPr>
              <w:rPr>
                <w:rFonts w:ascii="Segoe UI Semilight" w:eastAsia="Calibri" w:hAnsi="Segoe UI Semilight" w:cs="Segoe UI Semilight"/>
                <w:szCs w:val="22"/>
                <w:lang w:eastAsia="en-US"/>
              </w:rPr>
            </w:pPr>
            <w:r w:rsidRPr="00453C6C">
              <w:rPr>
                <w:rFonts w:ascii="Segoe UI Semilight" w:eastAsia="Calibri" w:hAnsi="Segoe UI Semilight" w:cs="Segoe UI Semilight"/>
                <w:szCs w:val="22"/>
                <w:lang w:eastAsia="en-US"/>
              </w:rPr>
              <w:t>Łasiński W.  (1915-2010): Anatomia głowy dla stomatologów. Wyd. 6 popr. i uzup. Warszawa: Państwowy Zakład Wydawnictw Lekarskich, 1993. (pdf)</w:t>
            </w:r>
          </w:p>
        </w:tc>
      </w:tr>
      <w:tr w:rsidR="00D762BA" w:rsidRPr="00453C6C" w14:paraId="64CF2DF5" w14:textId="77777777" w:rsidTr="001D292B">
        <w:trPr>
          <w:trHeight w:val="397"/>
          <w:jc w:val="center"/>
        </w:trPr>
        <w:tc>
          <w:tcPr>
            <w:tcW w:w="15947" w:type="dxa"/>
            <w:shd w:val="clear" w:color="auto" w:fill="auto"/>
            <w:vAlign w:val="center"/>
          </w:tcPr>
          <w:p w14:paraId="003DFAE7" w14:textId="77777777" w:rsidR="00D762BA" w:rsidRPr="00453C6C" w:rsidRDefault="00D762BA" w:rsidP="009B6B01">
            <w:pPr>
              <w:numPr>
                <w:ilvl w:val="0"/>
                <w:numId w:val="15"/>
              </w:numPr>
              <w:rPr>
                <w:rFonts w:ascii="Segoe UI Semilight" w:eastAsia="Calibri" w:hAnsi="Segoe UI Semilight" w:cs="Segoe UI Semilight"/>
                <w:szCs w:val="22"/>
                <w:lang w:eastAsia="en-US"/>
              </w:rPr>
            </w:pPr>
            <w:r w:rsidRPr="00453C6C">
              <w:rPr>
                <w:rFonts w:ascii="Segoe UI Semilight" w:eastAsia="Calibri" w:hAnsi="Segoe UI Semilight" w:cs="Segoe UI Semilight"/>
                <w:szCs w:val="22"/>
                <w:lang w:eastAsia="en-US"/>
              </w:rPr>
              <w:t>Stomatologia Zachowawcza. Współczesne metody opracowania i wypełniania ubytków próchnicowych. ANATOMIA ZĘBÓW STAŁYCH. Podręcznik do ćwiczeń fantomowych dla studentów stomatologii pod redakcją prof. zw. dr hab. Danuty Piątowskiej. BESTOM Dentonet. 2010. E-book.</w:t>
            </w:r>
          </w:p>
        </w:tc>
      </w:tr>
      <w:tr w:rsidR="00D762BA" w:rsidRPr="00453C6C" w14:paraId="07BC4926" w14:textId="77777777" w:rsidTr="001D292B">
        <w:trPr>
          <w:trHeight w:val="397"/>
          <w:jc w:val="center"/>
        </w:trPr>
        <w:tc>
          <w:tcPr>
            <w:tcW w:w="15947" w:type="dxa"/>
            <w:shd w:val="clear" w:color="auto" w:fill="auto"/>
            <w:vAlign w:val="center"/>
          </w:tcPr>
          <w:p w14:paraId="7B22F920" w14:textId="77777777" w:rsidR="00D762BA" w:rsidRPr="00453C6C" w:rsidRDefault="00D762BA" w:rsidP="009B6B01">
            <w:pPr>
              <w:numPr>
                <w:ilvl w:val="0"/>
                <w:numId w:val="15"/>
              </w:numPr>
              <w:rPr>
                <w:rFonts w:ascii="Segoe UI Semilight" w:eastAsia="Calibri" w:hAnsi="Segoe UI Semilight" w:cs="Segoe UI Semilight"/>
                <w:szCs w:val="22"/>
                <w:lang w:eastAsia="en-US"/>
              </w:rPr>
            </w:pPr>
            <w:r w:rsidRPr="00453C6C">
              <w:rPr>
                <w:rFonts w:ascii="Segoe UI Semilight" w:eastAsia="Calibri" w:hAnsi="Segoe UI Semilight" w:cs="Segoe UI Semilight"/>
                <w:szCs w:val="22"/>
                <w:lang w:eastAsia="en-US"/>
              </w:rPr>
              <w:t>Tablice z Atlasu Antomii Nettera (wersja pdf)</w:t>
            </w:r>
          </w:p>
        </w:tc>
      </w:tr>
    </w:tbl>
    <w:p w14:paraId="5D4EE87B" w14:textId="77777777" w:rsidR="00D762BA" w:rsidRPr="00453C6C" w:rsidRDefault="00D762BA" w:rsidP="008409A0">
      <w:pPr>
        <w:ind w:right="57"/>
        <w:rPr>
          <w:rFonts w:ascii="Segoe UI Semilight" w:hAnsi="Segoe UI Semilight" w:cs="Segoe UI Semilight"/>
          <w:color w:val="002060"/>
          <w:szCs w:val="22"/>
        </w:rPr>
      </w:pPr>
    </w:p>
    <w:sectPr w:rsidR="00D762BA" w:rsidRPr="00453C6C" w:rsidSect="00F04DF3">
      <w:pgSz w:w="16840" w:h="11907" w:orient="landscape" w:code="9"/>
      <w:pgMar w:top="425" w:right="284" w:bottom="284" w:left="284" w:header="284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C1E88" w14:textId="77777777" w:rsidR="00D652AF" w:rsidRDefault="00D652AF" w:rsidP="00CB24AF">
      <w:r>
        <w:separator/>
      </w:r>
    </w:p>
  </w:endnote>
  <w:endnote w:type="continuationSeparator" w:id="0">
    <w:p w14:paraId="19AF3E6A" w14:textId="77777777" w:rsidR="00D652AF" w:rsidRDefault="00D652AF" w:rsidP="00CB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7B98A" w14:textId="77777777" w:rsidR="00D652AF" w:rsidRDefault="00D652AF" w:rsidP="00CB24AF">
      <w:r>
        <w:separator/>
      </w:r>
    </w:p>
  </w:footnote>
  <w:footnote w:type="continuationSeparator" w:id="0">
    <w:p w14:paraId="5072D087" w14:textId="77777777" w:rsidR="00D652AF" w:rsidRDefault="00D652AF" w:rsidP="00CB2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791"/>
    <w:multiLevelType w:val="hybridMultilevel"/>
    <w:tmpl w:val="6B5648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1125B"/>
    <w:multiLevelType w:val="hybridMultilevel"/>
    <w:tmpl w:val="D7C8D3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7118"/>
    <w:multiLevelType w:val="hybridMultilevel"/>
    <w:tmpl w:val="D24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B7B5B"/>
    <w:multiLevelType w:val="hybridMultilevel"/>
    <w:tmpl w:val="379A8A66"/>
    <w:lvl w:ilvl="0" w:tplc="FA2E6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1C2D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0AEE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06D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A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FEB6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487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68F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9A38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21651"/>
    <w:multiLevelType w:val="hybridMultilevel"/>
    <w:tmpl w:val="E1726EA8"/>
    <w:lvl w:ilvl="0" w:tplc="C21A05D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85CBA"/>
    <w:multiLevelType w:val="hybridMultilevel"/>
    <w:tmpl w:val="27EA855C"/>
    <w:lvl w:ilvl="0" w:tplc="B68C990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A27C7F"/>
    <w:multiLevelType w:val="hybridMultilevel"/>
    <w:tmpl w:val="6D8AC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D525B"/>
    <w:multiLevelType w:val="hybridMultilevel"/>
    <w:tmpl w:val="88107604"/>
    <w:lvl w:ilvl="0" w:tplc="016CC74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1D11B5"/>
    <w:multiLevelType w:val="hybridMultilevel"/>
    <w:tmpl w:val="DF08F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605BE"/>
    <w:multiLevelType w:val="hybridMultilevel"/>
    <w:tmpl w:val="179886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A01AA7"/>
    <w:multiLevelType w:val="hybridMultilevel"/>
    <w:tmpl w:val="663A2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074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95049E4"/>
    <w:multiLevelType w:val="hybridMultilevel"/>
    <w:tmpl w:val="0C6A9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E568F"/>
    <w:multiLevelType w:val="hybridMultilevel"/>
    <w:tmpl w:val="D1A06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2608E0"/>
    <w:multiLevelType w:val="hybridMultilevel"/>
    <w:tmpl w:val="74B83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BC4C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BBA7C14"/>
    <w:multiLevelType w:val="hybridMultilevel"/>
    <w:tmpl w:val="AA44A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C67964"/>
    <w:multiLevelType w:val="hybridMultilevel"/>
    <w:tmpl w:val="96106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2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17"/>
  </w:num>
  <w:num w:numId="11">
    <w:abstractNumId w:val="1"/>
  </w:num>
  <w:num w:numId="12">
    <w:abstractNumId w:val="13"/>
  </w:num>
  <w:num w:numId="13">
    <w:abstractNumId w:val="5"/>
  </w:num>
  <w:num w:numId="14">
    <w:abstractNumId w:val="0"/>
  </w:num>
  <w:num w:numId="15">
    <w:abstractNumId w:val="6"/>
  </w:num>
  <w:num w:numId="16">
    <w:abstractNumId w:val="16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54"/>
    <w:rsid w:val="0000471A"/>
    <w:rsid w:val="00014FA1"/>
    <w:rsid w:val="00015F0A"/>
    <w:rsid w:val="0002516D"/>
    <w:rsid w:val="0002753F"/>
    <w:rsid w:val="00031BD6"/>
    <w:rsid w:val="000324D1"/>
    <w:rsid w:val="00035027"/>
    <w:rsid w:val="00036F25"/>
    <w:rsid w:val="00041F3A"/>
    <w:rsid w:val="00043D6C"/>
    <w:rsid w:val="00044329"/>
    <w:rsid w:val="00044ACA"/>
    <w:rsid w:val="00052F30"/>
    <w:rsid w:val="0006043E"/>
    <w:rsid w:val="00061939"/>
    <w:rsid w:val="00062E8D"/>
    <w:rsid w:val="00085639"/>
    <w:rsid w:val="00085D50"/>
    <w:rsid w:val="000906F6"/>
    <w:rsid w:val="00091A09"/>
    <w:rsid w:val="000946F2"/>
    <w:rsid w:val="00095E85"/>
    <w:rsid w:val="00097A01"/>
    <w:rsid w:val="00097B12"/>
    <w:rsid w:val="000A253C"/>
    <w:rsid w:val="000A3B53"/>
    <w:rsid w:val="000A47CD"/>
    <w:rsid w:val="000B0447"/>
    <w:rsid w:val="000B21B2"/>
    <w:rsid w:val="000C152E"/>
    <w:rsid w:val="000C17B4"/>
    <w:rsid w:val="000C1E82"/>
    <w:rsid w:val="000C5327"/>
    <w:rsid w:val="000C6082"/>
    <w:rsid w:val="000C7FD6"/>
    <w:rsid w:val="000D2CE4"/>
    <w:rsid w:val="000E0D0C"/>
    <w:rsid w:val="000E501F"/>
    <w:rsid w:val="000E5DFA"/>
    <w:rsid w:val="000E609E"/>
    <w:rsid w:val="000F3B8E"/>
    <w:rsid w:val="000F40F0"/>
    <w:rsid w:val="00100A20"/>
    <w:rsid w:val="00102D6E"/>
    <w:rsid w:val="0010359E"/>
    <w:rsid w:val="00105A33"/>
    <w:rsid w:val="0011240B"/>
    <w:rsid w:val="00112464"/>
    <w:rsid w:val="0011594D"/>
    <w:rsid w:val="00122503"/>
    <w:rsid w:val="00125C66"/>
    <w:rsid w:val="00131605"/>
    <w:rsid w:val="0013227B"/>
    <w:rsid w:val="00132E44"/>
    <w:rsid w:val="001340F3"/>
    <w:rsid w:val="00135057"/>
    <w:rsid w:val="00141C5C"/>
    <w:rsid w:val="001479FA"/>
    <w:rsid w:val="001503DC"/>
    <w:rsid w:val="001511BA"/>
    <w:rsid w:val="00152A1A"/>
    <w:rsid w:val="00153E77"/>
    <w:rsid w:val="0015436C"/>
    <w:rsid w:val="001552EC"/>
    <w:rsid w:val="00160347"/>
    <w:rsid w:val="00171FE6"/>
    <w:rsid w:val="001755FB"/>
    <w:rsid w:val="001756DC"/>
    <w:rsid w:val="00177619"/>
    <w:rsid w:val="001803AD"/>
    <w:rsid w:val="001826CB"/>
    <w:rsid w:val="00183995"/>
    <w:rsid w:val="00193432"/>
    <w:rsid w:val="00194489"/>
    <w:rsid w:val="00197643"/>
    <w:rsid w:val="00197DDC"/>
    <w:rsid w:val="001A101C"/>
    <w:rsid w:val="001A2D40"/>
    <w:rsid w:val="001B0FDC"/>
    <w:rsid w:val="001B1237"/>
    <w:rsid w:val="001B2E61"/>
    <w:rsid w:val="001B5526"/>
    <w:rsid w:val="001B79BA"/>
    <w:rsid w:val="001C1196"/>
    <w:rsid w:val="001C2BEA"/>
    <w:rsid w:val="001D292B"/>
    <w:rsid w:val="001E1324"/>
    <w:rsid w:val="001E225C"/>
    <w:rsid w:val="001E3535"/>
    <w:rsid w:val="001E4DF6"/>
    <w:rsid w:val="001E78CD"/>
    <w:rsid w:val="001F09B6"/>
    <w:rsid w:val="001F4866"/>
    <w:rsid w:val="0020022D"/>
    <w:rsid w:val="00200D99"/>
    <w:rsid w:val="00203D8D"/>
    <w:rsid w:val="00205F9D"/>
    <w:rsid w:val="00206319"/>
    <w:rsid w:val="00207A09"/>
    <w:rsid w:val="0021647D"/>
    <w:rsid w:val="00223BBA"/>
    <w:rsid w:val="00226F90"/>
    <w:rsid w:val="00231A28"/>
    <w:rsid w:val="002355F0"/>
    <w:rsid w:val="00236C19"/>
    <w:rsid w:val="00236E94"/>
    <w:rsid w:val="002425A7"/>
    <w:rsid w:val="00243667"/>
    <w:rsid w:val="002442A7"/>
    <w:rsid w:val="00244D23"/>
    <w:rsid w:val="00254401"/>
    <w:rsid w:val="00255B26"/>
    <w:rsid w:val="00256DA3"/>
    <w:rsid w:val="00264942"/>
    <w:rsid w:val="0026515A"/>
    <w:rsid w:val="002663CE"/>
    <w:rsid w:val="00266F12"/>
    <w:rsid w:val="0027335E"/>
    <w:rsid w:val="00273B28"/>
    <w:rsid w:val="00273DD4"/>
    <w:rsid w:val="0027515D"/>
    <w:rsid w:val="0028385D"/>
    <w:rsid w:val="0029036C"/>
    <w:rsid w:val="002907F9"/>
    <w:rsid w:val="002951C9"/>
    <w:rsid w:val="002966C2"/>
    <w:rsid w:val="002A2EB9"/>
    <w:rsid w:val="002B2205"/>
    <w:rsid w:val="002C0033"/>
    <w:rsid w:val="002C1BD4"/>
    <w:rsid w:val="002C1D3B"/>
    <w:rsid w:val="002F5444"/>
    <w:rsid w:val="002F5B3C"/>
    <w:rsid w:val="002F754F"/>
    <w:rsid w:val="003051B2"/>
    <w:rsid w:val="003130C1"/>
    <w:rsid w:val="0031584C"/>
    <w:rsid w:val="003265B1"/>
    <w:rsid w:val="0033046E"/>
    <w:rsid w:val="00344901"/>
    <w:rsid w:val="00351376"/>
    <w:rsid w:val="00357F4D"/>
    <w:rsid w:val="00365B0A"/>
    <w:rsid w:val="00370D92"/>
    <w:rsid w:val="00371326"/>
    <w:rsid w:val="003721C3"/>
    <w:rsid w:val="003731B1"/>
    <w:rsid w:val="00373A67"/>
    <w:rsid w:val="00374DDD"/>
    <w:rsid w:val="003836E7"/>
    <w:rsid w:val="00396FCD"/>
    <w:rsid w:val="003A02EE"/>
    <w:rsid w:val="003A2DE4"/>
    <w:rsid w:val="003A4A3F"/>
    <w:rsid w:val="003B32FF"/>
    <w:rsid w:val="003B7554"/>
    <w:rsid w:val="003C021D"/>
    <w:rsid w:val="003C3AD6"/>
    <w:rsid w:val="003C3DB2"/>
    <w:rsid w:val="003C5188"/>
    <w:rsid w:val="003C659F"/>
    <w:rsid w:val="003C78C3"/>
    <w:rsid w:val="003C7939"/>
    <w:rsid w:val="003E0788"/>
    <w:rsid w:val="003E25A1"/>
    <w:rsid w:val="003E325E"/>
    <w:rsid w:val="003E62BB"/>
    <w:rsid w:val="003E6CC8"/>
    <w:rsid w:val="003F6DEA"/>
    <w:rsid w:val="003F6E7D"/>
    <w:rsid w:val="00401CB6"/>
    <w:rsid w:val="00403D57"/>
    <w:rsid w:val="00404CDD"/>
    <w:rsid w:val="00415C56"/>
    <w:rsid w:val="00427BA6"/>
    <w:rsid w:val="00433CBB"/>
    <w:rsid w:val="00443956"/>
    <w:rsid w:val="0044421A"/>
    <w:rsid w:val="00451E7F"/>
    <w:rsid w:val="00452B99"/>
    <w:rsid w:val="00453A62"/>
    <w:rsid w:val="00453C6C"/>
    <w:rsid w:val="0046222F"/>
    <w:rsid w:val="00467E96"/>
    <w:rsid w:val="00470EF6"/>
    <w:rsid w:val="004730BA"/>
    <w:rsid w:val="0047478A"/>
    <w:rsid w:val="00477B52"/>
    <w:rsid w:val="004831F7"/>
    <w:rsid w:val="0048799D"/>
    <w:rsid w:val="00494D40"/>
    <w:rsid w:val="004A1FA0"/>
    <w:rsid w:val="004A3117"/>
    <w:rsid w:val="004A3619"/>
    <w:rsid w:val="004A40A7"/>
    <w:rsid w:val="004A54E8"/>
    <w:rsid w:val="004A6EAE"/>
    <w:rsid w:val="004B0498"/>
    <w:rsid w:val="004B6F14"/>
    <w:rsid w:val="004B70F8"/>
    <w:rsid w:val="004C30B4"/>
    <w:rsid w:val="004D61D1"/>
    <w:rsid w:val="004E0882"/>
    <w:rsid w:val="004E3108"/>
    <w:rsid w:val="004E3454"/>
    <w:rsid w:val="004E54F8"/>
    <w:rsid w:val="004F0C8D"/>
    <w:rsid w:val="004F3349"/>
    <w:rsid w:val="004F3A3B"/>
    <w:rsid w:val="004F3F03"/>
    <w:rsid w:val="00502C8D"/>
    <w:rsid w:val="0050332D"/>
    <w:rsid w:val="00506182"/>
    <w:rsid w:val="005070D0"/>
    <w:rsid w:val="0051112C"/>
    <w:rsid w:val="00512A1E"/>
    <w:rsid w:val="00522103"/>
    <w:rsid w:val="00522507"/>
    <w:rsid w:val="00523ED7"/>
    <w:rsid w:val="00526662"/>
    <w:rsid w:val="00526950"/>
    <w:rsid w:val="00526CF0"/>
    <w:rsid w:val="005372AE"/>
    <w:rsid w:val="00542405"/>
    <w:rsid w:val="00544312"/>
    <w:rsid w:val="005445B3"/>
    <w:rsid w:val="00545308"/>
    <w:rsid w:val="00546D0D"/>
    <w:rsid w:val="00550744"/>
    <w:rsid w:val="0055099C"/>
    <w:rsid w:val="005532FF"/>
    <w:rsid w:val="0055374F"/>
    <w:rsid w:val="00556837"/>
    <w:rsid w:val="00561CED"/>
    <w:rsid w:val="0056681D"/>
    <w:rsid w:val="00571BB4"/>
    <w:rsid w:val="00573118"/>
    <w:rsid w:val="00582C51"/>
    <w:rsid w:val="0059155A"/>
    <w:rsid w:val="005926AB"/>
    <w:rsid w:val="005A24E7"/>
    <w:rsid w:val="005B3148"/>
    <w:rsid w:val="005B41D4"/>
    <w:rsid w:val="005B5CA6"/>
    <w:rsid w:val="005C4D86"/>
    <w:rsid w:val="005C595A"/>
    <w:rsid w:val="005C6A12"/>
    <w:rsid w:val="005C75D1"/>
    <w:rsid w:val="005D0B5E"/>
    <w:rsid w:val="005D1675"/>
    <w:rsid w:val="005D50FE"/>
    <w:rsid w:val="005E0E48"/>
    <w:rsid w:val="005E1CB1"/>
    <w:rsid w:val="005E28B2"/>
    <w:rsid w:val="005E29E5"/>
    <w:rsid w:val="005E2DD2"/>
    <w:rsid w:val="005E4D34"/>
    <w:rsid w:val="005E538D"/>
    <w:rsid w:val="005F2951"/>
    <w:rsid w:val="00601CD2"/>
    <w:rsid w:val="00603A26"/>
    <w:rsid w:val="006047FB"/>
    <w:rsid w:val="00615013"/>
    <w:rsid w:val="00615889"/>
    <w:rsid w:val="00617ABA"/>
    <w:rsid w:val="00617EF5"/>
    <w:rsid w:val="00622D03"/>
    <w:rsid w:val="00623049"/>
    <w:rsid w:val="00632C00"/>
    <w:rsid w:val="00633027"/>
    <w:rsid w:val="00634228"/>
    <w:rsid w:val="006353D3"/>
    <w:rsid w:val="00637EB8"/>
    <w:rsid w:val="00640909"/>
    <w:rsid w:val="00643F37"/>
    <w:rsid w:val="00645DB0"/>
    <w:rsid w:val="006466A3"/>
    <w:rsid w:val="00647AB4"/>
    <w:rsid w:val="00647CAB"/>
    <w:rsid w:val="006507F8"/>
    <w:rsid w:val="00651898"/>
    <w:rsid w:val="0065629F"/>
    <w:rsid w:val="0066023E"/>
    <w:rsid w:val="00660562"/>
    <w:rsid w:val="00662604"/>
    <w:rsid w:val="0066672D"/>
    <w:rsid w:val="0067555B"/>
    <w:rsid w:val="0069323C"/>
    <w:rsid w:val="0069556D"/>
    <w:rsid w:val="006A07FF"/>
    <w:rsid w:val="006A134B"/>
    <w:rsid w:val="006A57A1"/>
    <w:rsid w:val="006B0DB7"/>
    <w:rsid w:val="006B28FD"/>
    <w:rsid w:val="006B476B"/>
    <w:rsid w:val="006B68E2"/>
    <w:rsid w:val="006C4CC3"/>
    <w:rsid w:val="006C678D"/>
    <w:rsid w:val="006E0822"/>
    <w:rsid w:val="006E2B85"/>
    <w:rsid w:val="006E55FF"/>
    <w:rsid w:val="006E65AE"/>
    <w:rsid w:val="006F1029"/>
    <w:rsid w:val="006F238F"/>
    <w:rsid w:val="006F59AB"/>
    <w:rsid w:val="006F5A88"/>
    <w:rsid w:val="007032F9"/>
    <w:rsid w:val="0070578F"/>
    <w:rsid w:val="007077BC"/>
    <w:rsid w:val="0071202B"/>
    <w:rsid w:val="007125F0"/>
    <w:rsid w:val="007144B6"/>
    <w:rsid w:val="00714A83"/>
    <w:rsid w:val="00717FBC"/>
    <w:rsid w:val="00717FD0"/>
    <w:rsid w:val="00724349"/>
    <w:rsid w:val="00730D56"/>
    <w:rsid w:val="007321FC"/>
    <w:rsid w:val="00737776"/>
    <w:rsid w:val="00741423"/>
    <w:rsid w:val="007454F0"/>
    <w:rsid w:val="00745D3A"/>
    <w:rsid w:val="00750889"/>
    <w:rsid w:val="00751E1A"/>
    <w:rsid w:val="00754CD4"/>
    <w:rsid w:val="0076095C"/>
    <w:rsid w:val="00764EAF"/>
    <w:rsid w:val="007655AA"/>
    <w:rsid w:val="007669F4"/>
    <w:rsid w:val="00766E64"/>
    <w:rsid w:val="007754C1"/>
    <w:rsid w:val="0078006B"/>
    <w:rsid w:val="007802B7"/>
    <w:rsid w:val="0078265F"/>
    <w:rsid w:val="00786359"/>
    <w:rsid w:val="00790154"/>
    <w:rsid w:val="007912AB"/>
    <w:rsid w:val="00794039"/>
    <w:rsid w:val="007A5110"/>
    <w:rsid w:val="007A6D3C"/>
    <w:rsid w:val="007B0046"/>
    <w:rsid w:val="007B68C2"/>
    <w:rsid w:val="007C2A2C"/>
    <w:rsid w:val="007D196B"/>
    <w:rsid w:val="007D23A3"/>
    <w:rsid w:val="007D2441"/>
    <w:rsid w:val="007D3E14"/>
    <w:rsid w:val="007D61CF"/>
    <w:rsid w:val="007E11C6"/>
    <w:rsid w:val="007E1EAF"/>
    <w:rsid w:val="007E714D"/>
    <w:rsid w:val="007F0795"/>
    <w:rsid w:val="007F56DF"/>
    <w:rsid w:val="007F6E17"/>
    <w:rsid w:val="008121F6"/>
    <w:rsid w:val="00817113"/>
    <w:rsid w:val="00820C88"/>
    <w:rsid w:val="008232F2"/>
    <w:rsid w:val="0082377C"/>
    <w:rsid w:val="008245D4"/>
    <w:rsid w:val="00826994"/>
    <w:rsid w:val="008409A0"/>
    <w:rsid w:val="00841C91"/>
    <w:rsid w:val="00846CE1"/>
    <w:rsid w:val="00846D54"/>
    <w:rsid w:val="00847F31"/>
    <w:rsid w:val="00853955"/>
    <w:rsid w:val="00854668"/>
    <w:rsid w:val="00855F0C"/>
    <w:rsid w:val="008567A3"/>
    <w:rsid w:val="00856B77"/>
    <w:rsid w:val="0085703B"/>
    <w:rsid w:val="008619FD"/>
    <w:rsid w:val="00861BC2"/>
    <w:rsid w:val="00871BC7"/>
    <w:rsid w:val="00871C03"/>
    <w:rsid w:val="0087797C"/>
    <w:rsid w:val="00880D2C"/>
    <w:rsid w:val="00882C9E"/>
    <w:rsid w:val="00885866"/>
    <w:rsid w:val="00887463"/>
    <w:rsid w:val="008A6CD8"/>
    <w:rsid w:val="008B2A5E"/>
    <w:rsid w:val="008B44E0"/>
    <w:rsid w:val="008B7D4D"/>
    <w:rsid w:val="008C1961"/>
    <w:rsid w:val="008C2415"/>
    <w:rsid w:val="008C2DB2"/>
    <w:rsid w:val="008C4660"/>
    <w:rsid w:val="008C57C9"/>
    <w:rsid w:val="008C5F2B"/>
    <w:rsid w:val="008C7ACF"/>
    <w:rsid w:val="008C7FD6"/>
    <w:rsid w:val="008D03F8"/>
    <w:rsid w:val="008D4A53"/>
    <w:rsid w:val="008D6201"/>
    <w:rsid w:val="008D7035"/>
    <w:rsid w:val="008F1507"/>
    <w:rsid w:val="008F3413"/>
    <w:rsid w:val="008F3868"/>
    <w:rsid w:val="008F45E9"/>
    <w:rsid w:val="008F637F"/>
    <w:rsid w:val="0090328C"/>
    <w:rsid w:val="00910E49"/>
    <w:rsid w:val="00911007"/>
    <w:rsid w:val="009114B0"/>
    <w:rsid w:val="009138B2"/>
    <w:rsid w:val="009164EC"/>
    <w:rsid w:val="00925838"/>
    <w:rsid w:val="00926125"/>
    <w:rsid w:val="00926B90"/>
    <w:rsid w:val="0092732C"/>
    <w:rsid w:val="00931986"/>
    <w:rsid w:val="00951760"/>
    <w:rsid w:val="0095194E"/>
    <w:rsid w:val="00962B03"/>
    <w:rsid w:val="009643E8"/>
    <w:rsid w:val="00964CFD"/>
    <w:rsid w:val="00972381"/>
    <w:rsid w:val="00973058"/>
    <w:rsid w:val="00981416"/>
    <w:rsid w:val="00992010"/>
    <w:rsid w:val="009938A6"/>
    <w:rsid w:val="00994297"/>
    <w:rsid w:val="00996CE3"/>
    <w:rsid w:val="009A1355"/>
    <w:rsid w:val="009A2DF6"/>
    <w:rsid w:val="009B6B01"/>
    <w:rsid w:val="009C0D8E"/>
    <w:rsid w:val="009C23F8"/>
    <w:rsid w:val="009D1E23"/>
    <w:rsid w:val="009D35AD"/>
    <w:rsid w:val="009E02CC"/>
    <w:rsid w:val="009E2408"/>
    <w:rsid w:val="009E2C7E"/>
    <w:rsid w:val="009E3F55"/>
    <w:rsid w:val="009E43BB"/>
    <w:rsid w:val="009E499C"/>
    <w:rsid w:val="009F3E37"/>
    <w:rsid w:val="009F7FDF"/>
    <w:rsid w:val="00A00AAE"/>
    <w:rsid w:val="00A04ACA"/>
    <w:rsid w:val="00A054C1"/>
    <w:rsid w:val="00A114BD"/>
    <w:rsid w:val="00A13D5C"/>
    <w:rsid w:val="00A21FBC"/>
    <w:rsid w:val="00A24894"/>
    <w:rsid w:val="00A375DE"/>
    <w:rsid w:val="00A408E2"/>
    <w:rsid w:val="00A41C52"/>
    <w:rsid w:val="00A42A65"/>
    <w:rsid w:val="00A44BFB"/>
    <w:rsid w:val="00A46611"/>
    <w:rsid w:val="00A47A06"/>
    <w:rsid w:val="00A510EB"/>
    <w:rsid w:val="00A51C88"/>
    <w:rsid w:val="00A53F05"/>
    <w:rsid w:val="00A562B5"/>
    <w:rsid w:val="00A57BD6"/>
    <w:rsid w:val="00A64A83"/>
    <w:rsid w:val="00A74928"/>
    <w:rsid w:val="00A74A3E"/>
    <w:rsid w:val="00A80E10"/>
    <w:rsid w:val="00A8119C"/>
    <w:rsid w:val="00A83577"/>
    <w:rsid w:val="00A878E8"/>
    <w:rsid w:val="00A915B0"/>
    <w:rsid w:val="00A947D0"/>
    <w:rsid w:val="00AA0B23"/>
    <w:rsid w:val="00AA5ADE"/>
    <w:rsid w:val="00AA5B82"/>
    <w:rsid w:val="00AB0309"/>
    <w:rsid w:val="00AB3AE0"/>
    <w:rsid w:val="00AB4A4F"/>
    <w:rsid w:val="00AC36AD"/>
    <w:rsid w:val="00AC47E6"/>
    <w:rsid w:val="00AC7A9B"/>
    <w:rsid w:val="00AE2BDE"/>
    <w:rsid w:val="00AE2C38"/>
    <w:rsid w:val="00AE4BFF"/>
    <w:rsid w:val="00AE5187"/>
    <w:rsid w:val="00AE5390"/>
    <w:rsid w:val="00AF03BE"/>
    <w:rsid w:val="00AF3A4C"/>
    <w:rsid w:val="00AF3F25"/>
    <w:rsid w:val="00AF4E1C"/>
    <w:rsid w:val="00AF7ED4"/>
    <w:rsid w:val="00B001C2"/>
    <w:rsid w:val="00B01B0B"/>
    <w:rsid w:val="00B069B9"/>
    <w:rsid w:val="00B06D40"/>
    <w:rsid w:val="00B11CC4"/>
    <w:rsid w:val="00B20423"/>
    <w:rsid w:val="00B21239"/>
    <w:rsid w:val="00B21CA5"/>
    <w:rsid w:val="00B275F9"/>
    <w:rsid w:val="00B279BA"/>
    <w:rsid w:val="00B33411"/>
    <w:rsid w:val="00B34A48"/>
    <w:rsid w:val="00B378D1"/>
    <w:rsid w:val="00B37902"/>
    <w:rsid w:val="00B37A6F"/>
    <w:rsid w:val="00B41844"/>
    <w:rsid w:val="00B41E54"/>
    <w:rsid w:val="00B42854"/>
    <w:rsid w:val="00B46847"/>
    <w:rsid w:val="00B47A47"/>
    <w:rsid w:val="00B514A8"/>
    <w:rsid w:val="00B57F4E"/>
    <w:rsid w:val="00B62A12"/>
    <w:rsid w:val="00B62B24"/>
    <w:rsid w:val="00B715FE"/>
    <w:rsid w:val="00B83D66"/>
    <w:rsid w:val="00B86D8D"/>
    <w:rsid w:val="00B95872"/>
    <w:rsid w:val="00BA1879"/>
    <w:rsid w:val="00BA2BDB"/>
    <w:rsid w:val="00BA71F8"/>
    <w:rsid w:val="00BB05C0"/>
    <w:rsid w:val="00BB409D"/>
    <w:rsid w:val="00BB5512"/>
    <w:rsid w:val="00BB5709"/>
    <w:rsid w:val="00BB7CF7"/>
    <w:rsid w:val="00BC1269"/>
    <w:rsid w:val="00BC4D7B"/>
    <w:rsid w:val="00BC753B"/>
    <w:rsid w:val="00BD22A1"/>
    <w:rsid w:val="00BD6C3D"/>
    <w:rsid w:val="00BD76F0"/>
    <w:rsid w:val="00BE3E63"/>
    <w:rsid w:val="00BE4FD2"/>
    <w:rsid w:val="00BE6DC5"/>
    <w:rsid w:val="00BF12DC"/>
    <w:rsid w:val="00BF2E49"/>
    <w:rsid w:val="00C06ED3"/>
    <w:rsid w:val="00C07EFC"/>
    <w:rsid w:val="00C1086F"/>
    <w:rsid w:val="00C16485"/>
    <w:rsid w:val="00C22EBB"/>
    <w:rsid w:val="00C26077"/>
    <w:rsid w:val="00C267C3"/>
    <w:rsid w:val="00C27061"/>
    <w:rsid w:val="00C312FB"/>
    <w:rsid w:val="00C3184A"/>
    <w:rsid w:val="00C32C17"/>
    <w:rsid w:val="00C34644"/>
    <w:rsid w:val="00C34E00"/>
    <w:rsid w:val="00C35921"/>
    <w:rsid w:val="00C47D13"/>
    <w:rsid w:val="00C521B9"/>
    <w:rsid w:val="00C5330A"/>
    <w:rsid w:val="00C563A0"/>
    <w:rsid w:val="00C61577"/>
    <w:rsid w:val="00C62C1B"/>
    <w:rsid w:val="00C64A4D"/>
    <w:rsid w:val="00C70701"/>
    <w:rsid w:val="00C816C5"/>
    <w:rsid w:val="00C86E49"/>
    <w:rsid w:val="00C8799B"/>
    <w:rsid w:val="00C96845"/>
    <w:rsid w:val="00CA0D0E"/>
    <w:rsid w:val="00CA0F13"/>
    <w:rsid w:val="00CA10EB"/>
    <w:rsid w:val="00CA1E69"/>
    <w:rsid w:val="00CA4AB5"/>
    <w:rsid w:val="00CA52B8"/>
    <w:rsid w:val="00CB2233"/>
    <w:rsid w:val="00CB24AF"/>
    <w:rsid w:val="00CB2D9D"/>
    <w:rsid w:val="00CB3329"/>
    <w:rsid w:val="00CB4BA4"/>
    <w:rsid w:val="00CC4A39"/>
    <w:rsid w:val="00CC6EB2"/>
    <w:rsid w:val="00CD0B5A"/>
    <w:rsid w:val="00CD1A49"/>
    <w:rsid w:val="00CD292B"/>
    <w:rsid w:val="00CD3B8A"/>
    <w:rsid w:val="00CD7AFD"/>
    <w:rsid w:val="00CE34D9"/>
    <w:rsid w:val="00CE4E5D"/>
    <w:rsid w:val="00CE6333"/>
    <w:rsid w:val="00CF5982"/>
    <w:rsid w:val="00CF738C"/>
    <w:rsid w:val="00D00346"/>
    <w:rsid w:val="00D04D6F"/>
    <w:rsid w:val="00D1345E"/>
    <w:rsid w:val="00D166B7"/>
    <w:rsid w:val="00D177A7"/>
    <w:rsid w:val="00D20AE2"/>
    <w:rsid w:val="00D234B1"/>
    <w:rsid w:val="00D2417E"/>
    <w:rsid w:val="00D300A6"/>
    <w:rsid w:val="00D3082B"/>
    <w:rsid w:val="00D3710A"/>
    <w:rsid w:val="00D42EB5"/>
    <w:rsid w:val="00D4475B"/>
    <w:rsid w:val="00D45D87"/>
    <w:rsid w:val="00D46661"/>
    <w:rsid w:val="00D474B4"/>
    <w:rsid w:val="00D54305"/>
    <w:rsid w:val="00D562E9"/>
    <w:rsid w:val="00D56E55"/>
    <w:rsid w:val="00D613E2"/>
    <w:rsid w:val="00D652AF"/>
    <w:rsid w:val="00D6616C"/>
    <w:rsid w:val="00D665AB"/>
    <w:rsid w:val="00D6737C"/>
    <w:rsid w:val="00D67468"/>
    <w:rsid w:val="00D70A81"/>
    <w:rsid w:val="00D71A28"/>
    <w:rsid w:val="00D743E5"/>
    <w:rsid w:val="00D762BA"/>
    <w:rsid w:val="00D77B7E"/>
    <w:rsid w:val="00D81221"/>
    <w:rsid w:val="00D813C0"/>
    <w:rsid w:val="00D82115"/>
    <w:rsid w:val="00D82804"/>
    <w:rsid w:val="00D84EDE"/>
    <w:rsid w:val="00D859BC"/>
    <w:rsid w:val="00D91546"/>
    <w:rsid w:val="00D9228E"/>
    <w:rsid w:val="00D93052"/>
    <w:rsid w:val="00D93F5D"/>
    <w:rsid w:val="00DA245D"/>
    <w:rsid w:val="00DA48CF"/>
    <w:rsid w:val="00DA6B4B"/>
    <w:rsid w:val="00DB47AE"/>
    <w:rsid w:val="00DB6826"/>
    <w:rsid w:val="00DB7EAD"/>
    <w:rsid w:val="00DC2DF5"/>
    <w:rsid w:val="00DD3E56"/>
    <w:rsid w:val="00DE1307"/>
    <w:rsid w:val="00DE1D07"/>
    <w:rsid w:val="00DF07ED"/>
    <w:rsid w:val="00DF5C0D"/>
    <w:rsid w:val="00E03098"/>
    <w:rsid w:val="00E1416D"/>
    <w:rsid w:val="00E20D2C"/>
    <w:rsid w:val="00E24BF0"/>
    <w:rsid w:val="00E27B38"/>
    <w:rsid w:val="00E318B1"/>
    <w:rsid w:val="00E338BE"/>
    <w:rsid w:val="00E437B8"/>
    <w:rsid w:val="00E43983"/>
    <w:rsid w:val="00E46888"/>
    <w:rsid w:val="00E473D9"/>
    <w:rsid w:val="00E51A41"/>
    <w:rsid w:val="00E530D2"/>
    <w:rsid w:val="00E60AD9"/>
    <w:rsid w:val="00E63E4A"/>
    <w:rsid w:val="00E6689F"/>
    <w:rsid w:val="00E72B71"/>
    <w:rsid w:val="00E81EF8"/>
    <w:rsid w:val="00E833DE"/>
    <w:rsid w:val="00E866E5"/>
    <w:rsid w:val="00E87C7B"/>
    <w:rsid w:val="00E91043"/>
    <w:rsid w:val="00E9289B"/>
    <w:rsid w:val="00E93010"/>
    <w:rsid w:val="00E95869"/>
    <w:rsid w:val="00EA2261"/>
    <w:rsid w:val="00EA2EC0"/>
    <w:rsid w:val="00EA2FA1"/>
    <w:rsid w:val="00EB0533"/>
    <w:rsid w:val="00EB0995"/>
    <w:rsid w:val="00EB4C1A"/>
    <w:rsid w:val="00EB7628"/>
    <w:rsid w:val="00EC7B58"/>
    <w:rsid w:val="00ED0C81"/>
    <w:rsid w:val="00ED1648"/>
    <w:rsid w:val="00ED6E1C"/>
    <w:rsid w:val="00EE269F"/>
    <w:rsid w:val="00EE6D85"/>
    <w:rsid w:val="00EE7E57"/>
    <w:rsid w:val="00EF04E8"/>
    <w:rsid w:val="00EF0EBF"/>
    <w:rsid w:val="00EF1040"/>
    <w:rsid w:val="00EF6160"/>
    <w:rsid w:val="00F0249B"/>
    <w:rsid w:val="00F0254F"/>
    <w:rsid w:val="00F04C93"/>
    <w:rsid w:val="00F04DF3"/>
    <w:rsid w:val="00F06960"/>
    <w:rsid w:val="00F12E36"/>
    <w:rsid w:val="00F13155"/>
    <w:rsid w:val="00F13A58"/>
    <w:rsid w:val="00F14BAD"/>
    <w:rsid w:val="00F16A1D"/>
    <w:rsid w:val="00F22C57"/>
    <w:rsid w:val="00F277E5"/>
    <w:rsid w:val="00F27AD2"/>
    <w:rsid w:val="00F3799E"/>
    <w:rsid w:val="00F42927"/>
    <w:rsid w:val="00F45B93"/>
    <w:rsid w:val="00F50341"/>
    <w:rsid w:val="00F552A4"/>
    <w:rsid w:val="00F745A8"/>
    <w:rsid w:val="00F81136"/>
    <w:rsid w:val="00F81AE8"/>
    <w:rsid w:val="00F8570B"/>
    <w:rsid w:val="00F90DE3"/>
    <w:rsid w:val="00FA127C"/>
    <w:rsid w:val="00FA5A21"/>
    <w:rsid w:val="00FB4EE1"/>
    <w:rsid w:val="00FB5A91"/>
    <w:rsid w:val="00FB5D7A"/>
    <w:rsid w:val="00FC5E96"/>
    <w:rsid w:val="00FC7735"/>
    <w:rsid w:val="00FD1646"/>
    <w:rsid w:val="00FD3612"/>
    <w:rsid w:val="00FE2B03"/>
    <w:rsid w:val="00FE2F40"/>
    <w:rsid w:val="00FE3700"/>
    <w:rsid w:val="00FE53B3"/>
    <w:rsid w:val="00FE6719"/>
    <w:rsid w:val="00FE6F3E"/>
    <w:rsid w:val="00FF129E"/>
    <w:rsid w:val="00FF4659"/>
    <w:rsid w:val="00FF61B5"/>
    <w:rsid w:val="00FF73C8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8F339"/>
  <w15:docId w15:val="{9D7B08AC-B579-4FBE-B446-B65B96BE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6E5"/>
  </w:style>
  <w:style w:type="paragraph" w:styleId="Nagwek1">
    <w:name w:val="heading 1"/>
    <w:basedOn w:val="Normalny"/>
    <w:next w:val="Normalny"/>
    <w:qFormat/>
    <w:rsid w:val="00E866E5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E866E5"/>
    <w:pPr>
      <w:keepNext/>
      <w:spacing w:line="360" w:lineRule="auto"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E866E5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E866E5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E866E5"/>
    <w:pPr>
      <w:keepNext/>
      <w:spacing w:line="360" w:lineRule="auto"/>
      <w:ind w:firstLine="708"/>
      <w:outlineLvl w:val="4"/>
    </w:pPr>
    <w:rPr>
      <w:color w:val="FF0000"/>
      <w:sz w:val="24"/>
    </w:rPr>
  </w:style>
  <w:style w:type="paragraph" w:styleId="Nagwek6">
    <w:name w:val="heading 6"/>
    <w:basedOn w:val="Normalny"/>
    <w:next w:val="Normalny"/>
    <w:qFormat/>
    <w:rsid w:val="00E866E5"/>
    <w:pPr>
      <w:keepNext/>
      <w:ind w:left="5664"/>
      <w:outlineLvl w:val="5"/>
    </w:pPr>
    <w:rPr>
      <w:color w:val="3366FF"/>
      <w:sz w:val="24"/>
    </w:rPr>
  </w:style>
  <w:style w:type="paragraph" w:styleId="Nagwek7">
    <w:name w:val="heading 7"/>
    <w:basedOn w:val="Normalny"/>
    <w:next w:val="Normalny"/>
    <w:qFormat/>
    <w:rsid w:val="00E866E5"/>
    <w:pPr>
      <w:keepNext/>
      <w:spacing w:line="360" w:lineRule="auto"/>
      <w:ind w:firstLine="708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E866E5"/>
    <w:pPr>
      <w:keepNext/>
      <w:jc w:val="center"/>
      <w:outlineLvl w:val="7"/>
    </w:pPr>
    <w:rPr>
      <w:b/>
      <w:i/>
      <w:color w:val="00FF00"/>
      <w:sz w:val="32"/>
    </w:rPr>
  </w:style>
  <w:style w:type="paragraph" w:styleId="Nagwek9">
    <w:name w:val="heading 9"/>
    <w:basedOn w:val="Normalny"/>
    <w:next w:val="Normalny"/>
    <w:link w:val="Nagwek9Znak"/>
    <w:qFormat/>
    <w:rsid w:val="00E866E5"/>
    <w:pPr>
      <w:keepNext/>
      <w:jc w:val="center"/>
      <w:outlineLvl w:val="8"/>
    </w:pPr>
    <w:rPr>
      <w:b/>
      <w:i/>
      <w:iCs/>
      <w:color w:val="FF00FF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866E5"/>
    <w:pPr>
      <w:spacing w:line="360" w:lineRule="auto"/>
    </w:pPr>
    <w:rPr>
      <w:color w:val="0000FF"/>
      <w:sz w:val="24"/>
    </w:rPr>
  </w:style>
  <w:style w:type="paragraph" w:styleId="Tekstpodstawowy2">
    <w:name w:val="Body Text 2"/>
    <w:basedOn w:val="Normalny"/>
    <w:link w:val="Tekstpodstawowy2Znak"/>
    <w:semiHidden/>
    <w:rsid w:val="00E866E5"/>
    <w:pPr>
      <w:spacing w:line="360" w:lineRule="auto"/>
    </w:pPr>
    <w:rPr>
      <w:color w:val="FF00FF"/>
      <w:sz w:val="24"/>
    </w:rPr>
  </w:style>
  <w:style w:type="paragraph" w:styleId="Tekstpodstawowy3">
    <w:name w:val="Body Text 3"/>
    <w:basedOn w:val="Normalny"/>
    <w:link w:val="Tekstpodstawowy3Znak"/>
    <w:semiHidden/>
    <w:rsid w:val="00E866E5"/>
    <w:pPr>
      <w:spacing w:line="360" w:lineRule="auto"/>
    </w:pPr>
    <w:rPr>
      <w:color w:val="800000"/>
      <w:sz w:val="24"/>
    </w:rPr>
  </w:style>
  <w:style w:type="paragraph" w:styleId="Tekstdymka">
    <w:name w:val="Balloon Text"/>
    <w:basedOn w:val="Normalny"/>
    <w:semiHidden/>
    <w:rsid w:val="00E866E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532FF"/>
    <w:pPr>
      <w:jc w:val="center"/>
    </w:pPr>
    <w:rPr>
      <w:b/>
      <w:bCs/>
      <w:sz w:val="28"/>
      <w:szCs w:val="24"/>
    </w:rPr>
  </w:style>
  <w:style w:type="paragraph" w:styleId="Mapadokumentu">
    <w:name w:val="Document Map"/>
    <w:basedOn w:val="Normalny"/>
    <w:semiHidden/>
    <w:rsid w:val="00E473D9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13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B2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24AF"/>
  </w:style>
  <w:style w:type="paragraph" w:styleId="Stopka">
    <w:name w:val="footer"/>
    <w:basedOn w:val="Normalny"/>
    <w:link w:val="StopkaZnak"/>
    <w:rsid w:val="00CB2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24AF"/>
  </w:style>
  <w:style w:type="character" w:customStyle="1" w:styleId="Nagwek9Znak">
    <w:name w:val="Nagłówek 9 Znak"/>
    <w:basedOn w:val="Domylnaczcionkaakapitu"/>
    <w:link w:val="Nagwek9"/>
    <w:rsid w:val="008D7035"/>
    <w:rPr>
      <w:b/>
      <w:i/>
      <w:iCs/>
      <w:color w:val="FF00FF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45D4"/>
    <w:rPr>
      <w:color w:val="0000FF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245D4"/>
    <w:rPr>
      <w:color w:val="FF00FF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245D4"/>
    <w:rPr>
      <w:color w:val="800000"/>
      <w:sz w:val="24"/>
    </w:rPr>
  </w:style>
  <w:style w:type="character" w:customStyle="1" w:styleId="TytuZnak">
    <w:name w:val="Tytuł Znak"/>
    <w:basedOn w:val="Domylnaczcionkaakapitu"/>
    <w:link w:val="Tytu"/>
    <w:rsid w:val="008245D4"/>
    <w:rPr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8245D4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2123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21239"/>
  </w:style>
  <w:style w:type="character" w:customStyle="1" w:styleId="TekstkomentarzaZnak">
    <w:name w:val="Tekst komentarza Znak"/>
    <w:basedOn w:val="Domylnaczcionkaakapitu"/>
    <w:link w:val="Tekstkomentarza"/>
    <w:semiHidden/>
    <w:rsid w:val="00B2123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2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21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D64F1-1D4C-4DF2-B9C5-E8D02351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821</Words>
  <Characters>4930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Materiałoznawstwo</vt:lpstr>
      <vt:lpstr>Materiałoznawstwo</vt:lpstr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Materiałoznawstwo</dc:title>
  <dc:subject/>
  <dc:creator>Piotr Skomro</dc:creator>
  <cp:keywords/>
  <dc:description/>
  <cp:lastModifiedBy>Marta Grzegocka</cp:lastModifiedBy>
  <cp:revision>4</cp:revision>
  <cp:lastPrinted>2023-02-10T13:15:00Z</cp:lastPrinted>
  <dcterms:created xsi:type="dcterms:W3CDTF">2023-02-10T13:15:00Z</dcterms:created>
  <dcterms:modified xsi:type="dcterms:W3CDTF">2023-02-20T07:33:00Z</dcterms:modified>
</cp:coreProperties>
</file>