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CF9D" w14:textId="77777777" w:rsidR="001F095D" w:rsidRPr="006609A9" w:rsidRDefault="00284AE8" w:rsidP="004531E0">
      <w:r w:rsidRPr="006609A9">
        <w:rPr>
          <w:rFonts w:eastAsia="Calibri"/>
          <w:noProof/>
        </w:rPr>
        <w:drawing>
          <wp:anchor distT="0" distB="0" distL="114300" distR="114300" simplePos="0" relativeHeight="251657728" behindDoc="1" locked="0" layoutInCell="1" allowOverlap="1" wp14:anchorId="61CDDEC7" wp14:editId="31E85FD8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 w:rsidRPr="006609A9">
        <w:object w:dxaOrig="836" w:dyaOrig="1064" w14:anchorId="3AB1BC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15pt" o:ole="">
            <v:imagedata r:id="rId9" o:title=""/>
          </v:shape>
          <o:OLEObject Type="Embed" ProgID="CorelDraw.Graphic.15" ShapeID="_x0000_i1025" DrawAspect="Content" ObjectID="_1767698710" r:id="rId10"/>
        </w:object>
      </w:r>
    </w:p>
    <w:p w14:paraId="53578D0E" w14:textId="77777777" w:rsidR="001F095D" w:rsidRPr="006609A9" w:rsidRDefault="001F095D" w:rsidP="007630EF">
      <w:pPr>
        <w:pStyle w:val="Nagwek1"/>
        <w:jc w:val="right"/>
        <w:rPr>
          <w:rFonts w:eastAsia="Calibri"/>
          <w:sz w:val="20"/>
          <w:szCs w:val="20"/>
        </w:rPr>
      </w:pPr>
    </w:p>
    <w:p w14:paraId="60CB35D0" w14:textId="77777777" w:rsidR="00CF3A9E" w:rsidRPr="006609A9" w:rsidRDefault="00190DC4" w:rsidP="00824AEA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 xml:space="preserve">SYLABUS </w:t>
      </w:r>
      <w:r w:rsidR="00824AEA">
        <w:rPr>
          <w:rFonts w:eastAsia="Calibri"/>
          <w:b/>
          <w:spacing w:val="30"/>
          <w:lang w:eastAsia="en-US"/>
        </w:rPr>
        <w:t>ZAJĘĆ</w:t>
      </w:r>
    </w:p>
    <w:p w14:paraId="6EDC63B2" w14:textId="77777777" w:rsidR="00CF3A9E" w:rsidRPr="006609A9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>Informacje ogólne</w:t>
      </w:r>
    </w:p>
    <w:p w14:paraId="17E99C87" w14:textId="77777777" w:rsidR="00353A92" w:rsidRPr="006609A9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599"/>
      </w:tblGrid>
      <w:tr w:rsidR="00353A92" w:rsidRPr="006609A9" w14:paraId="7BF172C3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78269A11" w14:textId="05FB233E" w:rsidR="00353A92" w:rsidRPr="006609A9" w:rsidRDefault="00824AE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ZAJĘĆ</w:t>
            </w:r>
            <w:r w:rsidR="00D852C0" w:rsidRPr="006609A9">
              <w:rPr>
                <w:rFonts w:eastAsia="Calibri"/>
                <w:lang w:eastAsia="en-US"/>
              </w:rPr>
              <w:t>:</w:t>
            </w:r>
            <w:r w:rsidR="00D852C0" w:rsidRPr="006609A9">
              <w:rPr>
                <w:rFonts w:eastAsia="Calibri"/>
                <w:b/>
                <w:lang w:eastAsia="en-US"/>
              </w:rPr>
              <w:t xml:space="preserve"> </w:t>
            </w:r>
            <w:r w:rsidR="001B03EF" w:rsidRPr="006609A9">
              <w:rPr>
                <w:rFonts w:eastAsia="Calibri"/>
                <w:b/>
                <w:lang w:eastAsia="en-US"/>
              </w:rPr>
              <w:t xml:space="preserve">Geriatria i </w:t>
            </w:r>
            <w:r w:rsidR="00DA77C5">
              <w:rPr>
                <w:rFonts w:eastAsia="Calibri"/>
                <w:b/>
                <w:lang w:eastAsia="en-US"/>
              </w:rPr>
              <w:t>p</w:t>
            </w:r>
            <w:r w:rsidR="001B03EF" w:rsidRPr="006609A9">
              <w:rPr>
                <w:rFonts w:eastAsia="Calibri"/>
                <w:b/>
                <w:lang w:eastAsia="en-US"/>
              </w:rPr>
              <w:t xml:space="preserve">ielęgniarstwo </w:t>
            </w:r>
            <w:r w:rsidR="00DA77C5">
              <w:rPr>
                <w:rFonts w:eastAsia="Calibri"/>
                <w:b/>
                <w:lang w:eastAsia="en-US"/>
              </w:rPr>
              <w:t>g</w:t>
            </w:r>
            <w:r w:rsidR="001B03EF" w:rsidRPr="006609A9">
              <w:rPr>
                <w:rFonts w:eastAsia="Calibri"/>
                <w:b/>
                <w:lang w:eastAsia="en-US"/>
              </w:rPr>
              <w:t xml:space="preserve">eriatryczne </w:t>
            </w:r>
            <w:r w:rsidR="00CF7EEE">
              <w:rPr>
                <w:rFonts w:eastAsia="Calibri"/>
                <w:b/>
                <w:bCs/>
                <w:lang w:eastAsia="en-US"/>
              </w:rPr>
              <w:t>202</w:t>
            </w:r>
            <w:r w:rsidR="000C19AF">
              <w:rPr>
                <w:rFonts w:eastAsia="Calibri"/>
                <w:b/>
                <w:bCs/>
                <w:lang w:eastAsia="en-US"/>
              </w:rPr>
              <w:t>3</w:t>
            </w:r>
            <w:r w:rsidR="008C54AB" w:rsidRPr="009A2081">
              <w:rPr>
                <w:rFonts w:eastAsia="Calibri"/>
                <w:b/>
                <w:bCs/>
                <w:lang w:eastAsia="en-US"/>
              </w:rPr>
              <w:t>/</w:t>
            </w:r>
            <w:r w:rsidR="00476415" w:rsidRPr="009A2081">
              <w:rPr>
                <w:rFonts w:eastAsia="Calibri"/>
                <w:b/>
                <w:bCs/>
                <w:lang w:eastAsia="en-US"/>
              </w:rPr>
              <w:t>20</w:t>
            </w:r>
            <w:r w:rsidR="009A2081" w:rsidRPr="009A2081">
              <w:rPr>
                <w:rFonts w:eastAsia="Calibri"/>
                <w:b/>
                <w:bCs/>
                <w:lang w:eastAsia="en-US"/>
              </w:rPr>
              <w:t>2</w:t>
            </w:r>
            <w:r w:rsidR="000C19AF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353A92" w:rsidRPr="006609A9" w14:paraId="2361CC03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8CC94F4" w14:textId="77777777" w:rsidR="00353A92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B7B470E" w14:textId="77777777" w:rsidR="00353A92" w:rsidRPr="0067714F" w:rsidRDefault="00353A92" w:rsidP="008B53C0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67714F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Obowiązkowy</w:t>
            </w:r>
          </w:p>
        </w:tc>
      </w:tr>
      <w:tr w:rsidR="008B53C0" w:rsidRPr="006609A9" w14:paraId="75D8FF6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9DC6674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7536867" w14:textId="77777777" w:rsidR="008B53C0" w:rsidRPr="006609A9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6609A9">
              <w:rPr>
                <w:i/>
                <w:sz w:val="22"/>
                <w:szCs w:val="22"/>
                <w:lang w:eastAsia="en-US"/>
              </w:rPr>
              <w:t>Nauk o Zdrowiu</w:t>
            </w:r>
          </w:p>
        </w:tc>
      </w:tr>
      <w:tr w:rsidR="008B53C0" w:rsidRPr="006609A9" w14:paraId="795991A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0CBC16E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3C861B7" w14:textId="77777777" w:rsidR="008B53C0" w:rsidRPr="006609A9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6609A9">
              <w:rPr>
                <w:i/>
                <w:sz w:val="22"/>
                <w:szCs w:val="22"/>
                <w:lang w:eastAsia="en-US"/>
              </w:rPr>
              <w:t xml:space="preserve">Pielęgniarstwo </w:t>
            </w:r>
          </w:p>
        </w:tc>
      </w:tr>
      <w:tr w:rsidR="008B53C0" w:rsidRPr="006609A9" w14:paraId="2E0D92E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C34B9C2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DC73374" w14:textId="77777777" w:rsidR="008B53C0" w:rsidRPr="006609A9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6609A9">
              <w:rPr>
                <w:i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8B53C0" w:rsidRPr="006609A9" w14:paraId="4C75C12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9C87BE2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B456524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jednolite magisterskie □</w:t>
            </w:r>
            <w:r w:rsidRPr="006609A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*</w:t>
            </w:r>
          </w:p>
          <w:p w14:paraId="30460054" w14:textId="77777777" w:rsidR="008B53C0" w:rsidRPr="006609A9" w:rsidRDefault="008B53C0" w:rsidP="005F3E1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I stopnia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 </w:t>
            </w:r>
            <w:r w:rsidRPr="006609A9"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</w:p>
          <w:p w14:paraId="08875FE0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II stopnia □</w:t>
            </w:r>
          </w:p>
        </w:tc>
      </w:tr>
      <w:tr w:rsidR="008B53C0" w:rsidRPr="006609A9" w14:paraId="23C290D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C80F360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A0598C5" w14:textId="2F898704" w:rsidR="008B53C0" w:rsidRPr="0067714F" w:rsidRDefault="0067714F" w:rsidP="008B53C0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67714F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Nies</w:t>
            </w:r>
            <w:r w:rsidR="008B53C0" w:rsidRPr="0067714F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tacjonarne</w:t>
            </w:r>
          </w:p>
        </w:tc>
      </w:tr>
      <w:tr w:rsidR="008B53C0" w:rsidRPr="006609A9" w14:paraId="36D59A0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A3A4DD5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Rok / </w:t>
            </w:r>
            <w:r w:rsidR="008B53C0" w:rsidRPr="006609A9">
              <w:rPr>
                <w:rFonts w:eastAsia="Calibri"/>
                <w:sz w:val="22"/>
                <w:szCs w:val="22"/>
                <w:lang w:eastAsia="en-US"/>
              </w:rPr>
              <w:t xml:space="preserve">semestr studiów </w:t>
            </w:r>
          </w:p>
          <w:p w14:paraId="29C8CF27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17BFDEDE" w14:textId="58E247AE" w:rsidR="008B53C0" w:rsidRPr="006609A9" w:rsidRDefault="00EA7A7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Rok 3, semestr V</w:t>
            </w:r>
          </w:p>
        </w:tc>
      </w:tr>
      <w:tr w:rsidR="008B53C0" w:rsidRPr="006609A9" w14:paraId="6ADD1712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B81EA69" w14:textId="77777777" w:rsidR="008B53C0" w:rsidRPr="006609A9" w:rsidRDefault="008B53C0" w:rsidP="00824A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20A9404" w14:textId="78D6E158" w:rsidR="008B53C0" w:rsidRPr="006609A9" w:rsidRDefault="005E706B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8 (</w:t>
            </w:r>
            <w:r w:rsidR="00D809C1">
              <w:rPr>
                <w:rFonts w:eastAsia="Calibri"/>
                <w:i/>
                <w:sz w:val="22"/>
                <w:szCs w:val="22"/>
                <w:lang w:eastAsia="en-US"/>
              </w:rPr>
              <w:t>T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eoria – </w:t>
            </w:r>
            <w:r w:rsidR="00476983">
              <w:rPr>
                <w:rFonts w:eastAsia="Calibri"/>
                <w:i/>
                <w:sz w:val="22"/>
                <w:szCs w:val="22"/>
                <w:lang w:eastAsia="en-US"/>
              </w:rPr>
              <w:t>1,5</w:t>
            </w:r>
            <w:r w:rsidR="001F5035" w:rsidRPr="006609A9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476983">
              <w:rPr>
                <w:rFonts w:eastAsia="Calibri"/>
                <w:i/>
                <w:sz w:val="22"/>
                <w:szCs w:val="22"/>
                <w:lang w:eastAsia="en-US"/>
              </w:rPr>
              <w:t xml:space="preserve">E-learning – 0,5; </w:t>
            </w:r>
            <w:r w:rsidR="0067714F">
              <w:rPr>
                <w:rFonts w:eastAsia="Calibri"/>
                <w:i/>
                <w:sz w:val="22"/>
                <w:szCs w:val="22"/>
                <w:lang w:eastAsia="en-US"/>
              </w:rPr>
              <w:t>P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>rakty</w:t>
            </w:r>
            <w:r w:rsidR="0067714F">
              <w:rPr>
                <w:rFonts w:eastAsia="Calibri"/>
                <w:i/>
                <w:sz w:val="22"/>
                <w:szCs w:val="22"/>
                <w:lang w:eastAsia="en-US"/>
              </w:rPr>
              <w:t>ka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="009A2081"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  <w:r w:rsidR="008C54AB" w:rsidRPr="006609A9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8B53C0" w:rsidRPr="006609A9" w14:paraId="12F9B9C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ECB0188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Formy prowadzenia zajęć</w:t>
            </w:r>
            <w:r w:rsidR="00824AEA">
              <w:rPr>
                <w:rFonts w:eastAsia="Calibri"/>
                <w:sz w:val="22"/>
                <w:szCs w:val="22"/>
                <w:lang w:eastAsia="en-US"/>
              </w:rPr>
              <w:t xml:space="preserve"> (liczba godzin)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D068FDB" w14:textId="77777777" w:rsidR="008B53C0" w:rsidRPr="006609A9" w:rsidRDefault="008B53C0" w:rsidP="008B53C0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Geriatria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: </w:t>
            </w:r>
          </w:p>
          <w:p w14:paraId="4FC9890B" w14:textId="6F2C5AA9" w:rsidR="001F5035" w:rsidRPr="006609A9" w:rsidRDefault="003C6C5C" w:rsidP="008B53C0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W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>ykłady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</w:t>
            </w:r>
            <w:r w:rsidR="001F5035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476983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</w:t>
            </w:r>
            <w:r w:rsidR="001F5035" w:rsidRPr="006609A9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  <w:r w:rsidR="00476983">
              <w:rPr>
                <w:rFonts w:eastAsia="Calibri"/>
                <w:i/>
                <w:sz w:val="22"/>
                <w:szCs w:val="22"/>
                <w:lang w:eastAsia="en-US"/>
              </w:rPr>
              <w:t xml:space="preserve"> Wykłady (e-learning) – 6 godz.;</w:t>
            </w:r>
            <w:r w:rsidR="001F5035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772778">
              <w:rPr>
                <w:rFonts w:eastAsia="Calibri"/>
                <w:i/>
                <w:sz w:val="22"/>
                <w:szCs w:val="22"/>
                <w:lang w:eastAsia="en-US"/>
              </w:rPr>
              <w:t xml:space="preserve">Seminarium </w:t>
            </w:r>
            <w:r w:rsidR="008B53C0"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– </w:t>
            </w:r>
            <w:r w:rsidR="001F5035" w:rsidRPr="006609A9"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</w:t>
            </w:r>
            <w:r w:rsidR="001F5035" w:rsidRPr="006609A9">
              <w:rPr>
                <w:rFonts w:eastAsia="Calibri"/>
                <w:i/>
                <w:sz w:val="22"/>
                <w:szCs w:val="22"/>
                <w:lang w:eastAsia="en-US"/>
              </w:rPr>
              <w:t>; Ćwiczenia w warunkach symulowanych – 4 godz.</w:t>
            </w:r>
          </w:p>
          <w:p w14:paraId="019B4597" w14:textId="77777777" w:rsidR="008B53C0" w:rsidRPr="006609A9" w:rsidRDefault="008B53C0" w:rsidP="008B53C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Pielęgniarstwo geriatryczne: </w:t>
            </w:r>
          </w:p>
          <w:p w14:paraId="3CC9561F" w14:textId="4C93C412" w:rsidR="003C6C5C" w:rsidRPr="006609A9" w:rsidRDefault="001F5035" w:rsidP="00EA7A70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W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>ykłady</w:t>
            </w:r>
            <w:r w:rsidR="008B53C0"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–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476983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.; </w:t>
            </w:r>
            <w:r w:rsidR="00476983">
              <w:rPr>
                <w:rFonts w:eastAsia="Calibri"/>
                <w:i/>
                <w:sz w:val="22"/>
                <w:szCs w:val="22"/>
                <w:lang w:eastAsia="en-US"/>
              </w:rPr>
              <w:t>Wykłady (e-learning) – 6 godz.;</w:t>
            </w:r>
            <w:r w:rsidR="00476983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772778">
              <w:rPr>
                <w:rFonts w:eastAsia="Calibri"/>
                <w:i/>
                <w:sz w:val="22"/>
                <w:szCs w:val="22"/>
                <w:lang w:eastAsia="en-US"/>
              </w:rPr>
              <w:t>Seminarium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; Ćwiczenia w warunkach symulowanych – 4 godz.; </w:t>
            </w:r>
            <w:r w:rsidR="006D64A5">
              <w:rPr>
                <w:rFonts w:eastAsia="Calibri"/>
                <w:i/>
                <w:sz w:val="22"/>
                <w:szCs w:val="22"/>
                <w:lang w:eastAsia="en-US"/>
              </w:rPr>
              <w:t>Praca własna studenta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-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945638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>0 godz.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; 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>Z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ajęcia praktyczne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="00EA7A70">
              <w:rPr>
                <w:rFonts w:eastAsia="Calibri"/>
                <w:i/>
                <w:sz w:val="22"/>
                <w:szCs w:val="22"/>
                <w:lang w:eastAsia="en-US"/>
              </w:rPr>
              <w:t>80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</w:t>
            </w:r>
            <w:r w:rsidR="009A2081" w:rsidRPr="006609A9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  <w:r w:rsidR="009A2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Praktyka zawodowa 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>– 80 godz.</w:t>
            </w:r>
          </w:p>
        </w:tc>
      </w:tr>
      <w:tr w:rsidR="008B53C0" w:rsidRPr="006609A9" w14:paraId="2040835E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159F146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289D150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- zaliczenie na ocenę:</w:t>
            </w:r>
          </w:p>
          <w:p w14:paraId="3C2FBD75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0E8411B7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ab/>
              <w:t>testowe</w:t>
            </w:r>
          </w:p>
          <w:p w14:paraId="7BA855A5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03EA95AE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597CD5B4" w14:textId="77777777" w:rsidR="008B53C0" w:rsidRPr="006609A9" w:rsidRDefault="001F5035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zaliczenie bez oceny </w:t>
            </w:r>
          </w:p>
          <w:p w14:paraId="251F3BA6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- egzamin końcowy:</w:t>
            </w:r>
          </w:p>
          <w:p w14:paraId="3A40204E" w14:textId="77777777" w:rsidR="0020024F" w:rsidRPr="006609A9" w:rsidRDefault="0020024F" w:rsidP="0020024F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o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>pisowy</w:t>
            </w:r>
          </w:p>
          <w:p w14:paraId="49241160" w14:textId="77777777" w:rsidR="008B53C0" w:rsidRPr="006609A9" w:rsidRDefault="003C6C5C" w:rsidP="0020024F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X  </w:t>
            </w:r>
            <w:r w:rsidR="0020024F"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="008B53C0"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testowy</w:t>
            </w:r>
          </w:p>
          <w:p w14:paraId="07BB5CD5" w14:textId="77777777" w:rsidR="008B53C0" w:rsidRPr="006609A9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39E4F966" w14:textId="77777777" w:rsidR="008B53C0" w:rsidRPr="006609A9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ustny</w:t>
            </w:r>
          </w:p>
        </w:tc>
      </w:tr>
      <w:tr w:rsidR="008B53C0" w:rsidRPr="006609A9" w14:paraId="542C4384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5FC614C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E2D8AA3" w14:textId="77777777" w:rsidR="008B53C0" w:rsidRPr="006609A9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Dr n. med. Ma</w:t>
            </w:r>
            <w:r w:rsidR="001F5035" w:rsidRPr="006609A9">
              <w:rPr>
                <w:rFonts w:eastAsia="Calibri"/>
                <w:i/>
                <w:sz w:val="22"/>
                <w:szCs w:val="22"/>
                <w:lang w:eastAsia="en-US"/>
              </w:rPr>
              <w:t>gdalena Kamińska</w:t>
            </w:r>
          </w:p>
        </w:tc>
      </w:tr>
      <w:tr w:rsidR="008B53C0" w:rsidRPr="006609A9" w14:paraId="36D53943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126F08D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Adiunkt dydaktyczny</w:t>
            </w:r>
            <w:r w:rsidR="008B53C0" w:rsidRPr="006609A9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>
              <w:rPr>
                <w:rFonts w:eastAsia="Calibri"/>
                <w:sz w:val="22"/>
                <w:szCs w:val="22"/>
                <w:lang w:eastAsia="en-US"/>
              </w:rPr>
              <w:t>osoba odpowiedzialna</w:t>
            </w:r>
            <w:r w:rsidR="008B53C0" w:rsidRPr="009A2081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  <w:p w14:paraId="0DE723A6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774F4349" w14:textId="77777777" w:rsidR="00E93101" w:rsidRPr="006609A9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Dr n. med. Ma</w:t>
            </w:r>
            <w:r w:rsidR="001F5035"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gdalena Kamińska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(</w:t>
            </w:r>
            <w:r w:rsidR="00CB0489" w:rsidRPr="006609A9">
              <w:rPr>
                <w:i/>
                <w:sz w:val="22"/>
                <w:szCs w:val="22"/>
                <w:lang w:eastAsia="en-US"/>
              </w:rPr>
              <w:t>o</w:t>
            </w:r>
            <w:r w:rsidRPr="006609A9">
              <w:rPr>
                <w:i/>
                <w:sz w:val="22"/>
                <w:szCs w:val="22"/>
                <w:lang w:eastAsia="en-US"/>
              </w:rPr>
              <w:t>soba odpowiedzialna za moduł</w:t>
            </w:r>
            <w:r w:rsidR="00476415" w:rsidRPr="006609A9">
              <w:rPr>
                <w:i/>
                <w:sz w:val="22"/>
                <w:szCs w:val="22"/>
                <w:lang w:eastAsia="en-US"/>
              </w:rPr>
              <w:t>) adres e-mail: magdalena.kaminska@pum.edu.pl</w:t>
            </w:r>
          </w:p>
        </w:tc>
      </w:tr>
      <w:tr w:rsidR="005D0D0A" w:rsidRPr="006609A9" w14:paraId="31DF86DD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D028EFD" w14:textId="77777777" w:rsidR="005D0D0A" w:rsidRPr="00F65363" w:rsidRDefault="005D0D0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53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6345CF8" w14:textId="7A4774CE" w:rsidR="005D0D0A" w:rsidRPr="00F65363" w:rsidRDefault="005D0D0A" w:rsidP="005F3E19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F6536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Samodzielna Pracownia Opieki Długoterminowej</w:t>
            </w:r>
            <w:r w:rsidR="00400B1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i Medycyny Paliatywnej</w:t>
            </w:r>
            <w:r w:rsidRPr="00F6536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="00F6536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Katedra Medycyny Społecznej, </w:t>
            </w:r>
            <w:r w:rsidRPr="00F6536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ul Żołnierska 48, 71-210 Szczecin, </w:t>
            </w:r>
            <w:r w:rsidR="00F6536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br/>
            </w:r>
            <w:r w:rsidRPr="00F65363">
              <w:rPr>
                <w:i/>
                <w:sz w:val="22"/>
                <w:szCs w:val="22"/>
              </w:rPr>
              <w:t>tel. +4891 48 00 920 / fax +4891 48 00 923</w:t>
            </w:r>
          </w:p>
        </w:tc>
      </w:tr>
      <w:tr w:rsidR="00E93101" w:rsidRPr="006609A9" w14:paraId="4632015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7458DEC" w14:textId="77777777" w:rsidR="00E93101" w:rsidRPr="006609A9" w:rsidRDefault="00E93101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2627511" w14:textId="77777777" w:rsidR="00E93101" w:rsidRPr="006609A9" w:rsidRDefault="001F5035" w:rsidP="008B774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https://www.pum.edu.pl/wydzialy/wydzial-nauk-o-zdrowiu/samodzielna-pracownia-opieki-dlugoterminowej</w:t>
            </w:r>
          </w:p>
        </w:tc>
      </w:tr>
      <w:tr w:rsidR="00E93101" w:rsidRPr="006609A9" w14:paraId="2C1CA9A2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76948E3" w14:textId="77777777" w:rsidR="00E93101" w:rsidRPr="006609A9" w:rsidRDefault="00E93101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D1DD260" w14:textId="77777777" w:rsidR="00E93101" w:rsidRPr="006609A9" w:rsidRDefault="006B0939" w:rsidP="005F3E19">
            <w:pPr>
              <w:tabs>
                <w:tab w:val="left" w:pos="4073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P</w:t>
            </w:r>
            <w:r w:rsidR="00E93101" w:rsidRPr="006609A9">
              <w:rPr>
                <w:rFonts w:eastAsia="Calibri"/>
                <w:i/>
                <w:sz w:val="22"/>
                <w:szCs w:val="22"/>
                <w:lang w:eastAsia="en-US"/>
              </w:rPr>
              <w:t>olski</w:t>
            </w:r>
          </w:p>
        </w:tc>
      </w:tr>
    </w:tbl>
    <w:p w14:paraId="62A46FF6" w14:textId="77777777" w:rsidR="00824AEA" w:rsidRDefault="00353A92" w:rsidP="005D0D0A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t>*zaznaczyć odpowiednio, zmieniając □ na X</w:t>
      </w:r>
    </w:p>
    <w:p w14:paraId="08003D8F" w14:textId="77777777" w:rsidR="00353A92" w:rsidRPr="006609A9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lastRenderedPageBreak/>
        <w:t>Informacje szczegółowe</w:t>
      </w:r>
    </w:p>
    <w:p w14:paraId="0C464542" w14:textId="77777777" w:rsidR="00353A92" w:rsidRPr="006609A9" w:rsidRDefault="00353A92" w:rsidP="00353A92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6609A9" w14:paraId="0DF739BE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7EDBB231" w14:textId="77777777" w:rsidR="00353A92" w:rsidRPr="006609A9" w:rsidRDefault="00353A92" w:rsidP="00824AEA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Cele </w:t>
            </w:r>
            <w:r w:rsidR="00824AEA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4FEB00" w14:textId="77777777" w:rsidR="00353A92" w:rsidRPr="006609A9" w:rsidRDefault="0020024F" w:rsidP="001F5035">
            <w:r w:rsidRPr="006609A9">
              <w:t xml:space="preserve">Wyposażenie studenta w wiedzę dotyczącą przebiegu procesu starzenia się organizmu ludzkiego w różnych aspektach, fizjopatologii oraz zespołów chorobowych i zaburzeń równowagi wewnątrzustrojowej, występujących u człowieka w wieku podeszłym. </w:t>
            </w:r>
            <w:r w:rsidR="001F5035" w:rsidRPr="006609A9">
              <w:t xml:space="preserve">Przygotowanie merytoryczne i praktyczne do samodzielnego wykonywania zadań niezbędnych do zapewnienia profesjonalnej </w:t>
            </w:r>
            <w:r w:rsidRPr="006609A9">
              <w:t xml:space="preserve">i kompleksowej </w:t>
            </w:r>
            <w:r w:rsidR="001F5035" w:rsidRPr="006609A9">
              <w:t xml:space="preserve">opieki pielęgniarskiej nad </w:t>
            </w:r>
            <w:r w:rsidRPr="006609A9">
              <w:t>pacjentem w wieku podeszłym</w:t>
            </w:r>
            <w:r w:rsidR="001F5035" w:rsidRPr="006609A9">
              <w:t xml:space="preserve"> </w:t>
            </w:r>
            <w:r w:rsidR="004D660C">
              <w:br/>
            </w:r>
            <w:r w:rsidR="001F5035" w:rsidRPr="006609A9">
              <w:t>i je</w:t>
            </w:r>
            <w:r w:rsidR="00D8246A">
              <w:t xml:space="preserve">go </w:t>
            </w:r>
            <w:r w:rsidR="001F5035" w:rsidRPr="006609A9">
              <w:t>rodziną</w:t>
            </w:r>
            <w:r w:rsidRPr="006609A9">
              <w:t>, w zdrowiu, chorobie i niepełnosprawności</w:t>
            </w:r>
            <w:r w:rsidR="003541B4" w:rsidRPr="006609A9">
              <w:t>,</w:t>
            </w:r>
            <w:r w:rsidRPr="006609A9">
              <w:t xml:space="preserve"> z uwzględnieniem odrębności postępowania pielęgnacyjnego u pacjentów geriatrycznych.</w:t>
            </w:r>
          </w:p>
        </w:tc>
      </w:tr>
      <w:tr w:rsidR="00353A92" w:rsidRPr="006609A9" w14:paraId="7CF24FA6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606EE039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189CDF60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532123B" w14:textId="77777777" w:rsidR="00353A92" w:rsidRPr="006609A9" w:rsidRDefault="0020024F" w:rsidP="005F3E19">
            <w:pPr>
              <w:rPr>
                <w:rFonts w:eastAsia="Calibri"/>
                <w:color w:val="FF0000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Kompetencje na poziomie I roku i III semestru II roku studiów I stopnia na kierunku </w:t>
            </w:r>
            <w:r w:rsidRPr="006609A9">
              <w:rPr>
                <w:rFonts w:eastAsia="Calibri"/>
                <w:i/>
                <w:lang w:eastAsia="en-US"/>
              </w:rPr>
              <w:t>Pielęgniarstwo.</w:t>
            </w:r>
          </w:p>
        </w:tc>
      </w:tr>
      <w:tr w:rsidR="00353A92" w:rsidRPr="006609A9" w14:paraId="1B2464DE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76E69AEC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07D24740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9040AF0" w14:textId="77777777" w:rsidR="00353A92" w:rsidRPr="006609A9" w:rsidRDefault="0020024F" w:rsidP="00CB048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Kompetencje na poziomie I roku i III semestru II roku studiów I stopnia na kierunku </w:t>
            </w:r>
            <w:r w:rsidRPr="006609A9">
              <w:rPr>
                <w:rFonts w:eastAsia="Calibri"/>
                <w:i/>
                <w:lang w:eastAsia="en-US"/>
              </w:rPr>
              <w:t>Pielęgniarstwo.</w:t>
            </w:r>
          </w:p>
        </w:tc>
      </w:tr>
      <w:tr w:rsidR="00353A92" w:rsidRPr="006609A9" w14:paraId="1AFF07AD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5E3E5DA8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199BDB0A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B2EBC6B" w14:textId="77777777" w:rsidR="00353A92" w:rsidRPr="006609A9" w:rsidRDefault="0020024F" w:rsidP="00CB0489">
            <w:pPr>
              <w:rPr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Umiejętność nawiązywania poprawnych relacji terapeutycznych z osobą w wieku podeszłym, wrażliwość na problemy i potrzeby człowieka starszego w ujęciu holistycznym. Samodzielność, odpowiedzialność i komunikatywność.</w:t>
            </w:r>
          </w:p>
        </w:tc>
      </w:tr>
    </w:tbl>
    <w:p w14:paraId="44D6312B" w14:textId="77777777" w:rsidR="00353A92" w:rsidRPr="006609A9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3076"/>
        <w:gridCol w:w="184"/>
        <w:gridCol w:w="283"/>
        <w:gridCol w:w="426"/>
        <w:gridCol w:w="708"/>
        <w:gridCol w:w="426"/>
        <w:gridCol w:w="850"/>
        <w:gridCol w:w="709"/>
        <w:gridCol w:w="567"/>
        <w:gridCol w:w="324"/>
      </w:tblGrid>
      <w:tr w:rsidR="00353A92" w:rsidRPr="006609A9" w14:paraId="0B5A1B84" w14:textId="77777777" w:rsidTr="006E2DC7">
        <w:trPr>
          <w:trHeight w:val="397"/>
          <w:jc w:val="center"/>
        </w:trPr>
        <w:tc>
          <w:tcPr>
            <w:tcW w:w="9297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2916BC" w14:textId="77777777" w:rsidR="00353A92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</w:tr>
      <w:tr w:rsidR="00353A92" w:rsidRPr="006609A9" w14:paraId="78CD0D55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58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DE5C0A" w14:textId="77777777" w:rsidR="00353A92" w:rsidRPr="006609A9" w:rsidRDefault="005E5D5D" w:rsidP="00824AEA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L</w:t>
            </w:r>
            <w:r w:rsidR="00353A92" w:rsidRPr="006609A9">
              <w:rPr>
                <w:b/>
              </w:rPr>
              <w:t xml:space="preserve">p. efektu </w:t>
            </w:r>
            <w:r w:rsidR="00824AEA">
              <w:rPr>
                <w:b/>
              </w:rPr>
              <w:t>uczenia się</w:t>
            </w:r>
            <w:r w:rsidR="00353A92" w:rsidRPr="006609A9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DB13D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Student, który zaliczył </w:t>
            </w:r>
            <w:r w:rsidR="00824AEA">
              <w:rPr>
                <w:b/>
              </w:rPr>
              <w:t>ZAJĘCIA</w:t>
            </w:r>
          </w:p>
          <w:p w14:paraId="7405678B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wie/umie/potrafi: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623F67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SYMBOL </w:t>
            </w:r>
          </w:p>
          <w:p w14:paraId="6A27084A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(odniesienie do) </w:t>
            </w:r>
          </w:p>
          <w:p w14:paraId="7675EFB9" w14:textId="77777777" w:rsidR="00353A92" w:rsidRPr="006609A9" w:rsidRDefault="00824AEA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A7B2E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Sposób weryfikacji efektów </w:t>
            </w:r>
            <w:r w:rsidR="00824AEA">
              <w:rPr>
                <w:b/>
              </w:rPr>
              <w:t>uczenia się</w:t>
            </w:r>
            <w:r w:rsidRPr="006609A9">
              <w:rPr>
                <w:b/>
              </w:rPr>
              <w:t>*</w:t>
            </w:r>
          </w:p>
          <w:p w14:paraId="66D447A2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F001E6" w:rsidRPr="006609A9" w14:paraId="406436F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855CE7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4A00D5" w14:textId="77777777" w:rsidR="00F001E6" w:rsidRPr="00824AEA" w:rsidRDefault="00824AEA" w:rsidP="008B7745">
            <w:pPr>
              <w:rPr>
                <w:sz w:val="20"/>
                <w:szCs w:val="20"/>
              </w:rPr>
            </w:pPr>
            <w:r w:rsidRPr="00824AEA">
              <w:rPr>
                <w:sz w:val="20"/>
                <w:szCs w:val="20"/>
              </w:rPr>
              <w:t xml:space="preserve">Wymienić czynniki ryzyka i zagrożenia zdrowotne u pacjentów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0EA90C" w14:textId="77777777" w:rsidR="00F001E6" w:rsidRPr="006609A9" w:rsidRDefault="00F001E6" w:rsidP="008B77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9A9">
              <w:rPr>
                <w:rFonts w:ascii="Times New Roman" w:hAnsi="Times New Roman"/>
                <w:sz w:val="24"/>
                <w:szCs w:val="24"/>
              </w:rPr>
              <w:t>D. W1.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7F7A5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08FCA7E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9D0974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8086AD" w14:textId="77777777" w:rsidR="00F001E6" w:rsidRPr="006609A9" w:rsidRDefault="00824AEA" w:rsidP="008B7745">
            <w:r>
              <w:rPr>
                <w:sz w:val="20"/>
                <w:szCs w:val="20"/>
              </w:rPr>
              <w:t xml:space="preserve">Wyjaśnić </w:t>
            </w:r>
            <w:r w:rsidRPr="00824AEA">
              <w:rPr>
                <w:sz w:val="20"/>
                <w:szCs w:val="20"/>
              </w:rPr>
              <w:t xml:space="preserve">etiopatogenezę, objawy kliniczne, przebieg, leczenie, rokowanie i zasady opieki pielęgniarskiej nad pacjentami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</w:t>
            </w:r>
            <w:r w:rsidRPr="00824AEA">
              <w:rPr>
                <w:sz w:val="20"/>
                <w:szCs w:val="20"/>
              </w:rPr>
              <w:t>w wybranych chorobach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B6507" w14:textId="77777777" w:rsidR="00F001E6" w:rsidRPr="006609A9" w:rsidRDefault="00F001E6" w:rsidP="008B7745">
            <w:pPr>
              <w:spacing w:line="276" w:lineRule="auto"/>
            </w:pPr>
            <w:r w:rsidRPr="006609A9">
              <w:t>D. W2.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F90A3" w14:textId="77777777" w:rsidR="00F001E6" w:rsidRPr="006609A9" w:rsidRDefault="006E0428" w:rsidP="00180589">
            <w:pPr>
              <w:spacing w:line="276" w:lineRule="auto"/>
            </w:pPr>
            <w:r>
              <w:t xml:space="preserve">D, </w:t>
            </w:r>
            <w:r w:rsidR="00F001E6"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0986E2E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288A8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018E44" w14:textId="77777777" w:rsidR="00F001E6" w:rsidRPr="00824AEA" w:rsidRDefault="00824AEA" w:rsidP="008B774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824AEA">
              <w:rPr>
                <w:sz w:val="20"/>
                <w:szCs w:val="20"/>
              </w:rPr>
              <w:t>Scharakteryzować zasady diagnozowania i planowania opieki nad pacjentem w pielęgniarstwie geriatrycznym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B9C7E" w14:textId="77777777" w:rsidR="00F001E6" w:rsidRPr="006609A9" w:rsidRDefault="00F001E6" w:rsidP="008B7745">
            <w:pPr>
              <w:spacing w:line="276" w:lineRule="auto"/>
            </w:pPr>
            <w:r w:rsidRPr="006609A9">
              <w:t>D. W3.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F8D27" w14:textId="77777777" w:rsidR="00F001E6" w:rsidRPr="006609A9" w:rsidRDefault="006E0428" w:rsidP="008B7745">
            <w:pPr>
              <w:spacing w:line="276" w:lineRule="auto"/>
            </w:pPr>
            <w:r>
              <w:t xml:space="preserve">D, </w:t>
            </w:r>
            <w:r w:rsidR="00F001E6"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7610C3F5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BC0B5E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0CDF41" w14:textId="77777777" w:rsidR="00F001E6" w:rsidRPr="006609A9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6609A9">
              <w:rPr>
                <w:sz w:val="20"/>
                <w:szCs w:val="20"/>
              </w:rPr>
              <w:t>Sc</w:t>
            </w:r>
            <w:r w:rsidR="003541B4" w:rsidRPr="006609A9">
              <w:rPr>
                <w:sz w:val="20"/>
                <w:szCs w:val="20"/>
              </w:rPr>
              <w:t>harakteryz</w:t>
            </w:r>
            <w:r w:rsidRPr="006609A9">
              <w:rPr>
                <w:sz w:val="20"/>
                <w:szCs w:val="20"/>
              </w:rPr>
              <w:t>ować</w:t>
            </w:r>
            <w:r w:rsidR="00F001E6" w:rsidRPr="006609A9">
              <w:rPr>
                <w:sz w:val="20"/>
                <w:szCs w:val="20"/>
              </w:rPr>
              <w:t xml:space="preserve"> </w:t>
            </w:r>
            <w:r w:rsidR="00334D8D" w:rsidRPr="00334D8D">
              <w:rPr>
                <w:sz w:val="20"/>
                <w:szCs w:val="20"/>
              </w:rPr>
              <w:t>rodzaje badań diagnostycznych i zasady ich zlecania</w:t>
            </w:r>
            <w:r w:rsidR="008F54F7">
              <w:rPr>
                <w:sz w:val="20"/>
                <w:szCs w:val="20"/>
              </w:rPr>
              <w:t xml:space="preserve"> w przypadku pacjentów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DD8CBD" w14:textId="77777777" w:rsidR="00F001E6" w:rsidRPr="006609A9" w:rsidRDefault="00F001E6" w:rsidP="008B7745">
            <w:r w:rsidRPr="006609A9">
              <w:t>D. W4.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D1D7A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426A50B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A8AE8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EFDEB0" w14:textId="77777777" w:rsidR="00F001E6" w:rsidRPr="006609A9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 xml:space="preserve">zasady przygotowania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334D8D">
              <w:rPr>
                <w:sz w:val="20"/>
                <w:szCs w:val="20"/>
              </w:rPr>
              <w:t xml:space="preserve"> </w:t>
            </w:r>
            <w:r w:rsidR="00334D8D" w:rsidRPr="00334D8D">
              <w:rPr>
                <w:sz w:val="20"/>
                <w:szCs w:val="20"/>
              </w:rPr>
              <w:t>do badań oraz zabiegów diagnostycznych, a także zasady opieki w trakcie oraz po tych badaniach i zabiegach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F023E" w14:textId="77777777" w:rsidR="00F001E6" w:rsidRPr="006609A9" w:rsidRDefault="00F001E6" w:rsidP="008B7745">
            <w:pPr>
              <w:spacing w:line="276" w:lineRule="auto"/>
            </w:pPr>
            <w:r w:rsidRPr="006609A9">
              <w:t>D. W5.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5EB8E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60E66A8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699A7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lastRenderedPageBreak/>
              <w:t>W06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15F1B" w14:textId="77777777" w:rsidR="00F001E6" w:rsidRPr="006609A9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 xml:space="preserve">właściwości grup leków i ich działanie na układy i narządy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334D8D">
              <w:rPr>
                <w:sz w:val="20"/>
                <w:szCs w:val="20"/>
              </w:rPr>
              <w:t xml:space="preserve"> </w:t>
            </w:r>
            <w:r w:rsidR="008F54F7">
              <w:rPr>
                <w:sz w:val="20"/>
                <w:szCs w:val="20"/>
              </w:rPr>
              <w:t xml:space="preserve">i </w:t>
            </w:r>
            <w:r w:rsidR="00334D8D" w:rsidRPr="00334D8D">
              <w:rPr>
                <w:sz w:val="20"/>
                <w:szCs w:val="20"/>
              </w:rPr>
              <w:t>w różnych chorobach</w:t>
            </w:r>
            <w:r w:rsidR="008F54F7">
              <w:rPr>
                <w:sz w:val="20"/>
                <w:szCs w:val="20"/>
              </w:rPr>
              <w:t xml:space="preserve">, </w:t>
            </w:r>
            <w:r w:rsidR="00334D8D" w:rsidRPr="00334D8D">
              <w:rPr>
                <w:sz w:val="20"/>
                <w:szCs w:val="20"/>
              </w:rPr>
              <w:t>z uwzględnieniem działań niepożądanych, interakcji z innymi lekami i dróg podania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8A5492" w14:textId="77777777" w:rsidR="00F001E6" w:rsidRPr="006609A9" w:rsidRDefault="00F001E6" w:rsidP="008B7745">
            <w:pPr>
              <w:spacing w:line="276" w:lineRule="auto"/>
            </w:pPr>
            <w:r w:rsidRPr="006609A9">
              <w:t>D. W6.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B1CA3" w14:textId="77777777" w:rsidR="00F001E6" w:rsidRPr="006609A9" w:rsidRDefault="00694918" w:rsidP="00694918">
            <w:pPr>
              <w:spacing w:line="276" w:lineRule="auto"/>
            </w:pPr>
            <w:r w:rsidRPr="006609A9">
              <w:t>ET</w:t>
            </w:r>
            <w:r w:rsidR="00F001E6" w:rsidRPr="006609A9">
              <w:t xml:space="preserve"> </w:t>
            </w:r>
          </w:p>
        </w:tc>
      </w:tr>
      <w:tr w:rsidR="00F001E6" w:rsidRPr="006609A9" w14:paraId="569F6DED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10081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CD1155" w14:textId="77777777" w:rsidR="00F001E6" w:rsidRPr="006609A9" w:rsidRDefault="00E227F1" w:rsidP="00334D8D">
            <w:pPr>
              <w:spacing w:before="100" w:beforeAutospacing="1"/>
              <w:contextualSpacing/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 xml:space="preserve">standardy i procedury pielęgniarskie stosowane w opiece nad pacjentem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EB3C3" w14:textId="77777777" w:rsidR="00F001E6" w:rsidRPr="006609A9" w:rsidRDefault="00F001E6" w:rsidP="008B7745">
            <w:pPr>
              <w:spacing w:line="276" w:lineRule="auto"/>
            </w:pPr>
            <w:r w:rsidRPr="006609A9">
              <w:t>D. W7.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30E11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51B3924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90F70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E21C92" w14:textId="77777777" w:rsidR="00F001E6" w:rsidRPr="006609A9" w:rsidRDefault="00334D8D" w:rsidP="008B7745">
            <w:pPr>
              <w:autoSpaceDE w:val="0"/>
              <w:autoSpaceDN w:val="0"/>
              <w:adjustRightInd w:val="0"/>
            </w:pPr>
            <w:r w:rsidRPr="006609A9">
              <w:rPr>
                <w:sz w:val="20"/>
                <w:szCs w:val="20"/>
              </w:rPr>
              <w:t>Różnicować</w:t>
            </w:r>
            <w:r w:rsidRPr="00334D8D">
              <w:t xml:space="preserve"> </w:t>
            </w:r>
            <w:r w:rsidRPr="00334D8D">
              <w:rPr>
                <w:sz w:val="20"/>
                <w:szCs w:val="20"/>
              </w:rPr>
              <w:t xml:space="preserve">reakcje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334D8D">
              <w:rPr>
                <w:sz w:val="20"/>
                <w:szCs w:val="20"/>
              </w:rPr>
              <w:t xml:space="preserve"> </w:t>
            </w:r>
            <w:r w:rsidRPr="00334D8D">
              <w:rPr>
                <w:sz w:val="20"/>
                <w:szCs w:val="20"/>
              </w:rPr>
              <w:t>na chorobę, przyjęcie do szpitala i hospitalizację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6EE190" w14:textId="77777777" w:rsidR="00F001E6" w:rsidRPr="006609A9" w:rsidRDefault="00F001E6" w:rsidP="008B7745">
            <w:pPr>
              <w:spacing w:line="276" w:lineRule="auto"/>
            </w:pPr>
            <w:r w:rsidRPr="006609A9">
              <w:t>D. W8.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00099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7B6F975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004798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C79831" w14:textId="77777777" w:rsidR="00F001E6" w:rsidRPr="006609A9" w:rsidRDefault="00E227F1" w:rsidP="00334D8D">
            <w:pPr>
              <w:autoSpaceDE w:val="0"/>
              <w:autoSpaceDN w:val="0"/>
              <w:adjustRightInd w:val="0"/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>proces starzenia się w aspekcie biologicznym, psychologicznym, społecznym i ekonomicznym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2660F3" w14:textId="77777777" w:rsidR="00F001E6" w:rsidRPr="006609A9" w:rsidRDefault="00F001E6" w:rsidP="008B7745">
            <w:pPr>
              <w:spacing w:line="276" w:lineRule="auto"/>
            </w:pPr>
            <w:r w:rsidRPr="006609A9">
              <w:t>D. W9.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21941" w14:textId="77777777" w:rsidR="00F001E6" w:rsidRPr="006609A9" w:rsidRDefault="00F001E6" w:rsidP="00694918">
            <w:pPr>
              <w:spacing w:line="276" w:lineRule="auto"/>
            </w:pPr>
            <w:r w:rsidRPr="006609A9">
              <w:t>E</w:t>
            </w:r>
            <w:r w:rsidR="00694918" w:rsidRPr="006609A9">
              <w:t>T</w:t>
            </w:r>
          </w:p>
        </w:tc>
      </w:tr>
      <w:tr w:rsidR="00F001E6" w:rsidRPr="006609A9" w14:paraId="1408911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0D1449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CFF2C9" w14:textId="77777777" w:rsidR="00F001E6" w:rsidRPr="006609A9" w:rsidRDefault="00E227F1" w:rsidP="00334D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>zasady organizacji opieki specjalistycznej (geriatrycznej</w:t>
            </w:r>
            <w:r w:rsidR="008F54F7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A1E0AF" w14:textId="77777777" w:rsidR="00F001E6" w:rsidRPr="006609A9" w:rsidRDefault="00F001E6" w:rsidP="008B7745">
            <w:pPr>
              <w:spacing w:line="276" w:lineRule="auto"/>
            </w:pPr>
            <w:r w:rsidRPr="006609A9">
              <w:t>D. W10.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59E59" w14:textId="77777777" w:rsidR="00F001E6" w:rsidRPr="006609A9" w:rsidRDefault="00694918" w:rsidP="008B7745">
            <w:pPr>
              <w:spacing w:line="276" w:lineRule="auto"/>
            </w:pPr>
            <w:r w:rsidRPr="006609A9">
              <w:t>ET</w:t>
            </w:r>
            <w:r w:rsidR="006E0428">
              <w:t>, PM</w:t>
            </w:r>
          </w:p>
        </w:tc>
      </w:tr>
      <w:tr w:rsidR="00F001E6" w:rsidRPr="006609A9" w14:paraId="3A55861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B27074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90D0DC" w14:textId="77777777" w:rsidR="00F001E6" w:rsidRPr="006609A9" w:rsidRDefault="00334D8D" w:rsidP="008B7745">
            <w:pPr>
              <w:spacing w:before="100" w:beforeAutospacing="1"/>
              <w:contextualSpacing/>
            </w:pPr>
            <w:r w:rsidRPr="006609A9">
              <w:rPr>
                <w:sz w:val="20"/>
                <w:szCs w:val="20"/>
              </w:rPr>
              <w:t>Scharakteryzować</w:t>
            </w:r>
            <w:r w:rsidRPr="00334D8D">
              <w:t xml:space="preserve"> </w:t>
            </w:r>
            <w:r w:rsidRPr="00334D8D">
              <w:rPr>
                <w:sz w:val="20"/>
                <w:szCs w:val="20"/>
              </w:rPr>
              <w:t>etiopatogenezę najczęstszych schorzeń wieku podeszłego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A93CAB" w14:textId="77777777" w:rsidR="00F001E6" w:rsidRPr="006609A9" w:rsidRDefault="00F001E6" w:rsidP="008B7745">
            <w:pPr>
              <w:spacing w:line="276" w:lineRule="auto"/>
            </w:pPr>
            <w:r w:rsidRPr="006609A9">
              <w:t>D. W11.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96788" w14:textId="77777777" w:rsidR="00F001E6" w:rsidRPr="006609A9" w:rsidRDefault="00694918" w:rsidP="008B7745">
            <w:pPr>
              <w:spacing w:line="276" w:lineRule="auto"/>
            </w:pPr>
            <w:r w:rsidRPr="006609A9">
              <w:t>ET</w:t>
            </w:r>
          </w:p>
        </w:tc>
      </w:tr>
      <w:tr w:rsidR="00F001E6" w:rsidRPr="006609A9" w14:paraId="6F310277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066809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D2243E" w14:textId="77777777" w:rsidR="00F001E6" w:rsidRPr="006609A9" w:rsidRDefault="00E227F1" w:rsidP="00334D8D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>narzędzia i skale oceny wsparcia osób starszych i ich rodzin oraz zasady ich aktywizacji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C54BD8" w14:textId="77777777" w:rsidR="00F001E6" w:rsidRPr="006609A9" w:rsidRDefault="00F001E6" w:rsidP="008B7745">
            <w:pPr>
              <w:spacing w:line="276" w:lineRule="auto"/>
            </w:pPr>
            <w:r w:rsidRPr="006609A9">
              <w:t>D. W12.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B77D4" w14:textId="77777777" w:rsidR="00F001E6" w:rsidRPr="006609A9" w:rsidRDefault="003F2583" w:rsidP="008B7745">
            <w:pPr>
              <w:spacing w:line="276" w:lineRule="auto"/>
            </w:pPr>
            <w:r w:rsidRPr="006609A9">
              <w:t>ET</w:t>
            </w:r>
          </w:p>
        </w:tc>
      </w:tr>
      <w:tr w:rsidR="00F001E6" w:rsidRPr="006609A9" w14:paraId="23F3DFD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387223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7F798F" w14:textId="77777777" w:rsidR="00F001E6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Pr="00334D8D">
              <w:rPr>
                <w:sz w:val="20"/>
                <w:szCs w:val="20"/>
              </w:rPr>
              <w:t xml:space="preserve">metody i techniki komunikowania się z pacjentem </w:t>
            </w:r>
            <w:r w:rsidR="008F54F7">
              <w:rPr>
                <w:sz w:val="20"/>
                <w:szCs w:val="20"/>
              </w:rPr>
              <w:t xml:space="preserve">w wieku geriatrycznym, </w:t>
            </w:r>
            <w:r w:rsidRPr="00334D8D">
              <w:rPr>
                <w:sz w:val="20"/>
                <w:szCs w:val="20"/>
              </w:rPr>
              <w:t>niezdolnym do nawiązania i podtrzymania efektywnej komunikacji ze względu na stan zdrowia lub stosowane leczenie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762C6" w14:textId="77777777" w:rsidR="00F001E6" w:rsidRPr="006609A9" w:rsidRDefault="00334D8D" w:rsidP="008B7745">
            <w:pPr>
              <w:spacing w:line="276" w:lineRule="auto"/>
            </w:pPr>
            <w:r>
              <w:t>D. W33.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541A3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3F2583" w:rsidRPr="006609A9">
              <w:t>T</w:t>
            </w:r>
          </w:p>
        </w:tc>
      </w:tr>
      <w:tr w:rsidR="00F001E6" w:rsidRPr="006609A9" w14:paraId="7AC5BB47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DFC600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BBC7FD" w14:textId="77777777" w:rsidR="00F001E6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6609A9">
              <w:rPr>
                <w:sz w:val="20"/>
                <w:szCs w:val="20"/>
              </w:rPr>
              <w:t>Scharakteryzować</w:t>
            </w:r>
            <w:r w:rsidRPr="00334D8D">
              <w:rPr>
                <w:sz w:val="20"/>
                <w:szCs w:val="20"/>
              </w:rPr>
              <w:t xml:space="preserve"> zasady profilaktyki powikłań związanych ze stosowaniem inwazyjnych technik diagnostycznych i terapeutycznych u pacjentów w stanie krytycznym</w:t>
            </w:r>
            <w:r w:rsidR="008F54F7">
              <w:rPr>
                <w:sz w:val="20"/>
                <w:szCs w:val="20"/>
              </w:rPr>
              <w:t xml:space="preserve"> w wieku geriatrycznym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F41484" w14:textId="77777777" w:rsidR="00F001E6" w:rsidRPr="006609A9" w:rsidRDefault="00334D8D" w:rsidP="008B7745">
            <w:pPr>
              <w:spacing w:line="276" w:lineRule="auto"/>
            </w:pPr>
            <w:r>
              <w:t>D. W3</w:t>
            </w:r>
            <w:r w:rsidR="00F001E6" w:rsidRPr="006609A9">
              <w:t>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40378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3F2583" w:rsidRPr="006609A9">
              <w:t>T</w:t>
            </w:r>
          </w:p>
        </w:tc>
      </w:tr>
      <w:tr w:rsidR="00C05787" w:rsidRPr="006609A9" w14:paraId="3888287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AE84D7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2AD64A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334D8D">
              <w:rPr>
                <w:sz w:val="20"/>
                <w:szCs w:val="20"/>
              </w:rPr>
              <w:t>romadzić informacje, formułować diagnozę pielęgniarską, ustalać cele i plan opieki pielęgniarskiej, wdrażać interwencje pielęgniarskie oraz dokonywać ewaluacji opieki pielęgniarskiej</w:t>
            </w:r>
            <w:r w:rsidR="008F54F7">
              <w:rPr>
                <w:sz w:val="20"/>
                <w:szCs w:val="20"/>
              </w:rPr>
              <w:t xml:space="preserve"> nad osobami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BB8D5" w14:textId="77777777" w:rsidR="00C05787" w:rsidRPr="006609A9" w:rsidRDefault="00C05787" w:rsidP="008B7745">
            <w:pPr>
              <w:spacing w:line="276" w:lineRule="auto"/>
            </w:pPr>
            <w:r w:rsidRPr="006609A9">
              <w:t>D. U1.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ECF6C" w14:textId="77777777" w:rsidR="00C05787" w:rsidRPr="006609A9" w:rsidRDefault="006E0428" w:rsidP="008B7745">
            <w:pPr>
              <w:spacing w:line="276" w:lineRule="auto"/>
            </w:pPr>
            <w:r>
              <w:t>D, PP, S, SP</w:t>
            </w:r>
          </w:p>
        </w:tc>
      </w:tr>
      <w:tr w:rsidR="00C05787" w:rsidRPr="006609A9" w14:paraId="4EDB0D1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845875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425F71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34D8D">
              <w:rPr>
                <w:sz w:val="20"/>
                <w:szCs w:val="20"/>
              </w:rPr>
              <w:t xml:space="preserve">rowadzić poradnictwo w zakresie samoopieki pacjentów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>
              <w:rPr>
                <w:sz w:val="20"/>
                <w:szCs w:val="20"/>
              </w:rPr>
              <w:t xml:space="preserve">, </w:t>
            </w:r>
            <w:r w:rsidRPr="00334D8D">
              <w:rPr>
                <w:sz w:val="20"/>
                <w:szCs w:val="20"/>
              </w:rPr>
              <w:t>dotyczące wad rozwojowych, chorób i uzależnień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42AD8" w14:textId="77777777" w:rsidR="00C05787" w:rsidRPr="006609A9" w:rsidRDefault="00C05787" w:rsidP="008B7745">
            <w:pPr>
              <w:spacing w:line="276" w:lineRule="auto"/>
            </w:pPr>
            <w:r w:rsidRPr="006609A9">
              <w:t>D. U2.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C9489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7F44E00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2ADA2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BFE1C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34D8D">
              <w:rPr>
                <w:sz w:val="20"/>
                <w:szCs w:val="20"/>
              </w:rPr>
              <w:t>rowadzić profilaktykę powikłań występujących w przebiegu chorób</w:t>
            </w:r>
            <w:r w:rsidR="008F54F7">
              <w:rPr>
                <w:sz w:val="20"/>
                <w:szCs w:val="20"/>
              </w:rPr>
              <w:t xml:space="preserve"> u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F06558" w14:textId="77777777" w:rsidR="00C05787" w:rsidRPr="006609A9" w:rsidRDefault="00C05787" w:rsidP="008B7745">
            <w:pPr>
              <w:spacing w:line="276" w:lineRule="auto"/>
            </w:pPr>
            <w:r w:rsidRPr="006609A9">
              <w:t>D. U3.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CAD65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05DABB3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5301FA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7F857F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34D8D">
              <w:rPr>
                <w:sz w:val="20"/>
                <w:szCs w:val="20"/>
              </w:rPr>
              <w:t>rganizować izolację pacjentów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Pr="00334D8D">
              <w:rPr>
                <w:sz w:val="20"/>
                <w:szCs w:val="20"/>
              </w:rPr>
              <w:t xml:space="preserve"> z chorobą zakaźną w miejscach publicznych i w warunkach domowych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314363" w14:textId="77777777" w:rsidR="00C05787" w:rsidRPr="006609A9" w:rsidRDefault="00C05787" w:rsidP="008B7745">
            <w:pPr>
              <w:spacing w:line="276" w:lineRule="auto"/>
            </w:pPr>
            <w:r w:rsidRPr="006609A9">
              <w:t>D. U4</w:t>
            </w:r>
            <w:r w:rsidR="008F54F7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2F62B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081D701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D26E4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D9C09C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34D8D">
              <w:rPr>
                <w:sz w:val="20"/>
                <w:szCs w:val="20"/>
              </w:rPr>
              <w:t xml:space="preserve">oraźnie podawać pacjentowi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334D8D">
              <w:rPr>
                <w:sz w:val="20"/>
                <w:szCs w:val="20"/>
              </w:rPr>
              <w:t xml:space="preserve"> </w:t>
            </w:r>
            <w:r w:rsidRPr="00334D8D">
              <w:rPr>
                <w:sz w:val="20"/>
                <w:szCs w:val="20"/>
              </w:rPr>
              <w:t xml:space="preserve">tlen i monitorować </w:t>
            </w:r>
            <w:r w:rsidRPr="00334D8D">
              <w:rPr>
                <w:sz w:val="20"/>
                <w:szCs w:val="20"/>
              </w:rPr>
              <w:lastRenderedPageBreak/>
              <w:t>jego stan podczas tlenoterapii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BEFAF7" w14:textId="77777777" w:rsidR="00C05787" w:rsidRPr="006609A9" w:rsidRDefault="00334D8D" w:rsidP="008B7745">
            <w:pPr>
              <w:spacing w:line="276" w:lineRule="auto"/>
            </w:pPr>
            <w:r>
              <w:lastRenderedPageBreak/>
              <w:t>D. U9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E847B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77F7BFB5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15973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174BB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 xml:space="preserve">rzygotowywać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6C4DF2"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fizycznie i psychicznie do badań diagnostycznych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D80FC3" w14:textId="77777777" w:rsidR="00C05787" w:rsidRPr="006609A9" w:rsidRDefault="006C4DF2" w:rsidP="008B7745">
            <w:pPr>
              <w:spacing w:line="276" w:lineRule="auto"/>
            </w:pPr>
            <w:r>
              <w:t>D. U12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17FFC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2B46249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8288CC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367973" w:rsidRPr="006609A9">
              <w:t>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C6F8AB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C4DF2">
              <w:rPr>
                <w:sz w:val="20"/>
                <w:szCs w:val="20"/>
              </w:rPr>
              <w:t>ystawiać skierowania na wykonanie określonych badań diagnostycznych</w:t>
            </w:r>
            <w:r w:rsidR="008F54F7">
              <w:rPr>
                <w:sz w:val="20"/>
                <w:szCs w:val="20"/>
              </w:rPr>
              <w:t xml:space="preserve"> osobom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3E63A7" w14:textId="77777777" w:rsidR="00C05787" w:rsidRPr="006609A9" w:rsidRDefault="006C4DF2" w:rsidP="008B7745">
            <w:pPr>
              <w:spacing w:line="276" w:lineRule="auto"/>
            </w:pPr>
            <w:r>
              <w:t>D. U13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1EBF6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45E6757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F6A82C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367973" w:rsidRPr="006609A9">
              <w:t>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9E685D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rzygotowywać zapisy form recepturowych substancji leczniczych</w:t>
            </w:r>
            <w:r w:rsidR="008F54F7">
              <w:rPr>
                <w:sz w:val="20"/>
                <w:szCs w:val="20"/>
              </w:rPr>
              <w:t xml:space="preserve"> </w:t>
            </w:r>
            <w:r w:rsidR="00F65363">
              <w:rPr>
                <w:sz w:val="20"/>
                <w:szCs w:val="20"/>
              </w:rPr>
              <w:t>osobom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>
              <w:rPr>
                <w:sz w:val="20"/>
                <w:szCs w:val="20"/>
              </w:rPr>
              <w:t>,</w:t>
            </w:r>
            <w:r w:rsidRPr="006C4DF2">
              <w:rPr>
                <w:sz w:val="20"/>
                <w:szCs w:val="20"/>
              </w:rPr>
              <w:t xml:space="preserve"> w ramach kontynuacji leczenia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16A376" w14:textId="77777777" w:rsidR="00C05787" w:rsidRPr="006609A9" w:rsidRDefault="006C4DF2" w:rsidP="008B7745">
            <w:pPr>
              <w:spacing w:line="276" w:lineRule="auto"/>
            </w:pPr>
            <w:r>
              <w:t>D. U14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99A04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46EE1A9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35A40F" w14:textId="77777777" w:rsidR="00C05787" w:rsidRPr="006609A9" w:rsidRDefault="00367973" w:rsidP="00367973">
            <w:pPr>
              <w:spacing w:line="276" w:lineRule="auto"/>
              <w:jc w:val="center"/>
            </w:pPr>
            <w:r w:rsidRPr="006609A9">
              <w:t>U9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3AC03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C4DF2">
              <w:rPr>
                <w:sz w:val="20"/>
                <w:szCs w:val="20"/>
              </w:rPr>
              <w:t>okumentować sytuację zdrowotną pacjenta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Pr="006C4DF2">
              <w:rPr>
                <w:sz w:val="20"/>
                <w:szCs w:val="20"/>
              </w:rPr>
              <w:t>, dynamikę jej zmian i realizowaną opiekę pielęgniarską, z uwzględnieniem narzędzi informatycznych do gromadzenia danych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4AE3C0" w14:textId="77777777" w:rsidR="00C05787" w:rsidRPr="006609A9" w:rsidRDefault="006C4DF2" w:rsidP="008B7745">
            <w:pPr>
              <w:spacing w:line="276" w:lineRule="auto"/>
            </w:pPr>
            <w:r>
              <w:t>D. U15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035D5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32FFED7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7F40D7" w14:textId="77777777" w:rsidR="00C05787" w:rsidRPr="006609A9" w:rsidRDefault="00C05787" w:rsidP="00367973">
            <w:pPr>
              <w:spacing w:line="276" w:lineRule="auto"/>
              <w:jc w:val="center"/>
            </w:pPr>
            <w:r w:rsidRPr="006609A9">
              <w:t>U1</w:t>
            </w:r>
            <w:r w:rsidR="00367973" w:rsidRPr="006609A9">
              <w:t>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E7491B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C4DF2">
              <w:rPr>
                <w:sz w:val="20"/>
                <w:szCs w:val="20"/>
              </w:rPr>
              <w:t xml:space="preserve">czyć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6C4DF2"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i jego opiekuna doboru oraz użytkowania sprzętu pielęgnacyjno</w:t>
            </w:r>
            <w:r w:rsidR="00200011">
              <w:rPr>
                <w:sz w:val="20"/>
                <w:szCs w:val="20"/>
              </w:rPr>
              <w:t>-</w:t>
            </w:r>
            <w:r w:rsidRPr="006C4DF2">
              <w:rPr>
                <w:sz w:val="20"/>
                <w:szCs w:val="20"/>
              </w:rPr>
              <w:t>rehabilitacyjnego i wyrobów medycznych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EC51D8" w14:textId="77777777" w:rsidR="00C05787" w:rsidRPr="006609A9" w:rsidRDefault="006C4DF2" w:rsidP="008B7745">
            <w:pPr>
              <w:spacing w:line="276" w:lineRule="auto"/>
            </w:pPr>
            <w:r>
              <w:t>D. U16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CBEC8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1300ABC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462DAD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52FCD8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rowadzić żywienie dojelitowe (przez zgłębnik i przetokę odżywczą) oraz żywienie pozajelitowe</w:t>
            </w:r>
            <w:r w:rsidR="008F54F7">
              <w:rPr>
                <w:sz w:val="20"/>
                <w:szCs w:val="20"/>
              </w:rPr>
              <w:t xml:space="preserve"> u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BAD0BF" w14:textId="77777777" w:rsidR="006E0428" w:rsidRPr="006609A9" w:rsidRDefault="006E0428" w:rsidP="006E0428">
            <w:pPr>
              <w:spacing w:line="276" w:lineRule="auto"/>
            </w:pPr>
            <w:r>
              <w:t>D. U17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706E8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7A80CA3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C9CACE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760373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6C4DF2">
              <w:rPr>
                <w:sz w:val="20"/>
                <w:szCs w:val="20"/>
              </w:rPr>
              <w:t>ozpoznawać powikłania leczenia farmakologicznego, dietetycznego, rehabilitacyjnego i leczniczo-pielęgnacyjnego</w:t>
            </w:r>
            <w:r w:rsidR="008F54F7">
              <w:rPr>
                <w:sz w:val="20"/>
                <w:szCs w:val="20"/>
              </w:rPr>
              <w:t xml:space="preserve"> u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F189C" w14:textId="77777777" w:rsidR="006E0428" w:rsidRPr="006609A9" w:rsidRDefault="006E0428" w:rsidP="006E0428">
            <w:pPr>
              <w:spacing w:line="276" w:lineRule="auto"/>
            </w:pPr>
            <w:r>
              <w:t>D. U18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FFD9A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6D7EE0F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D9C46B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511835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rowadzić rehabilitację przyłóżkową i aktywizację z wykorzystaniem elementów</w:t>
            </w:r>
            <w:r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terapii zajęciowej</w:t>
            </w:r>
            <w:r w:rsidR="008F54F7">
              <w:rPr>
                <w:sz w:val="20"/>
                <w:szCs w:val="20"/>
              </w:rPr>
              <w:t xml:space="preserve"> u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A9334" w14:textId="77777777" w:rsidR="006E0428" w:rsidRPr="006609A9" w:rsidRDefault="006E0428" w:rsidP="006E0428">
            <w:pPr>
              <w:spacing w:line="276" w:lineRule="auto"/>
            </w:pPr>
            <w:r>
              <w:t>D. U21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E05BD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0E31615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88BA72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657E1C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rzekazywać informacje członkom zespołu terapeutycznego o stanie zdrowia pacjenta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3B1B8" w14:textId="77777777" w:rsidR="006E0428" w:rsidRPr="006609A9" w:rsidRDefault="006E0428" w:rsidP="006E0428">
            <w:pPr>
              <w:spacing w:line="276" w:lineRule="auto"/>
            </w:pPr>
            <w:r>
              <w:t>D. U22</w:t>
            </w:r>
            <w:r w:rsidR="008F54F7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5A681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154B32C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0A645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601C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C4DF2">
              <w:rPr>
                <w:sz w:val="20"/>
                <w:szCs w:val="20"/>
              </w:rPr>
              <w:t>systować lekarzowi w trakcie badań diagnostycznych</w:t>
            </w:r>
            <w:r w:rsidR="008F54F7">
              <w:rPr>
                <w:sz w:val="20"/>
                <w:szCs w:val="20"/>
              </w:rPr>
              <w:t xml:space="preserve">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EF11B" w14:textId="77777777" w:rsidR="006E0428" w:rsidRPr="006609A9" w:rsidRDefault="006E0428" w:rsidP="006E0428">
            <w:pPr>
              <w:spacing w:line="276" w:lineRule="auto"/>
            </w:pPr>
            <w:r>
              <w:t>D. U23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477F7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0356C8D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E87D87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24471B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C4DF2">
              <w:rPr>
                <w:sz w:val="20"/>
                <w:szCs w:val="20"/>
              </w:rPr>
              <w:t xml:space="preserve">ceniać poziom bólu, reakcję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6C4DF2"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na ból i jego nasilenie oraz stosować farmakologiczne i</w:t>
            </w:r>
            <w:r w:rsidR="008F54F7"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niefarmakologiczne postępowanie przeciwbólowe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C8D74F" w14:textId="77777777" w:rsidR="006E0428" w:rsidRPr="006609A9" w:rsidRDefault="006E0428" w:rsidP="006E0428">
            <w:pPr>
              <w:spacing w:line="276" w:lineRule="auto"/>
            </w:pPr>
            <w:r>
              <w:t>D. U24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8EADB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5F7ECBEE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630465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C63F0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ostępować zgodnie z procedurą z ciałem zmarłego pacjenta</w:t>
            </w:r>
            <w:r w:rsidR="008F54F7">
              <w:rPr>
                <w:sz w:val="20"/>
                <w:szCs w:val="20"/>
              </w:rPr>
              <w:t xml:space="preserve"> w wieku geriatrycznym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82F8CF" w14:textId="77777777" w:rsidR="006E0428" w:rsidRPr="006609A9" w:rsidRDefault="006E0428" w:rsidP="006E0428">
            <w:pPr>
              <w:spacing w:line="276" w:lineRule="auto"/>
            </w:pPr>
            <w:r>
              <w:t>D. U25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FD22D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61EAFC3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626386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90BB09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rzygotowywać i podawać pacjentom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Pr="006C4DF2">
              <w:rPr>
                <w:sz w:val="20"/>
                <w:szCs w:val="20"/>
              </w:rPr>
              <w:t xml:space="preserve"> leki różnymi drogami, samodzielnie lub na zlecenie lekarza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641A51" w14:textId="77777777" w:rsidR="006E0428" w:rsidRPr="006609A9" w:rsidRDefault="006E0428" w:rsidP="006E0428">
            <w:pPr>
              <w:spacing w:line="276" w:lineRule="auto"/>
            </w:pPr>
            <w:r>
              <w:t>D. U26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26B4B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1A4F5DB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DB3110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lastRenderedPageBreak/>
              <w:t>K</w:t>
            </w:r>
            <w:r w:rsidR="008F54F7"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F5ED2F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Przestrzegać</w:t>
            </w:r>
            <w:r w:rsidRPr="006C4DF2">
              <w:rPr>
                <w:sz w:val="20"/>
                <w:szCs w:val="20"/>
              </w:rPr>
              <w:t xml:space="preserve"> praw pacjenta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98EAA8" w14:textId="77777777" w:rsidR="006E0428" w:rsidRPr="006609A9" w:rsidRDefault="006E0428" w:rsidP="006E0428">
            <w:pPr>
              <w:spacing w:line="276" w:lineRule="auto"/>
            </w:pPr>
            <w:r w:rsidRPr="006609A9">
              <w:t>K2.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F0CEB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4FA8808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CA7D0F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K</w:t>
            </w:r>
            <w:r w:rsidR="00255F40"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C8AE9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Ponosić odpowiedzialność </w:t>
            </w:r>
            <w:r w:rsidRPr="006C4DF2">
              <w:rPr>
                <w:sz w:val="20"/>
                <w:szCs w:val="20"/>
              </w:rPr>
              <w:t>za wykonywane czynności zawodowe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D9B3D5" w14:textId="77777777" w:rsidR="006E0428" w:rsidRPr="006609A9" w:rsidRDefault="006E0428" w:rsidP="006E0428">
            <w:pPr>
              <w:spacing w:line="276" w:lineRule="auto"/>
            </w:pPr>
            <w:r w:rsidRPr="006609A9">
              <w:t>K4.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4CC26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568C137F" w14:textId="77777777" w:rsidTr="006E2DC7">
        <w:trPr>
          <w:trHeight w:val="397"/>
          <w:jc w:val="center"/>
        </w:trPr>
        <w:tc>
          <w:tcPr>
            <w:tcW w:w="9297" w:type="dxa"/>
            <w:gridSpan w:val="11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E57BA20" w14:textId="77777777" w:rsidR="006E0428" w:rsidRPr="006609A9" w:rsidRDefault="006E0428" w:rsidP="006E04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Batang"/>
                <w:b/>
              </w:rPr>
              <w:t xml:space="preserve">Tabela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6E0428" w:rsidRPr="006609A9" w14:paraId="17EAA6BC" w14:textId="77777777" w:rsidTr="00531A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  <w:jc w:val="center"/>
        </w:trPr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D4DFFA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Lp. </w:t>
            </w:r>
            <w:r>
              <w:rPr>
                <w:b/>
              </w:rPr>
              <w:t>efektu uczenia się</w:t>
            </w:r>
          </w:p>
        </w:tc>
        <w:tc>
          <w:tcPr>
            <w:tcW w:w="307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168CA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477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DE799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6E0428" w:rsidRPr="006609A9" w14:paraId="41F0F35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47"/>
          <w:jc w:val="center"/>
        </w:trPr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0B3F15" w14:textId="77777777" w:rsidR="006E0428" w:rsidRPr="006609A9" w:rsidRDefault="006E0428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7FD8BA" w14:textId="77777777" w:rsidR="006E0428" w:rsidRPr="006609A9" w:rsidRDefault="006E0428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5AA3814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09A9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E362F4F" w14:textId="2911E34A" w:rsidR="006E0428" w:rsidRPr="006609A9" w:rsidRDefault="00772778" w:rsidP="006E04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6E0428" w:rsidRPr="006609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FC1AD95" w14:textId="77777777" w:rsidR="006E0428" w:rsidRPr="00D976F0" w:rsidRDefault="006E0428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D976F0">
              <w:rPr>
                <w:b/>
                <w:sz w:val="16"/>
                <w:szCs w:val="16"/>
              </w:rPr>
              <w:t>Ćwiczenia w warunkach symulowanych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42D1CB2" w14:textId="77777777" w:rsidR="006E0428" w:rsidRPr="00D976F0" w:rsidRDefault="006E0428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D976F0">
              <w:rPr>
                <w:b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1B2C457" w14:textId="77777777" w:rsidR="006E0428" w:rsidRPr="00D976F0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76F0">
              <w:rPr>
                <w:b/>
                <w:sz w:val="16"/>
                <w:szCs w:val="16"/>
              </w:rPr>
              <w:t>Zajęcia praktyczne w warunkach symulowanych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222F1D5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Praktyka zawodowa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1A44302" w14:textId="2AC10A58" w:rsidR="006E0428" w:rsidRPr="006609A9" w:rsidRDefault="006D64A5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Praca własna studenta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5AB9146" w14:textId="77777777" w:rsidR="006E0428" w:rsidRPr="006609A9" w:rsidRDefault="006E0428" w:rsidP="006E0428">
            <w:pPr>
              <w:spacing w:line="276" w:lineRule="auto"/>
              <w:ind w:left="113" w:right="113"/>
              <w:rPr>
                <w:b/>
              </w:rPr>
            </w:pPr>
          </w:p>
        </w:tc>
      </w:tr>
      <w:tr w:rsidR="006E0428" w:rsidRPr="006609A9" w14:paraId="5B55970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3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B3F9F7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95CC3" w14:textId="77777777" w:rsidR="006E0428" w:rsidRPr="006609A9" w:rsidRDefault="006E0428" w:rsidP="006E0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9A9">
              <w:rPr>
                <w:rFonts w:ascii="Times New Roman" w:hAnsi="Times New Roman"/>
                <w:sz w:val="24"/>
                <w:szCs w:val="24"/>
              </w:rPr>
              <w:t>D.W1.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B86B1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26CA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3E84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5BE01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0297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32CDA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089EA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BCA8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E8D790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FB64A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1316B" w14:textId="77777777" w:rsidR="006E0428" w:rsidRPr="006609A9" w:rsidRDefault="006E0428" w:rsidP="006E0428">
            <w:pPr>
              <w:spacing w:line="276" w:lineRule="auto"/>
            </w:pPr>
            <w:r w:rsidRPr="006609A9">
              <w:t>D.W2.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18526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DF43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FEF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91A6B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B5F67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BD760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668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19AD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14E2CC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68DC6F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DD4E76" w14:textId="77777777" w:rsidR="006E0428" w:rsidRPr="006609A9" w:rsidRDefault="006E0428" w:rsidP="006E0428">
            <w:pPr>
              <w:spacing w:line="276" w:lineRule="auto"/>
            </w:pPr>
            <w:r w:rsidRPr="006609A9">
              <w:t>D.W3.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17F14A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90775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3F9EE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EAF7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5F76D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F494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8A4E6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FA9B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08E797D1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834E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B1F900" w14:textId="77777777" w:rsidR="006E0428" w:rsidRPr="006609A9" w:rsidRDefault="006E0428" w:rsidP="006E0428">
            <w:r w:rsidRPr="006609A9">
              <w:t>D.W4.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AA5D99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D5A64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59AB2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0775B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CE8E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0529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2E49A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D0FE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3DEEE815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B7D550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7F343B" w14:textId="77777777" w:rsidR="006E0428" w:rsidRPr="006609A9" w:rsidRDefault="006E0428" w:rsidP="006E0428">
            <w:pPr>
              <w:spacing w:line="276" w:lineRule="auto"/>
            </w:pPr>
            <w:r w:rsidRPr="006609A9">
              <w:t>D.W5.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0390EE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DBB79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F712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45AA4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A26B5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BD02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6C435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FAFF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4CD6D3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4A3470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A791D" w14:textId="77777777" w:rsidR="006E0428" w:rsidRPr="006609A9" w:rsidRDefault="006E0428" w:rsidP="006E0428">
            <w:pPr>
              <w:spacing w:line="276" w:lineRule="auto"/>
            </w:pPr>
            <w:r w:rsidRPr="006609A9">
              <w:t>D.W6.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9531DE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A6CD7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243FF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5E87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467C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2D7CB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15EF9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44FF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9E2D14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E465D8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240183" w14:textId="77777777" w:rsidR="006E0428" w:rsidRPr="006609A9" w:rsidRDefault="006E0428" w:rsidP="006E0428">
            <w:pPr>
              <w:spacing w:line="276" w:lineRule="auto"/>
            </w:pPr>
            <w:r w:rsidRPr="006609A9">
              <w:t>D.W7.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5AC3B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4695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19876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CEDC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EB10A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EAF8A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2605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771B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BC68ED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834911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96D475" w14:textId="77777777" w:rsidR="006E0428" w:rsidRPr="006609A9" w:rsidRDefault="006E0428" w:rsidP="006E0428">
            <w:pPr>
              <w:spacing w:line="276" w:lineRule="auto"/>
            </w:pPr>
            <w:r w:rsidRPr="006609A9">
              <w:t>D.W8.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61910D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685F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4F858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C1F8C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21D2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5046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160BA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AD12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0AEACAD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1FD5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40870F" w14:textId="77777777" w:rsidR="006E0428" w:rsidRPr="006609A9" w:rsidRDefault="006E0428" w:rsidP="006E0428">
            <w:pPr>
              <w:spacing w:line="276" w:lineRule="auto"/>
            </w:pPr>
            <w:r w:rsidRPr="006609A9">
              <w:t>D.W9.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8A3AEB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03159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5F77D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84C82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0016C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75AAA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FA5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ABC6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267DDA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741A2E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1D3785" w14:textId="77777777" w:rsidR="006E0428" w:rsidRPr="006609A9" w:rsidRDefault="006E0428" w:rsidP="006E0428">
            <w:pPr>
              <w:spacing w:line="276" w:lineRule="auto"/>
            </w:pPr>
            <w:r w:rsidRPr="006609A9">
              <w:t>D.W10.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7B6D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F3C6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9D793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3FEA2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05C1D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EA246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827DF8" w14:textId="77777777" w:rsidR="006E0428" w:rsidRPr="006609A9" w:rsidRDefault="00635109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00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CA3769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AFC16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ACBC1" w14:textId="77777777" w:rsidR="006E0428" w:rsidRPr="006609A9" w:rsidRDefault="006E0428" w:rsidP="006E0428">
            <w:pPr>
              <w:spacing w:line="276" w:lineRule="auto"/>
            </w:pPr>
            <w:r w:rsidRPr="00945638">
              <w:t>D.W11.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878E51" w14:textId="77777777" w:rsidR="006E0428" w:rsidRPr="006609A9" w:rsidRDefault="0094563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6BA62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1C8C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109DB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7F2F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BE63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FB176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CD0C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91C30B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09F73E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5EE4C2" w14:textId="77777777" w:rsidR="006E0428" w:rsidRPr="006609A9" w:rsidRDefault="006E0428" w:rsidP="006E0428">
            <w:pPr>
              <w:spacing w:line="276" w:lineRule="auto"/>
            </w:pPr>
            <w:r w:rsidRPr="006609A9">
              <w:t>D.W12.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7ABB2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A5E0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A5CF1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06872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7B252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4C2D8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7BFD1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871A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53F8D0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8701B3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8E706" w14:textId="77777777" w:rsidR="006E0428" w:rsidRPr="006609A9" w:rsidRDefault="006E0428" w:rsidP="006E0428">
            <w:pPr>
              <w:spacing w:line="276" w:lineRule="auto"/>
            </w:pPr>
            <w:r>
              <w:t>D.W3</w:t>
            </w:r>
            <w:r w:rsidRPr="006609A9">
              <w:t>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3B77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C1DB0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FC2EA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967C5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D980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2E571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D0655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DE10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D69DAC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1651D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60C5C7" w14:textId="77777777" w:rsidR="006E0428" w:rsidRPr="006609A9" w:rsidRDefault="006E0428" w:rsidP="006E0428">
            <w:pPr>
              <w:spacing w:line="276" w:lineRule="auto"/>
            </w:pPr>
            <w:r>
              <w:t>D.W3</w:t>
            </w:r>
            <w:r w:rsidRPr="006609A9">
              <w:t>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903EA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BF907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4EC6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BD415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7FB8D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2BF9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DDA3A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C31A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45C73BA4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FA57C9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06980D" w14:textId="77777777" w:rsidR="006E0428" w:rsidRPr="006609A9" w:rsidRDefault="006E0428" w:rsidP="006E0428">
            <w:pPr>
              <w:spacing w:line="276" w:lineRule="auto"/>
            </w:pPr>
            <w:r w:rsidRPr="006609A9">
              <w:t>D. U1.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04295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B33AA3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DD49FE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6C79C0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87AAD9" w14:textId="7E8CD7B6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B1F01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558BF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726C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FADCF82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47E7E3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792C1" w14:textId="77777777" w:rsidR="006E0428" w:rsidRPr="006609A9" w:rsidRDefault="006E0428" w:rsidP="006E0428">
            <w:pPr>
              <w:spacing w:line="276" w:lineRule="auto"/>
            </w:pPr>
            <w:r w:rsidRPr="006609A9">
              <w:t>D. U2.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E5E52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9510DD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4C64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26688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84F6B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FA4F2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BB889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431F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B2B3C98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FE94F3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A52FAE" w14:textId="77777777" w:rsidR="006E0428" w:rsidRPr="006609A9" w:rsidRDefault="006E0428" w:rsidP="006E0428">
            <w:pPr>
              <w:spacing w:line="276" w:lineRule="auto"/>
            </w:pPr>
            <w:r w:rsidRPr="006609A9">
              <w:t>D. U3.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22F45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55892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3A94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243F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962A8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EA680A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6302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2574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02C6A5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C09272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F09BD" w14:textId="77777777" w:rsidR="006E0428" w:rsidRPr="006609A9" w:rsidRDefault="006E0428" w:rsidP="006E0428">
            <w:pPr>
              <w:spacing w:line="276" w:lineRule="auto"/>
            </w:pPr>
            <w:r w:rsidRPr="006609A9">
              <w:t>D. U4.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E567D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CD3DDA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CACE8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62E8D0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8A5B7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E4A1DB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22010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F86A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E8BB242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F93B2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A73F" w14:textId="77777777" w:rsidR="006E0428" w:rsidRPr="006609A9" w:rsidRDefault="006E0428" w:rsidP="006E0428">
            <w:pPr>
              <w:spacing w:line="276" w:lineRule="auto"/>
            </w:pPr>
            <w:r>
              <w:t>D. U9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430D8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6BC91E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0F572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8EF8B7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E848E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12673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CD88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B893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D52CDA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427F6C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F0603" w14:textId="77777777" w:rsidR="006E0428" w:rsidRPr="006609A9" w:rsidRDefault="006E0428" w:rsidP="006E0428">
            <w:pPr>
              <w:spacing w:line="276" w:lineRule="auto"/>
            </w:pPr>
            <w:r>
              <w:t>D. U12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6684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4B1CB5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98F83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761844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8DAAF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E3A8E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D39F7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8F09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49A5E84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A9A3F0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0327A5" w14:textId="77777777" w:rsidR="006E0428" w:rsidRPr="006609A9" w:rsidRDefault="006E0428" w:rsidP="006E0428">
            <w:pPr>
              <w:spacing w:line="276" w:lineRule="auto"/>
            </w:pPr>
            <w:r>
              <w:t>D. U13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14CFB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71731A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597B3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D8035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04A95F" w14:textId="7C3C61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E2850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15CCB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A346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714BA71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28BFC6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51F641" w14:textId="77777777" w:rsidR="006E0428" w:rsidRPr="006609A9" w:rsidRDefault="006E0428" w:rsidP="006E0428">
            <w:pPr>
              <w:spacing w:line="276" w:lineRule="auto"/>
            </w:pPr>
            <w:r>
              <w:t>D. U14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107F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B34D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813F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1208F3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EE2A8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E2EF49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02A6B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2F3E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B38380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157BE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CFF3EF" w14:textId="77777777" w:rsidR="006E0428" w:rsidRPr="006609A9" w:rsidRDefault="006E0428" w:rsidP="006E0428">
            <w:pPr>
              <w:spacing w:line="276" w:lineRule="auto"/>
            </w:pPr>
            <w:r>
              <w:t>D. U15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CDDE7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CF989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DE957" w14:textId="77777777" w:rsidR="006E0428" w:rsidRPr="006609A9" w:rsidRDefault="00BE1C4F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CD9003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AA205" w14:textId="3374184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69F5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DB9A7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49C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3A4E57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CA2B3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82862" w14:textId="77777777" w:rsidR="006E0428" w:rsidRPr="006609A9" w:rsidRDefault="006E0428" w:rsidP="006E0428">
            <w:pPr>
              <w:spacing w:line="276" w:lineRule="auto"/>
            </w:pPr>
            <w:r>
              <w:t>D. U16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61FDC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52CF9B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F34C3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C0C5A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6C984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A9D2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0AE3D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280D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D0208F9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03AC4C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F59D94" w14:textId="77777777" w:rsidR="006E0428" w:rsidRPr="006609A9" w:rsidRDefault="006E0428" w:rsidP="006E0428">
            <w:pPr>
              <w:spacing w:line="276" w:lineRule="auto"/>
            </w:pPr>
            <w:r>
              <w:t>D. U17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AF28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282FD8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C0276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B50552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99DF4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175B06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0B997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A80F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3EC3EF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1F2DB9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9D007" w14:textId="77777777" w:rsidR="006E0428" w:rsidRPr="006609A9" w:rsidRDefault="006E0428" w:rsidP="006E0428">
            <w:pPr>
              <w:spacing w:line="276" w:lineRule="auto"/>
            </w:pPr>
            <w:r>
              <w:t>D. U18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1E4A6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9222F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414AD3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E0744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D93909" w14:textId="07D433FD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6DCA10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ED9FB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4A43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096C3C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934CE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ABB09B" w14:textId="77777777" w:rsidR="006E0428" w:rsidRPr="006609A9" w:rsidRDefault="006E0428" w:rsidP="006E0428">
            <w:pPr>
              <w:spacing w:line="276" w:lineRule="auto"/>
            </w:pPr>
            <w:r>
              <w:t>D. U21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A3081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B50A0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D0C8F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BB7AF6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68FC2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9EDE6E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C7EF8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C4E5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AD75681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E0ED5A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FE638C" w14:textId="77777777" w:rsidR="006E0428" w:rsidRPr="006609A9" w:rsidRDefault="006E0428" w:rsidP="006E0428">
            <w:pPr>
              <w:spacing w:line="276" w:lineRule="auto"/>
            </w:pPr>
            <w:r>
              <w:t>D. U22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3DC12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715EF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8150D5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06E18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0601CF" w14:textId="72DB1C5E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8023E9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EE86F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BE1E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8B09BBE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1E740B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6BA77" w14:textId="77777777" w:rsidR="006E0428" w:rsidRPr="006609A9" w:rsidRDefault="006E0428" w:rsidP="006E0428">
            <w:pPr>
              <w:spacing w:line="276" w:lineRule="auto"/>
            </w:pPr>
            <w:r>
              <w:t>D. U23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C335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8B18E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463C0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93BD8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9B7D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0F96CB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18A6B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174F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1CF7EF5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539F78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97118" w14:textId="77777777" w:rsidR="006E0428" w:rsidRPr="006609A9" w:rsidRDefault="006E0428" w:rsidP="006E0428">
            <w:pPr>
              <w:spacing w:line="276" w:lineRule="auto"/>
            </w:pPr>
            <w:r>
              <w:t>D. U24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48FE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E1066E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C0735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14BD98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A61E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4A0A1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712ED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E503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00D7163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51678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BF932" w14:textId="77777777" w:rsidR="006E0428" w:rsidRPr="006609A9" w:rsidRDefault="006E0428" w:rsidP="006E0428">
            <w:pPr>
              <w:spacing w:line="276" w:lineRule="auto"/>
            </w:pPr>
            <w:r>
              <w:t>D. U25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73D9E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ADACB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864D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1E77F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0AC6F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807D39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0DF1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AE74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440373C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7BEEC8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844E57" w14:textId="77777777" w:rsidR="006E0428" w:rsidRPr="006609A9" w:rsidRDefault="006E0428" w:rsidP="006E0428">
            <w:pPr>
              <w:spacing w:line="276" w:lineRule="auto"/>
            </w:pPr>
            <w:r>
              <w:t>D. U26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432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44B5A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B770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C28F14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F7C0F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B1ACC0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D1B5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FA1E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406095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7CCCF1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CF26DE" w14:textId="77777777" w:rsidR="006E0428" w:rsidRPr="006609A9" w:rsidRDefault="006E0428" w:rsidP="006E0428">
            <w:pPr>
              <w:spacing w:line="276" w:lineRule="auto"/>
            </w:pPr>
            <w:r w:rsidRPr="006609A9">
              <w:t>K2.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13136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B261D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51F103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97EF0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BAECBD" w14:textId="5ADC2979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18E3C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E7305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58A4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0DD6D97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A09EF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FEBC66" w14:textId="77777777" w:rsidR="006E0428" w:rsidRPr="006609A9" w:rsidRDefault="006E0428" w:rsidP="006E0428">
            <w:pPr>
              <w:spacing w:line="276" w:lineRule="auto"/>
            </w:pPr>
            <w:r w:rsidRPr="006609A9">
              <w:t>K4.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8E730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DF31C0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846FBC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BF6918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2FA9D7" w14:textId="4B2FF361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937B12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E50C7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C5AD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</w:tbl>
    <w:p w14:paraId="06620D91" w14:textId="77777777" w:rsidR="00180589" w:rsidRPr="006609A9" w:rsidRDefault="00180589">
      <w:r w:rsidRPr="006609A9">
        <w:br w:type="page"/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782"/>
        <w:gridCol w:w="1471"/>
        <w:gridCol w:w="992"/>
        <w:gridCol w:w="2643"/>
      </w:tblGrid>
      <w:tr w:rsidR="0084660F" w:rsidRPr="006609A9" w14:paraId="2D0D8E60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7AAF2AE5" w14:textId="77777777" w:rsidR="0084660F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TABELA TREŚCI PROGRAMOWYCH</w:t>
            </w:r>
          </w:p>
        </w:tc>
      </w:tr>
      <w:tr w:rsidR="0084660F" w:rsidRPr="006609A9" w14:paraId="489AE68F" w14:textId="77777777" w:rsidTr="00824AEA">
        <w:trPr>
          <w:trHeight w:val="397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BC406" w14:textId="77777777" w:rsidR="0084660F" w:rsidRPr="006609A9" w:rsidRDefault="006557B2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p. treści </w:t>
            </w:r>
            <w:r w:rsidR="00824AEA" w:rsidRPr="00824AEA">
              <w:rPr>
                <w:rFonts w:eastAsia="Calibri"/>
                <w:b/>
                <w:sz w:val="16"/>
                <w:szCs w:val="16"/>
                <w:lang w:eastAsia="en-US"/>
              </w:rPr>
              <w:t>programowej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03C2180" w14:textId="77777777" w:rsidR="0084660F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E0724" w14:textId="77777777" w:rsidR="0084660F" w:rsidRPr="006609A9" w:rsidRDefault="006557B2" w:rsidP="002F34C0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Liczba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4A92D" w14:textId="77777777" w:rsidR="0084660F" w:rsidRPr="006609A9" w:rsidRDefault="0084660F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 xml:space="preserve">Odniesienie do efektów </w:t>
            </w:r>
            <w:r w:rsidR="00824AEA" w:rsidRPr="0007473C">
              <w:rPr>
                <w:rFonts w:eastAsia="Calibri"/>
                <w:b/>
                <w:lang w:eastAsia="en-US"/>
              </w:rPr>
              <w:t xml:space="preserve">uczenia się </w:t>
            </w:r>
            <w:r w:rsidR="005D0D0A" w:rsidRPr="0007473C">
              <w:rPr>
                <w:rFonts w:eastAsia="Calibri"/>
                <w:b/>
                <w:lang w:eastAsia="en-US"/>
              </w:rPr>
              <w:t>do</w:t>
            </w:r>
            <w:r w:rsidR="005D0D0A">
              <w:rPr>
                <w:rFonts w:eastAsia="Calibri"/>
                <w:b/>
                <w:lang w:eastAsia="en-US"/>
              </w:rPr>
              <w:t xml:space="preserve"> </w:t>
            </w:r>
            <w:r w:rsidR="00824AEA">
              <w:rPr>
                <w:rFonts w:eastAsia="Calibri"/>
                <w:b/>
                <w:lang w:eastAsia="en-US"/>
              </w:rPr>
              <w:t>zajęć</w:t>
            </w:r>
          </w:p>
        </w:tc>
      </w:tr>
      <w:tr w:rsidR="0084660F" w:rsidRPr="006609A9" w14:paraId="330B1697" w14:textId="77777777" w:rsidTr="00824AEA">
        <w:trPr>
          <w:trHeight w:val="27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BD32A" w14:textId="77777777" w:rsidR="0084660F" w:rsidRPr="00730C99" w:rsidRDefault="001D69AE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Geriatria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430DC96" w14:textId="77777777" w:rsidR="0084660F" w:rsidRPr="00730C99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Wykłady: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8B1060" w14:textId="1C3061AD" w:rsidR="0084660F" w:rsidRPr="00730C99" w:rsidRDefault="00476983" w:rsidP="00743EF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02152" w14:textId="77777777" w:rsidR="0084660F" w:rsidRPr="00635109" w:rsidRDefault="0084660F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5C41" w:rsidRPr="006609A9" w14:paraId="73866097" w14:textId="77777777" w:rsidTr="00824AEA">
        <w:trPr>
          <w:trHeight w:val="65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E637D" w14:textId="77777777" w:rsidR="00E95C41" w:rsidRPr="00BE1C4F" w:rsidRDefault="00E95C41" w:rsidP="00F06E6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4EB9AEF" w14:textId="77777777" w:rsidR="00496462" w:rsidRPr="00BE1C4F" w:rsidRDefault="006557B2" w:rsidP="00CD350B">
            <w:pPr>
              <w:rPr>
                <w:color w:val="000000"/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Typowe cechy medycyny geriatrycznej. </w:t>
            </w:r>
            <w:r w:rsidR="0096288B" w:rsidRPr="00BE1C4F">
              <w:rPr>
                <w:color w:val="000000"/>
                <w:sz w:val="20"/>
                <w:szCs w:val="20"/>
              </w:rPr>
              <w:t>Organizacja opieki geriatrycznej.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3AB93" w14:textId="77777777" w:rsidR="00E95C41" w:rsidRPr="00BE1C4F" w:rsidRDefault="00945638" w:rsidP="00743E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FDB2" w14:textId="77777777" w:rsidR="001E79C0" w:rsidRPr="00BE1C4F" w:rsidRDefault="00651DC5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D.W10.</w:t>
            </w:r>
          </w:p>
        </w:tc>
      </w:tr>
      <w:tr w:rsidR="00E95C41" w:rsidRPr="006609A9" w14:paraId="51303941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47346" w14:textId="77777777" w:rsidR="00E95C41" w:rsidRPr="00BE1C4F" w:rsidRDefault="00E95C41" w:rsidP="00CD35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83705FE" w14:textId="77777777" w:rsidR="00E95C41" w:rsidRPr="00BE1C4F" w:rsidRDefault="006557B2" w:rsidP="00EA335F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Zmiany narządowe towarzyszące procesowi starzenia. </w:t>
            </w:r>
            <w:r w:rsidR="00496462" w:rsidRPr="00BE1C4F">
              <w:rPr>
                <w:color w:val="000000"/>
                <w:sz w:val="20"/>
                <w:szCs w:val="20"/>
              </w:rPr>
              <w:t>Patogeneza procesu starzenia się i jego wyznaczniki.</w:t>
            </w:r>
            <w:r w:rsidR="00EA335F" w:rsidRPr="00BE1C4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DB8A5" w14:textId="77777777" w:rsidR="00E95C41" w:rsidRPr="00BE1C4F" w:rsidRDefault="00945638" w:rsidP="00743E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13D7A" w14:textId="77777777" w:rsidR="001E79C0" w:rsidRPr="00BE1C4F" w:rsidRDefault="00651DC5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</w:t>
            </w:r>
            <w:r w:rsidR="003C64F3"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BE1C4F">
              <w:rPr>
                <w:rFonts w:eastAsia="Calibri"/>
                <w:sz w:val="20"/>
                <w:szCs w:val="20"/>
                <w:lang w:eastAsia="en-US"/>
              </w:rPr>
              <w:t>.,</w:t>
            </w:r>
            <w:r w:rsidR="003C64F3" w:rsidRPr="00BE1C4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1C4F">
              <w:rPr>
                <w:rFonts w:eastAsia="Calibri"/>
                <w:sz w:val="20"/>
                <w:szCs w:val="20"/>
                <w:lang w:eastAsia="en-US"/>
              </w:rPr>
              <w:t>DW9.</w:t>
            </w:r>
          </w:p>
        </w:tc>
      </w:tr>
      <w:tr w:rsidR="00476983" w:rsidRPr="006609A9" w14:paraId="7E283B78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29641" w14:textId="071FF84D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07B056B" w14:textId="6AE26F3C" w:rsidR="00476983" w:rsidRPr="00BE1C4F" w:rsidRDefault="00476983" w:rsidP="00476983">
            <w:pPr>
              <w:rPr>
                <w:sz w:val="20"/>
                <w:szCs w:val="20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Wykłady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(e-learning)</w:t>
            </w: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BB07D" w14:textId="300D882B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E845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588B759A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14B7A" w14:textId="473182AE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C89717F" w14:textId="77777777" w:rsidR="00476983" w:rsidRPr="00BE1C4F" w:rsidRDefault="00476983" w:rsidP="00476983">
            <w:pPr>
              <w:rPr>
                <w:color w:val="000000"/>
                <w:sz w:val="20"/>
                <w:szCs w:val="20"/>
              </w:rPr>
            </w:pPr>
            <w:r w:rsidRPr="00BE1C4F">
              <w:rPr>
                <w:color w:val="000000"/>
                <w:sz w:val="20"/>
                <w:szCs w:val="20"/>
              </w:rPr>
              <w:t xml:space="preserve">Choroby „in </w:t>
            </w:r>
            <w:proofErr w:type="spellStart"/>
            <w:r w:rsidRPr="00BE1C4F">
              <w:rPr>
                <w:color w:val="000000"/>
                <w:sz w:val="20"/>
                <w:szCs w:val="20"/>
              </w:rPr>
              <w:t>aging</w:t>
            </w:r>
            <w:proofErr w:type="spellEnd"/>
            <w:r w:rsidRPr="00BE1C4F">
              <w:rPr>
                <w:color w:val="000000"/>
                <w:sz w:val="20"/>
                <w:szCs w:val="20"/>
              </w:rPr>
              <w:t xml:space="preserve">” i „off </w:t>
            </w:r>
            <w:proofErr w:type="spellStart"/>
            <w:r w:rsidRPr="00BE1C4F">
              <w:rPr>
                <w:color w:val="000000"/>
                <w:sz w:val="20"/>
                <w:szCs w:val="20"/>
              </w:rPr>
              <w:t>aging</w:t>
            </w:r>
            <w:proofErr w:type="spellEnd"/>
            <w:r w:rsidRPr="00BE1C4F">
              <w:rPr>
                <w:color w:val="000000"/>
                <w:sz w:val="20"/>
                <w:szCs w:val="20"/>
              </w:rPr>
              <w:t>” Odrębności w przebiegu i leczeniu wybranych chorób w okresie starości. Stany nagłe w geriatrii.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3D760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A473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D.W1., D.W11.</w:t>
            </w:r>
          </w:p>
        </w:tc>
      </w:tr>
      <w:tr w:rsidR="00476983" w:rsidRPr="006609A9" w14:paraId="4196A9CE" w14:textId="77777777" w:rsidTr="00476983">
        <w:trPr>
          <w:trHeight w:val="374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B86C2" w14:textId="3176212B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5DDBD4F" w14:textId="0FA159A4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Wielkie problemy geriatryczne. Zespół kruchości.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44AD9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86E26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D.W1., D.W11.</w:t>
            </w:r>
          </w:p>
        </w:tc>
      </w:tr>
      <w:tr w:rsidR="00476983" w:rsidRPr="006609A9" w14:paraId="2F6D570E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D235E" w14:textId="7A5C9D28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14:paraId="4942BDB1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074026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Kompleksowa ocena geriatryczna.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CC764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A13FB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D.W4.</w:t>
            </w:r>
          </w:p>
        </w:tc>
      </w:tr>
      <w:tr w:rsidR="00476983" w:rsidRPr="006609A9" w14:paraId="37961A43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89E2" w14:textId="55B767D2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60355C2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proofErr w:type="spellStart"/>
            <w:r w:rsidRPr="00BE1C4F">
              <w:rPr>
                <w:sz w:val="20"/>
                <w:szCs w:val="20"/>
              </w:rPr>
              <w:t>Wielochorobowość</w:t>
            </w:r>
            <w:proofErr w:type="spellEnd"/>
            <w:r w:rsidRPr="00BE1C4F">
              <w:rPr>
                <w:sz w:val="20"/>
                <w:szCs w:val="20"/>
              </w:rPr>
              <w:t xml:space="preserve"> i </w:t>
            </w:r>
            <w:proofErr w:type="spellStart"/>
            <w:r w:rsidRPr="00BE1C4F">
              <w:rPr>
                <w:sz w:val="20"/>
                <w:szCs w:val="20"/>
              </w:rPr>
              <w:t>polipragmazja</w:t>
            </w:r>
            <w:proofErr w:type="spellEnd"/>
            <w:r w:rsidRPr="00BE1C4F">
              <w:rPr>
                <w:sz w:val="20"/>
                <w:szCs w:val="20"/>
              </w:rPr>
              <w:t>. Pułapki farmakoterapii w geriatrii.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D9EDC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43E48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D.W6.</w:t>
            </w:r>
          </w:p>
        </w:tc>
      </w:tr>
      <w:tr w:rsidR="00476983" w:rsidRPr="006609A9" w14:paraId="00A737BB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A4878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23AEC0D" w14:textId="2AE71E5D" w:rsidR="00476983" w:rsidRPr="00BE1C4F" w:rsidRDefault="00772778" w:rsidP="00476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476983" w:rsidRPr="00BE1C4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E7B01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1856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62990C5A" w14:textId="77777777" w:rsidTr="00824AEA">
        <w:trPr>
          <w:trHeight w:val="10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1B1B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3DB767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 xml:space="preserve">Odrębności w leczeniu pacjentów starszych z chorobami układu krążenia – część praktyczna, opis przypadku </w:t>
            </w:r>
            <w:r w:rsidRPr="00BE1C4F">
              <w:rPr>
                <w:color w:val="000000"/>
                <w:sz w:val="20"/>
                <w:szCs w:val="20"/>
              </w:rPr>
              <w:t>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CDFC1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0BE8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D.U3., D.U9., D.U13., D.U18., D.U23., D.U24., K2., K4. </w:t>
            </w:r>
          </w:p>
        </w:tc>
      </w:tr>
      <w:tr w:rsidR="00476983" w:rsidRPr="006609A9" w14:paraId="217C0A6E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BC4B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B36140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w leczeniu pacjentów starszych z chorobami układu oddechowego – część praktyczna, opis przypadku</w:t>
            </w:r>
            <w:r w:rsidRPr="00BE1C4F">
              <w:rPr>
                <w:color w:val="000000"/>
                <w:sz w:val="20"/>
                <w:szCs w:val="20"/>
              </w:rPr>
              <w:t xml:space="preserve"> 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BBDFE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4848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D.U4., D.U9., D.U13., D.U18., D.U23., D.U24., K2., K4.</w:t>
            </w:r>
          </w:p>
        </w:tc>
      </w:tr>
      <w:tr w:rsidR="00476983" w:rsidRPr="006609A9" w14:paraId="36506F54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8CF0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D1B8B8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w leczeniu pacjentów starszych z chorobami układu pokarmowego – część praktyczna, opis przypadku</w:t>
            </w:r>
            <w:r w:rsidRPr="00BE1C4F">
              <w:rPr>
                <w:color w:val="000000"/>
                <w:sz w:val="20"/>
                <w:szCs w:val="20"/>
              </w:rPr>
              <w:t xml:space="preserve"> 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3714F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ECC4D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D.U4., D.U13., D.U18., D.U23., D.U24., K2., K4.</w:t>
            </w:r>
          </w:p>
        </w:tc>
      </w:tr>
      <w:tr w:rsidR="00476983" w:rsidRPr="006609A9" w14:paraId="3B3D8927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BCB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112773E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w leczeniu pacjentów starszych z cukrzycą i zespołem metabolicznym – część praktyczna, opis przypadku</w:t>
            </w:r>
            <w:r w:rsidRPr="00BE1C4F">
              <w:rPr>
                <w:color w:val="000000"/>
                <w:sz w:val="20"/>
                <w:szCs w:val="20"/>
              </w:rPr>
              <w:t xml:space="preserve"> 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54E0F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425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D.U13., D.U18., D.U23., D.U24., K2., K4.</w:t>
            </w:r>
          </w:p>
        </w:tc>
      </w:tr>
      <w:tr w:rsidR="00476983" w:rsidRPr="006609A9" w14:paraId="7059A9C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3619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C833E62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Odrębności w leczeniu pacjentów starszych z chorobami układu nerwowego – część praktyczna, opis przypadku </w:t>
            </w:r>
            <w:r w:rsidRPr="00BE1C4F">
              <w:rPr>
                <w:color w:val="000000"/>
                <w:sz w:val="20"/>
                <w:szCs w:val="20"/>
              </w:rPr>
              <w:t>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D2AB7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C84A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D.U4., D.U13., D.U18., D.U23., D.U24., K2., K4.</w:t>
            </w:r>
          </w:p>
        </w:tc>
      </w:tr>
      <w:tr w:rsidR="00476983" w:rsidRPr="006609A9" w14:paraId="1745F06E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DA9D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C769B44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Odrębności w leczeniu pacjentów starszych z chorobami układu ruchu – część praktyczna, opis przypadku </w:t>
            </w:r>
            <w:r w:rsidRPr="00BE1C4F">
              <w:rPr>
                <w:color w:val="000000"/>
                <w:sz w:val="20"/>
                <w:szCs w:val="20"/>
              </w:rPr>
              <w:t>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2F5E91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B92A7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D.U13., D.U18., D.U23., D.U24., K2., K4.</w:t>
            </w:r>
          </w:p>
        </w:tc>
      </w:tr>
      <w:tr w:rsidR="00476983" w:rsidRPr="006609A9" w14:paraId="7F382CF6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564AE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294544F" w14:textId="77777777" w:rsidR="00476983" w:rsidRPr="00BE1C4F" w:rsidRDefault="00476983" w:rsidP="00476983">
            <w:pPr>
              <w:rPr>
                <w:b/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Ćwiczenia w warunkach symulowanych: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32028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586F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09F257A5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1DB2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2E0E50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Odrębności w postępowaniu z pacjentem w starszym wieku z krwawieniem z przewodu pokarmowego.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DDA36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91FB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 xml:space="preserve">D.U1., D.U18., D.U22., </w:t>
            </w:r>
            <w:r w:rsidRPr="00BE1C4F">
              <w:rPr>
                <w:sz w:val="20"/>
                <w:szCs w:val="20"/>
              </w:rPr>
              <w:t>K2., K4.</w:t>
            </w:r>
          </w:p>
        </w:tc>
      </w:tr>
      <w:tr w:rsidR="00476983" w:rsidRPr="006609A9" w14:paraId="56A206F3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1635" w14:textId="77777777" w:rsidR="00476983" w:rsidRPr="00BE1C4F" w:rsidRDefault="00476983" w:rsidP="004769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Pielęgniarstwo geriatryczne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A75AAC0" w14:textId="77777777" w:rsidR="00476983" w:rsidRPr="00BE1C4F" w:rsidRDefault="00476983" w:rsidP="00476983">
            <w:pPr>
              <w:rPr>
                <w:b/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Wykłady: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443C4" w14:textId="19A7F462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8A30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4A2AF066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16AD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89CE71D" w14:textId="2AD99EAB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color w:val="000000"/>
                <w:sz w:val="20"/>
                <w:szCs w:val="20"/>
              </w:rPr>
              <w:t xml:space="preserve">Charakterystyka procesu starzenia </w:t>
            </w:r>
            <w:r w:rsidRPr="00BE1C4F">
              <w:rPr>
                <w:color w:val="000000"/>
                <w:sz w:val="20"/>
                <w:szCs w:val="20"/>
              </w:rPr>
              <w:br/>
              <w:t xml:space="preserve">w aspekcie medycznym, </w:t>
            </w:r>
            <w:r w:rsidRPr="00BE1C4F">
              <w:rPr>
                <w:sz w:val="20"/>
                <w:szCs w:val="20"/>
              </w:rPr>
              <w:t>psychologicznym, socjologicznym i ekonomicznym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B2D08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B828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D.W9.</w:t>
            </w:r>
          </w:p>
        </w:tc>
      </w:tr>
      <w:tr w:rsidR="00476983" w:rsidRPr="006609A9" w14:paraId="3546635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548D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ED8BE32" w14:textId="2C145935" w:rsidR="00476983" w:rsidRPr="00BE1C4F" w:rsidRDefault="00476983" w:rsidP="00476983">
            <w:pPr>
              <w:rPr>
                <w:color w:val="000000"/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geriatrycznej opieki pielęgniarskiej (wybrane choroby i wielkie zespoły geriatryczne)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54653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7C6E6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D.W2., D.W3., D.W.7.</w:t>
            </w:r>
          </w:p>
        </w:tc>
      </w:tr>
      <w:tr w:rsidR="00476983" w:rsidRPr="006609A9" w14:paraId="37EA1182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4BAC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37E0E8D" w14:textId="478FF44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Wykłady</w:t>
            </w:r>
            <w:r>
              <w:rPr>
                <w:b/>
                <w:sz w:val="20"/>
                <w:szCs w:val="20"/>
              </w:rPr>
              <w:t xml:space="preserve"> (e-learning)</w:t>
            </w:r>
            <w:r w:rsidRPr="00BE1C4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012226" w14:textId="74A21BC9" w:rsidR="00476983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7C70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47F71BF8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E995C" w14:textId="4456AC0F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02E4F91" w14:textId="07AFB982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Zadania pielęgniarki geriatrycznej w zakresie wykonywania badań oraz zabiegów diagnostycznych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F2BCA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FD47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D.W5., D.W34.</w:t>
            </w:r>
          </w:p>
        </w:tc>
      </w:tr>
      <w:tr w:rsidR="00476983" w:rsidRPr="006609A9" w14:paraId="4E042385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8D627" w14:textId="28D9CC75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E3C86EE" w14:textId="5DD5BB59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Zasady opieki pielęgniarskiej nad pacjentami w wieku geriatrycznym w wybranych chorobach. Standardy i procedury pielęgniarskie stosowane w opiece nad pacjentem w wieku geriatrycznym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166E6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56AEE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D.W1., D.W8.</w:t>
            </w:r>
          </w:p>
        </w:tc>
      </w:tr>
      <w:tr w:rsidR="00476983" w:rsidRPr="006609A9" w14:paraId="7B5A34E8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39749" w14:textId="094173AC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14:paraId="435F898F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32D1C13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lastRenderedPageBreak/>
              <w:t xml:space="preserve">Zadania pielęgniarki w żywieniu osób </w:t>
            </w:r>
            <w:r w:rsidRPr="00BE1C4F">
              <w:rPr>
                <w:sz w:val="20"/>
                <w:szCs w:val="20"/>
              </w:rPr>
              <w:br/>
            </w:r>
            <w:r w:rsidRPr="00BE1C4F">
              <w:rPr>
                <w:sz w:val="20"/>
                <w:szCs w:val="20"/>
              </w:rPr>
              <w:lastRenderedPageBreak/>
              <w:t>w wieku podeszłym. Rola pielęgniarki w sprawowaniu opieki stomatologicznej nad starszym pacjentem.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AD8AC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71B2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 xml:space="preserve">D.W1, D.W3. </w:t>
            </w:r>
          </w:p>
        </w:tc>
      </w:tr>
      <w:tr w:rsidR="00476983" w:rsidRPr="006609A9" w14:paraId="05B7AE6D" w14:textId="77777777" w:rsidTr="00476983">
        <w:trPr>
          <w:trHeight w:val="41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CA4E3" w14:textId="114C50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03E750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Komunikacja z pacjentem w starszym wieku.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1B675B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8C62E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D.W12., D.W33.</w:t>
            </w:r>
          </w:p>
        </w:tc>
      </w:tr>
      <w:tr w:rsidR="00476983" w:rsidRPr="006609A9" w14:paraId="0E7D9BF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B4BA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08277D9" w14:textId="747DFF0E" w:rsidR="00476983" w:rsidRPr="00BE1C4F" w:rsidRDefault="00772778" w:rsidP="00476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476983" w:rsidRPr="00BE1C4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C9793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FB0C6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369DF2A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5D64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D8A69CA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Interpretacja objawów i wyników badań chorych w starszym wieku oraz planowanie procesu pielęgnowania. Analiza odrębności w pielęgniarstwie geriatrycznym  – analiza opisu przypadków.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937DD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0C5B8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D.U12., D.U15., D.U16., D.U25., D.U26., K2., K4.</w:t>
            </w:r>
          </w:p>
        </w:tc>
      </w:tr>
      <w:tr w:rsidR="00476983" w:rsidRPr="006609A9" w14:paraId="30082F21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37E42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DBF98A5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Poradnictwo w zakresie samoopieki pacjentów w wieku geriatrycznym w różnym stanie zdrowia</w:t>
            </w:r>
            <w:r>
              <w:rPr>
                <w:sz w:val="20"/>
                <w:szCs w:val="20"/>
              </w:rPr>
              <w:t>.</w:t>
            </w:r>
            <w:r w:rsidRPr="00BE1C4F">
              <w:rPr>
                <w:sz w:val="20"/>
                <w:szCs w:val="20"/>
              </w:rPr>
              <w:t xml:space="preserve"> Profilaktyk</w:t>
            </w:r>
            <w:r>
              <w:rPr>
                <w:sz w:val="20"/>
                <w:szCs w:val="20"/>
              </w:rPr>
              <w:t>a</w:t>
            </w:r>
            <w:r w:rsidRPr="00BE1C4F">
              <w:rPr>
                <w:sz w:val="20"/>
                <w:szCs w:val="20"/>
              </w:rPr>
              <w:t xml:space="preserve"> powikłań występujących w przebiegu chorób u osób w wieku geriatrycznym w różnym stanie zdrowia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FD6A4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A569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 xml:space="preserve">D.U2., D.U3., </w:t>
            </w:r>
            <w:r w:rsidRPr="00BE1C4F">
              <w:rPr>
                <w:rFonts w:eastAsia="Calibri"/>
                <w:sz w:val="20"/>
                <w:szCs w:val="20"/>
                <w:lang w:eastAsia="en-US"/>
              </w:rPr>
              <w:t xml:space="preserve">D.U17., D.U21., D.U22., </w:t>
            </w:r>
          </w:p>
        </w:tc>
      </w:tr>
      <w:tr w:rsidR="00476983" w:rsidRPr="006609A9" w14:paraId="3AA5D192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4C3C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2D78B5F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Ćwiczenia w warunkach symulowanych: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AB2CD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A1C8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1478C839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5AD2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5AF6B5C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Kompleksowa ocena geriatryczna pacjenta z </w:t>
            </w:r>
            <w:r w:rsidRPr="00BE1C4F">
              <w:rPr>
                <w:color w:val="000000"/>
                <w:sz w:val="20"/>
                <w:szCs w:val="20"/>
              </w:rPr>
              <w:t xml:space="preserve">wybranymi jednostkami chorobowymi. </w:t>
            </w:r>
            <w:r w:rsidRPr="00BE1C4F">
              <w:rPr>
                <w:sz w:val="20"/>
                <w:szCs w:val="20"/>
              </w:rPr>
              <w:t>Symulacja odczuć starczych.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66DE2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23931" w14:textId="38B7CEFF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D.U1., D.U15</w:t>
            </w:r>
            <w:r w:rsidR="000C19AF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0C19AF" w:rsidRPr="00BE1C4F">
              <w:rPr>
                <w:sz w:val="20"/>
                <w:szCs w:val="20"/>
              </w:rPr>
              <w:t>K2., K4.</w:t>
            </w:r>
          </w:p>
        </w:tc>
      </w:tr>
      <w:tr w:rsidR="00476983" w:rsidRPr="006609A9" w14:paraId="1E3A38B6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5E7C1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FB8C809" w14:textId="5F755A97" w:rsidR="00476983" w:rsidRPr="00BE1C4F" w:rsidRDefault="006D64A5" w:rsidP="00476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własna studenta</w:t>
            </w:r>
            <w:r w:rsidR="00476983" w:rsidRPr="00BE1C4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EAA8E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1E6A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58C8EC0D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E5FD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8CF2D51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Organizacja opieki zdrowotnej i socjalnej nad pacjentem w podeszłym wieku – opieka domowa i instytucjonalna.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A6C71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F1A1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 W10.</w:t>
            </w:r>
          </w:p>
        </w:tc>
      </w:tr>
      <w:tr w:rsidR="00476983" w:rsidRPr="006609A9" w14:paraId="0DF58B68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486C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182D117" w14:textId="77777777" w:rsidR="00476983" w:rsidRPr="00BE1C4F" w:rsidRDefault="00476983" w:rsidP="00476983">
            <w:pPr>
              <w:rPr>
                <w:b/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Zajęcia praktyczne: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9C288F" w14:textId="1BAB3C56" w:rsidR="00476983" w:rsidRPr="00BE1C4F" w:rsidRDefault="00EA7A70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CE18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59CF5794" w14:textId="77777777" w:rsidTr="00824AEA">
        <w:trPr>
          <w:trHeight w:val="32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1DC91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CA75A9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Kompleksowa ocena geriatryczna. Diagnoza pielęgniarska, planowanie i rozwiązywanie problemów pielęgnacyjnych pacjenta</w:t>
            </w:r>
            <w:r w:rsidRPr="00BE1C4F">
              <w:rPr>
                <w:sz w:val="20"/>
                <w:szCs w:val="20"/>
              </w:rPr>
              <w:br/>
              <w:t>w starszym wieku.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B9B10" w14:textId="4D734B34" w:rsidR="00476983" w:rsidRPr="00BE1C4F" w:rsidRDefault="00EA7A70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89BD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D.U12., D.U15., D.U22.</w:t>
            </w:r>
          </w:p>
        </w:tc>
      </w:tr>
      <w:tr w:rsidR="00476983" w:rsidRPr="006609A9" w14:paraId="5ACBE8C6" w14:textId="77777777" w:rsidTr="00824AEA">
        <w:trPr>
          <w:trHeight w:val="32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FA5E8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A6C604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z chorobami układu krążenia, oddechowego, pokarmowego, endokrynologicznego, moczowego.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B6DAC4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3608D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D.U2., D.U3., D.U4., D.U9., D.U12., D.U13., D.U14., D.U15., D.U16., D.U17., D.U18., D.U21., D.U22., D.U23., D.U24., D.U26., K2., K4.</w:t>
            </w:r>
          </w:p>
        </w:tc>
      </w:tr>
      <w:tr w:rsidR="00476983" w:rsidRPr="006609A9" w14:paraId="47AA4EF6" w14:textId="77777777" w:rsidTr="00824AEA">
        <w:trPr>
          <w:trHeight w:val="615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DCEF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5E9CE2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z chorobami układu nerwowego i zaburzeniami narządów zmysłów.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972BCC" w14:textId="77777777" w:rsidR="00476983" w:rsidRPr="00BE1C4F" w:rsidRDefault="00476983" w:rsidP="00476983">
            <w:pPr>
              <w:rPr>
                <w:rFonts w:eastAsia="Calibri"/>
                <w:b/>
                <w:color w:val="002060"/>
                <w:sz w:val="20"/>
                <w:szCs w:val="20"/>
                <w:lang w:eastAsia="en-US"/>
              </w:rPr>
            </w:pPr>
          </w:p>
          <w:p w14:paraId="73782BB0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1056F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D.U2., D.U3., D.U12., D.U13., D.U14.,  D.U15., D.U16., D.U23., D.U26., K2., K4.</w:t>
            </w:r>
          </w:p>
        </w:tc>
      </w:tr>
      <w:tr w:rsidR="00476983" w:rsidRPr="006609A9" w14:paraId="1B18EC89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412D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073123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z wielkimi problemami geriatrycznymi.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8F125D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044B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D.U2., D.U3., D.U4., D.U9., D.U12., D.U13., D.U14., D.U15., D.U16., D.U18., D.U21., D.U22., D.U23., D.U24., D.U26., K2., K4.</w:t>
            </w:r>
          </w:p>
        </w:tc>
      </w:tr>
      <w:tr w:rsidR="00476983" w:rsidRPr="006609A9" w14:paraId="3E2CAB81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7055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7D4653F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w wieku podeszłym z chorobami układu ruchu.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CF3C9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12DF4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D.U16., D.U21., K2., K4.</w:t>
            </w:r>
          </w:p>
        </w:tc>
      </w:tr>
      <w:tr w:rsidR="00476983" w:rsidRPr="006609A9" w14:paraId="65219FD0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C40BD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B0C7A7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 xml:space="preserve">Zadania pielęgniarki w żywieniu osób </w:t>
            </w:r>
            <w:r w:rsidRPr="00BE1C4F">
              <w:rPr>
                <w:sz w:val="20"/>
                <w:szCs w:val="20"/>
              </w:rPr>
              <w:br/>
              <w:t>w wieku podeszłym. Rola pielęgniarki w sprawowaniu opieki stomatologicznej nad starszym pacjentem.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1E41E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92D09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D.U17., D.U26., K2., K4.</w:t>
            </w:r>
          </w:p>
        </w:tc>
      </w:tr>
      <w:tr w:rsidR="00476983" w:rsidRPr="006609A9" w14:paraId="5865F752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CDDD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0D7041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w terminalnej fazie choroby.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53D7A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4379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D.U25., K2., K4.</w:t>
            </w:r>
          </w:p>
        </w:tc>
      </w:tr>
      <w:tr w:rsidR="00476983" w:rsidRPr="006609A9" w14:paraId="007FF582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16D3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707193E" w14:textId="77777777" w:rsidR="00476983" w:rsidRPr="00BE1C4F" w:rsidRDefault="00476983" w:rsidP="00476983">
            <w:pPr>
              <w:rPr>
                <w:b/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Praktyka zawodowa: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01F97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8A2F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200D80C3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A3CA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5F627B0" w14:textId="77777777" w:rsidR="00476983" w:rsidRPr="00BE1C4F" w:rsidRDefault="00476983" w:rsidP="00476983">
            <w:pPr>
              <w:rPr>
                <w:b/>
                <w:color w:val="002060"/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Diagnoza pielęgniarska, planowanie i rozwiązywanie problemów pielęgnacyjnych oraz edukacja pacjenta w starszym wieku.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5D7FC1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AC96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D.U12., D.U15., D.U22.</w:t>
            </w:r>
          </w:p>
        </w:tc>
      </w:tr>
      <w:tr w:rsidR="00476983" w:rsidRPr="006609A9" w14:paraId="5F3E070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1747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5AE830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Pielęgnowanie pacjenta geriatrycznego ze schorzeniami krążeniowo-oddechowego, układu nerwowego, pokarmowego, endokrynologicznego, moczowego.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47B8E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4C74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D.U2., D.U3., D.U4., D.U9., D.U12., D.U13., D.U14., D.U15., D.U16., D.U.17., D.U18., D.U21., D.U22., D.U23., D.U24., D.U26., K2., K4.</w:t>
            </w:r>
          </w:p>
        </w:tc>
      </w:tr>
      <w:tr w:rsidR="00476983" w:rsidRPr="006609A9" w14:paraId="7DC1600B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34CB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8733CFD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Pielęgnowanie pacjenta geriatrycznego  z chorobami układu nerwowego, zaburzeniami narządów zmysłów oraz z depresją.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7AFAC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B1354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D.U1., D.U2., D.U3., D.U12., D.U13., D.U14.,  D.U15., D.U16., D.U23., D.U26., K2., </w:t>
            </w:r>
            <w:r w:rsidRPr="00BE1C4F">
              <w:rPr>
                <w:sz w:val="20"/>
                <w:szCs w:val="20"/>
              </w:rPr>
              <w:lastRenderedPageBreak/>
              <w:t>K4.</w:t>
            </w:r>
          </w:p>
        </w:tc>
      </w:tr>
      <w:tr w:rsidR="00476983" w:rsidRPr="006609A9" w14:paraId="039003B3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E80B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lastRenderedPageBreak/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BED4DCA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Stany zagrożenia życia w geriatrii.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E1FB8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3877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D.U4., D.U9., D.U12., D.U13., D.U15., D.U18., D.U22., D.U23., D.U24., D.U26., K2., K4.</w:t>
            </w:r>
          </w:p>
        </w:tc>
      </w:tr>
      <w:tr w:rsidR="00476983" w:rsidRPr="006609A9" w14:paraId="20F14D65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A90FD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FC92522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Zadania pielęgniarki w zapobieganiu wypadkom w czasie opieki nad osobami w wieku podeszłym.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2606B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9C542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D.U2., D.U3., K2., K4.</w:t>
            </w:r>
          </w:p>
        </w:tc>
      </w:tr>
      <w:tr w:rsidR="00476983" w:rsidRPr="006609A9" w14:paraId="561A7145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2DC0E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E30E00D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Usprawnianie pacjenta w wieku podeszłym ze szczególnym uwzględnieniem rehabilitacji w zakresie schorzeń układu sercowo-naczyniowego i układu ruchu.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019D5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BC25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D.U16., D.U21., K2., K4.</w:t>
            </w:r>
          </w:p>
        </w:tc>
      </w:tr>
      <w:tr w:rsidR="00476983" w:rsidRPr="006609A9" w14:paraId="3E563DD0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47C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TK_07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672DE2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Pielęgnowanie pacjenta umierającego w starszym wieku.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8099A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50BE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D.U25., K2., K4.</w:t>
            </w:r>
          </w:p>
        </w:tc>
      </w:tr>
      <w:tr w:rsidR="00476983" w:rsidRPr="006609A9" w14:paraId="211B882A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8E2484" w14:textId="77777777" w:rsidR="00476983" w:rsidRPr="006609A9" w:rsidRDefault="00476983" w:rsidP="00476983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476983" w:rsidRPr="006609A9" w14:paraId="0DC040DA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38436D2E" w14:textId="77777777" w:rsidR="00476983" w:rsidRPr="006609A9" w:rsidRDefault="00476983" w:rsidP="00476983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Literatura podstawowa</w:t>
            </w:r>
          </w:p>
        </w:tc>
      </w:tr>
      <w:tr w:rsidR="00476983" w:rsidRPr="006609A9" w14:paraId="30580EB6" w14:textId="77777777" w:rsidTr="00185A44">
        <w:trPr>
          <w:trHeight w:val="740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23849515" w14:textId="5B4E0A22" w:rsidR="00476983" w:rsidRPr="006609A9" w:rsidRDefault="00476983" w:rsidP="00476983">
            <w:pPr>
              <w:pStyle w:val="Bezodstpw"/>
              <w:numPr>
                <w:ilvl w:val="0"/>
                <w:numId w:val="33"/>
              </w:numPr>
              <w:rPr>
                <w:rFonts w:eastAsia="Calibri"/>
              </w:rPr>
            </w:pPr>
            <w:proofErr w:type="spellStart"/>
            <w:r w:rsidRPr="006609A9">
              <w:t>Wieczorowska-Tobis</w:t>
            </w:r>
            <w:proofErr w:type="spellEnd"/>
            <w:r w:rsidRPr="006609A9">
              <w:t xml:space="preserve"> K., </w:t>
            </w:r>
            <w:proofErr w:type="spellStart"/>
            <w:r w:rsidRPr="006609A9">
              <w:t>Talarska</w:t>
            </w:r>
            <w:proofErr w:type="spellEnd"/>
            <w:r w:rsidRPr="006609A9">
              <w:t xml:space="preserve"> D. (red.): Geriatria i pielęgniarstwo geriatryczne. Wydawnictwo Lekarskie PZWL, Warszawa 201</w:t>
            </w:r>
            <w:r w:rsidR="00021F53">
              <w:t>7</w:t>
            </w:r>
            <w:r w:rsidRPr="006609A9">
              <w:t>.</w:t>
            </w:r>
          </w:p>
        </w:tc>
      </w:tr>
      <w:tr w:rsidR="00476983" w:rsidRPr="006609A9" w14:paraId="55569B01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3D392BEB" w14:textId="70518276" w:rsidR="00476983" w:rsidRPr="006609A9" w:rsidRDefault="00476983" w:rsidP="00476983">
            <w:pPr>
              <w:pStyle w:val="Bezodstpw"/>
              <w:numPr>
                <w:ilvl w:val="0"/>
                <w:numId w:val="33"/>
              </w:numPr>
            </w:pPr>
            <w:proofErr w:type="spellStart"/>
            <w:r w:rsidRPr="006609A9">
              <w:t>Muszalik</w:t>
            </w:r>
            <w:proofErr w:type="spellEnd"/>
            <w:r w:rsidRPr="006609A9">
              <w:t xml:space="preserve"> M.</w:t>
            </w:r>
            <w:r w:rsidR="00021F53">
              <w:t xml:space="preserve">, </w:t>
            </w:r>
            <w:r w:rsidR="00021F53" w:rsidRPr="006609A9">
              <w:t>Kędziora-Kornatowska K.</w:t>
            </w:r>
            <w:r w:rsidR="00021F53">
              <w:t xml:space="preserve"> </w:t>
            </w:r>
            <w:r w:rsidRPr="006609A9">
              <w:t>(red.):</w:t>
            </w:r>
            <w:r w:rsidR="00021F53">
              <w:t xml:space="preserve"> P</w:t>
            </w:r>
            <w:r w:rsidRPr="006609A9">
              <w:t>ielęgnowani</w:t>
            </w:r>
            <w:r w:rsidR="00021F53">
              <w:t>e</w:t>
            </w:r>
            <w:r w:rsidRPr="006609A9">
              <w:t xml:space="preserve"> pacjentów w starszym wieku. Wydawnictwo </w:t>
            </w:r>
            <w:r w:rsidR="00021F53">
              <w:t>Lekarskie PZWL</w:t>
            </w:r>
            <w:r w:rsidRPr="006609A9">
              <w:t xml:space="preserve">, </w:t>
            </w:r>
            <w:r w:rsidR="00021F53">
              <w:t>Warszawa</w:t>
            </w:r>
            <w:r w:rsidRPr="006609A9">
              <w:t xml:space="preserve"> 20</w:t>
            </w:r>
            <w:r w:rsidR="00021F53">
              <w:t>18</w:t>
            </w:r>
            <w:r w:rsidRPr="006609A9">
              <w:t>.</w:t>
            </w:r>
          </w:p>
        </w:tc>
      </w:tr>
      <w:tr w:rsidR="00476983" w:rsidRPr="006609A9" w14:paraId="756FB636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76855DE3" w14:textId="77777777" w:rsidR="00476983" w:rsidRPr="006609A9" w:rsidRDefault="00476983" w:rsidP="00476983">
            <w:pPr>
              <w:pStyle w:val="Bezodstpw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Literatura uzupełniająca</w:t>
            </w:r>
          </w:p>
        </w:tc>
      </w:tr>
      <w:tr w:rsidR="00476983" w:rsidRPr="006609A9" w14:paraId="0AF78F2E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59AE336C" w14:textId="77777777" w:rsidR="00476983" w:rsidRPr="006609A9" w:rsidRDefault="00476983" w:rsidP="00476983">
            <w:pPr>
              <w:pStyle w:val="Bezodstpw"/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r w:rsidRPr="00AB36E4">
              <w:rPr>
                <w:rFonts w:eastAsia="Calibri"/>
                <w:lang w:val="en-US" w:eastAsia="en-US"/>
              </w:rPr>
              <w:t>Rosenthal T., Naughton B., Williams M.</w:t>
            </w:r>
            <w:r w:rsidRPr="00AB36E4">
              <w:rPr>
                <w:rFonts w:eastAsia="+mn-ea"/>
                <w:color w:val="000000"/>
                <w:kern w:val="24"/>
                <w:lang w:val="en-US"/>
              </w:rPr>
              <w:t xml:space="preserve"> (red. pol. </w:t>
            </w:r>
            <w:r w:rsidRPr="006609A9">
              <w:rPr>
                <w:rFonts w:eastAsia="+mn-ea"/>
              </w:rPr>
              <w:t xml:space="preserve">Pączek L., Niemczyk. M.): Geriatria. Wydawnictwo </w:t>
            </w:r>
            <w:proofErr w:type="spellStart"/>
            <w:r w:rsidRPr="006609A9">
              <w:rPr>
                <w:rFonts w:eastAsia="+mn-ea"/>
              </w:rPr>
              <w:t>Czelej</w:t>
            </w:r>
            <w:proofErr w:type="spellEnd"/>
            <w:r w:rsidRPr="006609A9">
              <w:rPr>
                <w:rFonts w:eastAsia="+mn-ea"/>
              </w:rPr>
              <w:t>, Lublin 2009.</w:t>
            </w:r>
          </w:p>
        </w:tc>
      </w:tr>
      <w:tr w:rsidR="00476983" w:rsidRPr="006609A9" w14:paraId="6972BC1A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563C7C20" w14:textId="77777777" w:rsidR="00476983" w:rsidRPr="006609A9" w:rsidRDefault="00476983" w:rsidP="00476983">
            <w:pPr>
              <w:pStyle w:val="Bezodstpw"/>
              <w:numPr>
                <w:ilvl w:val="0"/>
                <w:numId w:val="34"/>
              </w:numPr>
            </w:pPr>
            <w:r w:rsidRPr="006609A9">
              <w:t xml:space="preserve">Kostka T., Koziarska </w:t>
            </w:r>
            <w:r w:rsidRPr="006609A9">
              <w:rPr>
                <w:b/>
              </w:rPr>
              <w:t xml:space="preserve">- </w:t>
            </w:r>
            <w:r w:rsidRPr="006609A9">
              <w:rPr>
                <w:rStyle w:val="Pogrubienie"/>
                <w:b w:val="0"/>
              </w:rPr>
              <w:t>Rościszewska  M.: Choroby wieku podeszłego. Wydawnictwo Lekarskie PZWL, Warszawa 2009.</w:t>
            </w:r>
          </w:p>
        </w:tc>
      </w:tr>
      <w:tr w:rsidR="00476983" w:rsidRPr="006609A9" w14:paraId="33BE7AC8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A72189" w14:textId="77777777" w:rsidR="00476983" w:rsidRPr="006609A9" w:rsidRDefault="00476983" w:rsidP="00476983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476983" w:rsidRPr="006609A9" w14:paraId="58EF379E" w14:textId="77777777" w:rsidTr="002F34C0">
        <w:trPr>
          <w:trHeight w:val="579"/>
          <w:jc w:val="center"/>
        </w:trPr>
        <w:tc>
          <w:tcPr>
            <w:tcW w:w="4292" w:type="dxa"/>
            <w:gridSpan w:val="2"/>
            <w:vMerge w:val="restart"/>
            <w:shd w:val="clear" w:color="auto" w:fill="auto"/>
            <w:vAlign w:val="center"/>
          </w:tcPr>
          <w:p w14:paraId="2D7927CB" w14:textId="77777777" w:rsidR="00476983" w:rsidRPr="006609A9" w:rsidRDefault="00476983" w:rsidP="00476983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1BF8681F" w14:textId="77777777" w:rsidR="00476983" w:rsidRPr="006609A9" w:rsidRDefault="00476983" w:rsidP="00476983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23BF2AC8" w14:textId="77777777" w:rsidR="00476983" w:rsidRPr="006609A9" w:rsidRDefault="00476983" w:rsidP="00476983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Obciążenie studenta [h]</w:t>
            </w:r>
          </w:p>
          <w:p w14:paraId="77D8F300" w14:textId="77777777" w:rsidR="00476983" w:rsidRPr="006609A9" w:rsidRDefault="00476983" w:rsidP="00476983">
            <w:pPr>
              <w:rPr>
                <w:rFonts w:eastAsia="Calibri"/>
                <w:lang w:eastAsia="en-US"/>
              </w:rPr>
            </w:pPr>
          </w:p>
        </w:tc>
      </w:tr>
      <w:tr w:rsidR="00476983" w:rsidRPr="006609A9" w14:paraId="629B7F7B" w14:textId="77777777" w:rsidTr="00651DC5">
        <w:trPr>
          <w:trHeight w:val="579"/>
          <w:jc w:val="center"/>
        </w:trPr>
        <w:tc>
          <w:tcPr>
            <w:tcW w:w="4292" w:type="dxa"/>
            <w:gridSpan w:val="2"/>
            <w:vMerge/>
            <w:shd w:val="clear" w:color="auto" w:fill="auto"/>
            <w:vAlign w:val="center"/>
          </w:tcPr>
          <w:p w14:paraId="6C358289" w14:textId="77777777" w:rsidR="00476983" w:rsidRPr="006609A9" w:rsidRDefault="00476983" w:rsidP="00476983">
            <w:pPr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5BDDAF50" w14:textId="77777777" w:rsidR="00476983" w:rsidRPr="006609A9" w:rsidRDefault="00476983" w:rsidP="00476983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8C7501" w:rsidRPr="006609A9" w14:paraId="0131FF84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02766F59" w14:textId="77777777" w:rsidR="008C7501" w:rsidRPr="006609A9" w:rsidRDefault="008C7501" w:rsidP="008C7501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149A5EC2" w14:textId="24725696" w:rsidR="008C7501" w:rsidRPr="001C3C4F" w:rsidRDefault="00EA7A70" w:rsidP="008C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</w:tr>
      <w:tr w:rsidR="008C7501" w:rsidRPr="006609A9" w14:paraId="61D84455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7624168F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61826136" w14:textId="744D3BDA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C7501" w:rsidRPr="006609A9" w14:paraId="2D2C0718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40C26A6A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7D792FCF" w14:textId="51FE20B1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C7501" w:rsidRPr="006609A9" w14:paraId="2222CEC6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0D18F6F8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11C73401" w14:textId="1D3901F1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C7501" w:rsidRPr="006609A9" w14:paraId="1ABEB6A1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2C63558D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79D5D0F8" w14:textId="2F0C33A6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8C7501" w:rsidRPr="006609A9" w14:paraId="3507B8EE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2170EDC5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045E69A6" w14:textId="0680773B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 w:rsidRPr="001C3C4F">
              <w:rPr>
                <w:rFonts w:eastAsia="Calibri"/>
                <w:lang w:eastAsia="en-US"/>
              </w:rPr>
              <w:t>2</w:t>
            </w:r>
            <w:r w:rsidR="00EA7A70">
              <w:rPr>
                <w:rFonts w:eastAsia="Calibri"/>
                <w:lang w:eastAsia="en-US"/>
              </w:rPr>
              <w:t>50</w:t>
            </w:r>
          </w:p>
        </w:tc>
      </w:tr>
      <w:tr w:rsidR="008C7501" w:rsidRPr="006609A9" w14:paraId="1B20B7EA" w14:textId="77777777" w:rsidTr="002F34C0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044E6213" w14:textId="77777777" w:rsidR="008C7501" w:rsidRPr="006609A9" w:rsidRDefault="008C7501" w:rsidP="008C7501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Punkty ECTS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4E151DB0" w14:textId="0D39E12C" w:rsidR="008C7501" w:rsidRPr="001C3C4F" w:rsidRDefault="008C7501" w:rsidP="008C750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8C7501" w:rsidRPr="006609A9" w14:paraId="11F16BFA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513C50B7" w14:textId="77777777" w:rsidR="008C7501" w:rsidRPr="006609A9" w:rsidRDefault="008C7501" w:rsidP="008C7501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8C7501" w:rsidRPr="006609A9" w14:paraId="17B767A9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81415" w14:textId="77777777" w:rsidR="008C7501" w:rsidRPr="006609A9" w:rsidRDefault="008C7501" w:rsidP="008C7501">
            <w:pPr>
              <w:rPr>
                <w:rFonts w:eastAsia="Calibri"/>
                <w:lang w:eastAsia="en-US"/>
              </w:rPr>
            </w:pPr>
          </w:p>
        </w:tc>
      </w:tr>
    </w:tbl>
    <w:p w14:paraId="7EEFA705" w14:textId="77777777" w:rsidR="00353A92" w:rsidRPr="006E0428" w:rsidRDefault="00353A92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*</w:t>
      </w:r>
      <w:r w:rsidR="003541B4" w:rsidRPr="006E0428">
        <w:rPr>
          <w:rFonts w:eastAsia="Calibri"/>
          <w:lang w:eastAsia="en-US"/>
        </w:rPr>
        <w:t>S</w:t>
      </w:r>
      <w:r w:rsidRPr="006E0428">
        <w:rPr>
          <w:rFonts w:eastAsia="Calibri"/>
          <w:lang w:eastAsia="en-US"/>
        </w:rPr>
        <w:t>posoby weryfikacji efektów kształcenia:</w:t>
      </w:r>
    </w:p>
    <w:p w14:paraId="4AE772D0" w14:textId="77777777" w:rsidR="00353A92" w:rsidRPr="00476983" w:rsidRDefault="00353A92" w:rsidP="00353A92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ET – egzamin testowy</w:t>
      </w:r>
    </w:p>
    <w:p w14:paraId="2C2C631D" w14:textId="77777777" w:rsidR="00642031" w:rsidRPr="00476983" w:rsidRDefault="00642031" w:rsidP="00353A92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D – dyskusja</w:t>
      </w:r>
    </w:p>
    <w:p w14:paraId="3DE3294D" w14:textId="77777777" w:rsidR="006609A9" w:rsidRPr="00476983" w:rsidRDefault="006609A9" w:rsidP="00353A92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PM – prezentacja multimedialna</w:t>
      </w:r>
    </w:p>
    <w:p w14:paraId="4EB439AD" w14:textId="77777777" w:rsidR="00642031" w:rsidRPr="00476983" w:rsidRDefault="00642031" w:rsidP="00353A92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PP - proces pielęgnowania</w:t>
      </w:r>
    </w:p>
    <w:p w14:paraId="73157F5B" w14:textId="77777777" w:rsidR="00642031" w:rsidRPr="00476983" w:rsidRDefault="00642031" w:rsidP="00642031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S – sprawdzenie umiejętności praktycznych</w:t>
      </w:r>
    </w:p>
    <w:p w14:paraId="1AC3BA46" w14:textId="77777777" w:rsidR="005C58DC" w:rsidRPr="00476983" w:rsidRDefault="00642031" w:rsidP="003036C4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SP – studium przypadku</w:t>
      </w:r>
    </w:p>
    <w:sectPr w:rsidR="005C58DC" w:rsidRPr="00476983" w:rsidSect="001F095D"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5703" w14:textId="77777777" w:rsidR="006B11BD" w:rsidRDefault="006B11BD" w:rsidP="00190DC4">
      <w:r>
        <w:separator/>
      </w:r>
    </w:p>
  </w:endnote>
  <w:endnote w:type="continuationSeparator" w:id="0">
    <w:p w14:paraId="578BA026" w14:textId="77777777" w:rsidR="006B11BD" w:rsidRDefault="006B11BD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5C8E" w14:textId="77777777" w:rsidR="006B11BD" w:rsidRDefault="006B11BD" w:rsidP="00190DC4">
      <w:r>
        <w:separator/>
      </w:r>
    </w:p>
  </w:footnote>
  <w:footnote w:type="continuationSeparator" w:id="0">
    <w:p w14:paraId="12C34C13" w14:textId="77777777" w:rsidR="006B11BD" w:rsidRDefault="006B11BD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42E"/>
    <w:multiLevelType w:val="hybridMultilevel"/>
    <w:tmpl w:val="0DA01A9E"/>
    <w:lvl w:ilvl="0" w:tplc="DAA22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84B9B"/>
    <w:multiLevelType w:val="hybridMultilevel"/>
    <w:tmpl w:val="27C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004AEF"/>
    <w:multiLevelType w:val="hybridMultilevel"/>
    <w:tmpl w:val="D43A6406"/>
    <w:lvl w:ilvl="0" w:tplc="AD94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462DD"/>
    <w:multiLevelType w:val="hybridMultilevel"/>
    <w:tmpl w:val="9EB2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0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015A4"/>
    <w:multiLevelType w:val="hybridMultilevel"/>
    <w:tmpl w:val="F8A4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94E313A"/>
    <w:multiLevelType w:val="hybridMultilevel"/>
    <w:tmpl w:val="6398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6297C"/>
    <w:multiLevelType w:val="hybridMultilevel"/>
    <w:tmpl w:val="D91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3"/>
  </w:num>
  <w:num w:numId="8">
    <w:abstractNumId w:val="7"/>
  </w:num>
  <w:num w:numId="9">
    <w:abstractNumId w:val="16"/>
  </w:num>
  <w:num w:numId="10">
    <w:abstractNumId w:val="27"/>
  </w:num>
  <w:num w:numId="11">
    <w:abstractNumId w:val="3"/>
  </w:num>
  <w:num w:numId="12">
    <w:abstractNumId w:val="19"/>
  </w:num>
  <w:num w:numId="13">
    <w:abstractNumId w:val="2"/>
  </w:num>
  <w:num w:numId="14">
    <w:abstractNumId w:val="26"/>
  </w:num>
  <w:num w:numId="15">
    <w:abstractNumId w:val="9"/>
  </w:num>
  <w:num w:numId="16">
    <w:abstractNumId w:val="24"/>
  </w:num>
  <w:num w:numId="17">
    <w:abstractNumId w:val="12"/>
  </w:num>
  <w:num w:numId="18">
    <w:abstractNumId w:val="25"/>
  </w:num>
  <w:num w:numId="19">
    <w:abstractNumId w:val="0"/>
  </w:num>
  <w:num w:numId="20">
    <w:abstractNumId w:val="4"/>
  </w:num>
  <w:num w:numId="21">
    <w:abstractNumId w:val="29"/>
  </w:num>
  <w:num w:numId="22">
    <w:abstractNumId w:val="31"/>
  </w:num>
  <w:num w:numId="23">
    <w:abstractNumId w:val="32"/>
  </w:num>
  <w:num w:numId="24">
    <w:abstractNumId w:val="21"/>
  </w:num>
  <w:num w:numId="25">
    <w:abstractNumId w:val="22"/>
  </w:num>
  <w:num w:numId="26">
    <w:abstractNumId w:val="5"/>
  </w:num>
  <w:num w:numId="27">
    <w:abstractNumId w:val="20"/>
  </w:num>
  <w:num w:numId="28">
    <w:abstractNumId w:val="8"/>
  </w:num>
  <w:num w:numId="29">
    <w:abstractNumId w:val="23"/>
  </w:num>
  <w:num w:numId="30">
    <w:abstractNumId w:val="15"/>
  </w:num>
  <w:num w:numId="31">
    <w:abstractNumId w:val="6"/>
  </w:num>
  <w:num w:numId="32">
    <w:abstractNumId w:val="30"/>
  </w:num>
  <w:num w:numId="33">
    <w:abstractNumId w:val="28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C4"/>
    <w:rsid w:val="000046DC"/>
    <w:rsid w:val="00007549"/>
    <w:rsid w:val="00014AD9"/>
    <w:rsid w:val="00017526"/>
    <w:rsid w:val="00021F53"/>
    <w:rsid w:val="00025367"/>
    <w:rsid w:val="000304A1"/>
    <w:rsid w:val="00036FEA"/>
    <w:rsid w:val="00037F65"/>
    <w:rsid w:val="00040FEA"/>
    <w:rsid w:val="000449E4"/>
    <w:rsid w:val="000456C1"/>
    <w:rsid w:val="0007473C"/>
    <w:rsid w:val="00091FAD"/>
    <w:rsid w:val="00095323"/>
    <w:rsid w:val="000A55AD"/>
    <w:rsid w:val="000B0FC1"/>
    <w:rsid w:val="000B28B7"/>
    <w:rsid w:val="000C19AF"/>
    <w:rsid w:val="000D7E60"/>
    <w:rsid w:val="000E501B"/>
    <w:rsid w:val="000E53CF"/>
    <w:rsid w:val="000F2677"/>
    <w:rsid w:val="00101833"/>
    <w:rsid w:val="0010519D"/>
    <w:rsid w:val="00111CED"/>
    <w:rsid w:val="00114F2C"/>
    <w:rsid w:val="00121808"/>
    <w:rsid w:val="00125B88"/>
    <w:rsid w:val="00126ECF"/>
    <w:rsid w:val="00132A6E"/>
    <w:rsid w:val="0013574F"/>
    <w:rsid w:val="001450DA"/>
    <w:rsid w:val="00146B7D"/>
    <w:rsid w:val="001741F3"/>
    <w:rsid w:val="00180589"/>
    <w:rsid w:val="0018500F"/>
    <w:rsid w:val="00185A44"/>
    <w:rsid w:val="00186706"/>
    <w:rsid w:val="00190DC4"/>
    <w:rsid w:val="0019557B"/>
    <w:rsid w:val="001A2585"/>
    <w:rsid w:val="001A2A49"/>
    <w:rsid w:val="001A31F7"/>
    <w:rsid w:val="001A3E25"/>
    <w:rsid w:val="001B03EF"/>
    <w:rsid w:val="001B1B3E"/>
    <w:rsid w:val="001B2034"/>
    <w:rsid w:val="001B2CB3"/>
    <w:rsid w:val="001B7B45"/>
    <w:rsid w:val="001C3C4F"/>
    <w:rsid w:val="001D12CB"/>
    <w:rsid w:val="001D1464"/>
    <w:rsid w:val="001D61BC"/>
    <w:rsid w:val="001D69AE"/>
    <w:rsid w:val="001E1B74"/>
    <w:rsid w:val="001E1CBB"/>
    <w:rsid w:val="001E36E0"/>
    <w:rsid w:val="001E79C0"/>
    <w:rsid w:val="001F095D"/>
    <w:rsid w:val="001F5035"/>
    <w:rsid w:val="001F736E"/>
    <w:rsid w:val="00200011"/>
    <w:rsid w:val="0020024F"/>
    <w:rsid w:val="00203124"/>
    <w:rsid w:val="00212B5E"/>
    <w:rsid w:val="0021428B"/>
    <w:rsid w:val="0021532A"/>
    <w:rsid w:val="00217D21"/>
    <w:rsid w:val="0024037B"/>
    <w:rsid w:val="002431B9"/>
    <w:rsid w:val="0024361E"/>
    <w:rsid w:val="00247F81"/>
    <w:rsid w:val="002543F9"/>
    <w:rsid w:val="00255F40"/>
    <w:rsid w:val="00263227"/>
    <w:rsid w:val="00263871"/>
    <w:rsid w:val="00273365"/>
    <w:rsid w:val="00274B57"/>
    <w:rsid w:val="00275641"/>
    <w:rsid w:val="00284AE8"/>
    <w:rsid w:val="0028657E"/>
    <w:rsid w:val="00291FB4"/>
    <w:rsid w:val="002A6B26"/>
    <w:rsid w:val="002B13E7"/>
    <w:rsid w:val="002B3171"/>
    <w:rsid w:val="002B3624"/>
    <w:rsid w:val="002B3F21"/>
    <w:rsid w:val="002B7829"/>
    <w:rsid w:val="002F34C0"/>
    <w:rsid w:val="003036C4"/>
    <w:rsid w:val="00313402"/>
    <w:rsid w:val="00320997"/>
    <w:rsid w:val="0033200A"/>
    <w:rsid w:val="00334D8D"/>
    <w:rsid w:val="00335B41"/>
    <w:rsid w:val="0034109F"/>
    <w:rsid w:val="00346014"/>
    <w:rsid w:val="00351F73"/>
    <w:rsid w:val="00353A92"/>
    <w:rsid w:val="003541B4"/>
    <w:rsid w:val="0036017F"/>
    <w:rsid w:val="00361B20"/>
    <w:rsid w:val="00363F55"/>
    <w:rsid w:val="00364D84"/>
    <w:rsid w:val="003671B4"/>
    <w:rsid w:val="00367973"/>
    <w:rsid w:val="003752C1"/>
    <w:rsid w:val="00375A5B"/>
    <w:rsid w:val="0038032B"/>
    <w:rsid w:val="003935B4"/>
    <w:rsid w:val="0039375E"/>
    <w:rsid w:val="003A3D81"/>
    <w:rsid w:val="003B28E7"/>
    <w:rsid w:val="003B43C8"/>
    <w:rsid w:val="003B4ECF"/>
    <w:rsid w:val="003B758B"/>
    <w:rsid w:val="003C64F3"/>
    <w:rsid w:val="003C6C5C"/>
    <w:rsid w:val="003D1F16"/>
    <w:rsid w:val="003D219F"/>
    <w:rsid w:val="003D246D"/>
    <w:rsid w:val="003D39E0"/>
    <w:rsid w:val="003D4D62"/>
    <w:rsid w:val="003E2092"/>
    <w:rsid w:val="003E4FEB"/>
    <w:rsid w:val="003E5C33"/>
    <w:rsid w:val="003F2583"/>
    <w:rsid w:val="00400B13"/>
    <w:rsid w:val="00414517"/>
    <w:rsid w:val="004158A4"/>
    <w:rsid w:val="004213D6"/>
    <w:rsid w:val="0042479C"/>
    <w:rsid w:val="00434EB8"/>
    <w:rsid w:val="0044011B"/>
    <w:rsid w:val="00441230"/>
    <w:rsid w:val="004454C6"/>
    <w:rsid w:val="0045122B"/>
    <w:rsid w:val="004531E0"/>
    <w:rsid w:val="004707D5"/>
    <w:rsid w:val="00471122"/>
    <w:rsid w:val="00476415"/>
    <w:rsid w:val="00476983"/>
    <w:rsid w:val="0048002E"/>
    <w:rsid w:val="004807BC"/>
    <w:rsid w:val="004822F9"/>
    <w:rsid w:val="004929E4"/>
    <w:rsid w:val="00496462"/>
    <w:rsid w:val="004B65A3"/>
    <w:rsid w:val="004C0936"/>
    <w:rsid w:val="004C3D5B"/>
    <w:rsid w:val="004D660C"/>
    <w:rsid w:val="004D768C"/>
    <w:rsid w:val="004E4718"/>
    <w:rsid w:val="004F0CD5"/>
    <w:rsid w:val="004F60DF"/>
    <w:rsid w:val="0050485B"/>
    <w:rsid w:val="00505656"/>
    <w:rsid w:val="005217D2"/>
    <w:rsid w:val="00522C30"/>
    <w:rsid w:val="00524CDB"/>
    <w:rsid w:val="005310F9"/>
    <w:rsid w:val="00531AAE"/>
    <w:rsid w:val="00540B27"/>
    <w:rsid w:val="00544B69"/>
    <w:rsid w:val="00546EB3"/>
    <w:rsid w:val="0055314C"/>
    <w:rsid w:val="00564E09"/>
    <w:rsid w:val="0059710D"/>
    <w:rsid w:val="005B0AF6"/>
    <w:rsid w:val="005C58DC"/>
    <w:rsid w:val="005D0D0A"/>
    <w:rsid w:val="005D325A"/>
    <w:rsid w:val="005E12C8"/>
    <w:rsid w:val="005E5D5D"/>
    <w:rsid w:val="005E706B"/>
    <w:rsid w:val="005F3E19"/>
    <w:rsid w:val="00614555"/>
    <w:rsid w:val="006153AC"/>
    <w:rsid w:val="00635109"/>
    <w:rsid w:val="00636968"/>
    <w:rsid w:val="00642031"/>
    <w:rsid w:val="00642333"/>
    <w:rsid w:val="00651DC5"/>
    <w:rsid w:val="006557B2"/>
    <w:rsid w:val="006562C7"/>
    <w:rsid w:val="006609A9"/>
    <w:rsid w:val="00663701"/>
    <w:rsid w:val="00670963"/>
    <w:rsid w:val="00674B1C"/>
    <w:rsid w:val="0067714F"/>
    <w:rsid w:val="00677AA3"/>
    <w:rsid w:val="00685B9E"/>
    <w:rsid w:val="00686B9C"/>
    <w:rsid w:val="00690D0A"/>
    <w:rsid w:val="00691F92"/>
    <w:rsid w:val="00694918"/>
    <w:rsid w:val="006A1CF9"/>
    <w:rsid w:val="006B0939"/>
    <w:rsid w:val="006B11BD"/>
    <w:rsid w:val="006B36DC"/>
    <w:rsid w:val="006B4DB7"/>
    <w:rsid w:val="006B6068"/>
    <w:rsid w:val="006C0EA4"/>
    <w:rsid w:val="006C4DF2"/>
    <w:rsid w:val="006D64A5"/>
    <w:rsid w:val="006E0428"/>
    <w:rsid w:val="006E04D3"/>
    <w:rsid w:val="006E215D"/>
    <w:rsid w:val="006E2DC7"/>
    <w:rsid w:val="006E34C3"/>
    <w:rsid w:val="006F17B8"/>
    <w:rsid w:val="00701301"/>
    <w:rsid w:val="007014B7"/>
    <w:rsid w:val="00704AF9"/>
    <w:rsid w:val="00714DE9"/>
    <w:rsid w:val="00722BCF"/>
    <w:rsid w:val="0072372B"/>
    <w:rsid w:val="00730C99"/>
    <w:rsid w:val="00742357"/>
    <w:rsid w:val="00743EFF"/>
    <w:rsid w:val="00745EB1"/>
    <w:rsid w:val="00754357"/>
    <w:rsid w:val="00754B31"/>
    <w:rsid w:val="00756240"/>
    <w:rsid w:val="007624F1"/>
    <w:rsid w:val="007630EF"/>
    <w:rsid w:val="007636DC"/>
    <w:rsid w:val="00772778"/>
    <w:rsid w:val="007821E6"/>
    <w:rsid w:val="00782C01"/>
    <w:rsid w:val="0078531A"/>
    <w:rsid w:val="00795493"/>
    <w:rsid w:val="0079573F"/>
    <w:rsid w:val="007A00A9"/>
    <w:rsid w:val="007A08EE"/>
    <w:rsid w:val="007B2284"/>
    <w:rsid w:val="007F3698"/>
    <w:rsid w:val="00800374"/>
    <w:rsid w:val="00803B05"/>
    <w:rsid w:val="008118D7"/>
    <w:rsid w:val="00813178"/>
    <w:rsid w:val="008154FB"/>
    <w:rsid w:val="00824AEA"/>
    <w:rsid w:val="0084660F"/>
    <w:rsid w:val="00853E98"/>
    <w:rsid w:val="00861DB0"/>
    <w:rsid w:val="00876C84"/>
    <w:rsid w:val="00877104"/>
    <w:rsid w:val="008A55AA"/>
    <w:rsid w:val="008A7620"/>
    <w:rsid w:val="008A77AF"/>
    <w:rsid w:val="008B53C0"/>
    <w:rsid w:val="008B7745"/>
    <w:rsid w:val="008C05D7"/>
    <w:rsid w:val="008C1592"/>
    <w:rsid w:val="008C4DEA"/>
    <w:rsid w:val="008C54AB"/>
    <w:rsid w:val="008C7501"/>
    <w:rsid w:val="008D393F"/>
    <w:rsid w:val="008D5A48"/>
    <w:rsid w:val="008E0D2F"/>
    <w:rsid w:val="008E7E89"/>
    <w:rsid w:val="008F01EB"/>
    <w:rsid w:val="008F2EF0"/>
    <w:rsid w:val="008F54F7"/>
    <w:rsid w:val="00902E93"/>
    <w:rsid w:val="0091179D"/>
    <w:rsid w:val="00917B5E"/>
    <w:rsid w:val="00923E0C"/>
    <w:rsid w:val="00925C18"/>
    <w:rsid w:val="00932B18"/>
    <w:rsid w:val="00937F07"/>
    <w:rsid w:val="009404FE"/>
    <w:rsid w:val="00942D75"/>
    <w:rsid w:val="00943E18"/>
    <w:rsid w:val="00945638"/>
    <w:rsid w:val="0096173B"/>
    <w:rsid w:val="0096288B"/>
    <w:rsid w:val="00986335"/>
    <w:rsid w:val="00991B4B"/>
    <w:rsid w:val="009A2081"/>
    <w:rsid w:val="009A4662"/>
    <w:rsid w:val="009B6242"/>
    <w:rsid w:val="009B6C65"/>
    <w:rsid w:val="009C364D"/>
    <w:rsid w:val="009C7382"/>
    <w:rsid w:val="009C7CC8"/>
    <w:rsid w:val="009D035F"/>
    <w:rsid w:val="009D38F5"/>
    <w:rsid w:val="009E3C4A"/>
    <w:rsid w:val="009E5F02"/>
    <w:rsid w:val="009F60D0"/>
    <w:rsid w:val="009F6ADD"/>
    <w:rsid w:val="00A02795"/>
    <w:rsid w:val="00A111BC"/>
    <w:rsid w:val="00A23A55"/>
    <w:rsid w:val="00A33ABD"/>
    <w:rsid w:val="00A378D2"/>
    <w:rsid w:val="00A461A8"/>
    <w:rsid w:val="00A4695F"/>
    <w:rsid w:val="00A51834"/>
    <w:rsid w:val="00A66B72"/>
    <w:rsid w:val="00A71C9A"/>
    <w:rsid w:val="00A81EC3"/>
    <w:rsid w:val="00A849FD"/>
    <w:rsid w:val="00A94206"/>
    <w:rsid w:val="00A96A67"/>
    <w:rsid w:val="00AA0901"/>
    <w:rsid w:val="00AA1B06"/>
    <w:rsid w:val="00AB2702"/>
    <w:rsid w:val="00AB36E4"/>
    <w:rsid w:val="00AC631E"/>
    <w:rsid w:val="00AD1125"/>
    <w:rsid w:val="00AD41C4"/>
    <w:rsid w:val="00AD59C4"/>
    <w:rsid w:val="00AE0789"/>
    <w:rsid w:val="00AE61FA"/>
    <w:rsid w:val="00AF46F5"/>
    <w:rsid w:val="00AF5742"/>
    <w:rsid w:val="00AF77F1"/>
    <w:rsid w:val="00B267B6"/>
    <w:rsid w:val="00B3037A"/>
    <w:rsid w:val="00B3096F"/>
    <w:rsid w:val="00B34DD3"/>
    <w:rsid w:val="00B61290"/>
    <w:rsid w:val="00B63690"/>
    <w:rsid w:val="00B738BA"/>
    <w:rsid w:val="00B7394B"/>
    <w:rsid w:val="00B95410"/>
    <w:rsid w:val="00BA3801"/>
    <w:rsid w:val="00BB0854"/>
    <w:rsid w:val="00BB45F6"/>
    <w:rsid w:val="00BC1A72"/>
    <w:rsid w:val="00BC1ED0"/>
    <w:rsid w:val="00BC3DED"/>
    <w:rsid w:val="00BE1C4F"/>
    <w:rsid w:val="00BE44BA"/>
    <w:rsid w:val="00BE628C"/>
    <w:rsid w:val="00BF1771"/>
    <w:rsid w:val="00C00EE5"/>
    <w:rsid w:val="00C0101A"/>
    <w:rsid w:val="00C02770"/>
    <w:rsid w:val="00C05787"/>
    <w:rsid w:val="00C2242E"/>
    <w:rsid w:val="00C27A9A"/>
    <w:rsid w:val="00C302B6"/>
    <w:rsid w:val="00C4124E"/>
    <w:rsid w:val="00C4413C"/>
    <w:rsid w:val="00C53A6E"/>
    <w:rsid w:val="00C567B9"/>
    <w:rsid w:val="00C63050"/>
    <w:rsid w:val="00C63481"/>
    <w:rsid w:val="00C64657"/>
    <w:rsid w:val="00C65C55"/>
    <w:rsid w:val="00C74375"/>
    <w:rsid w:val="00C745F1"/>
    <w:rsid w:val="00C86547"/>
    <w:rsid w:val="00C92423"/>
    <w:rsid w:val="00C9661E"/>
    <w:rsid w:val="00C97F94"/>
    <w:rsid w:val="00CA1B29"/>
    <w:rsid w:val="00CA5320"/>
    <w:rsid w:val="00CA5CB6"/>
    <w:rsid w:val="00CA769A"/>
    <w:rsid w:val="00CB0489"/>
    <w:rsid w:val="00CB314D"/>
    <w:rsid w:val="00CC7717"/>
    <w:rsid w:val="00CD0C0F"/>
    <w:rsid w:val="00CD350B"/>
    <w:rsid w:val="00CD404B"/>
    <w:rsid w:val="00CF3A9E"/>
    <w:rsid w:val="00CF6D5B"/>
    <w:rsid w:val="00CF7EEE"/>
    <w:rsid w:val="00D11994"/>
    <w:rsid w:val="00D15D00"/>
    <w:rsid w:val="00D24F9F"/>
    <w:rsid w:val="00D27201"/>
    <w:rsid w:val="00D27799"/>
    <w:rsid w:val="00D6260F"/>
    <w:rsid w:val="00D66C66"/>
    <w:rsid w:val="00D676BD"/>
    <w:rsid w:val="00D809C1"/>
    <w:rsid w:val="00D80AB4"/>
    <w:rsid w:val="00D8246A"/>
    <w:rsid w:val="00D852C0"/>
    <w:rsid w:val="00D94458"/>
    <w:rsid w:val="00D961BF"/>
    <w:rsid w:val="00D976F0"/>
    <w:rsid w:val="00D97BD1"/>
    <w:rsid w:val="00DA3AA2"/>
    <w:rsid w:val="00DA463A"/>
    <w:rsid w:val="00DA4800"/>
    <w:rsid w:val="00DA5E6D"/>
    <w:rsid w:val="00DA77C5"/>
    <w:rsid w:val="00DB16D0"/>
    <w:rsid w:val="00DB2BA8"/>
    <w:rsid w:val="00DF0D9C"/>
    <w:rsid w:val="00DF2EA9"/>
    <w:rsid w:val="00DF598F"/>
    <w:rsid w:val="00DF6091"/>
    <w:rsid w:val="00E02BD8"/>
    <w:rsid w:val="00E0403C"/>
    <w:rsid w:val="00E1092D"/>
    <w:rsid w:val="00E1454D"/>
    <w:rsid w:val="00E1508B"/>
    <w:rsid w:val="00E15499"/>
    <w:rsid w:val="00E20EDC"/>
    <w:rsid w:val="00E227F1"/>
    <w:rsid w:val="00E2384F"/>
    <w:rsid w:val="00E24135"/>
    <w:rsid w:val="00E30DEB"/>
    <w:rsid w:val="00E3400B"/>
    <w:rsid w:val="00E47B03"/>
    <w:rsid w:val="00E51BB9"/>
    <w:rsid w:val="00E64205"/>
    <w:rsid w:val="00E64598"/>
    <w:rsid w:val="00E71A5D"/>
    <w:rsid w:val="00E74F0A"/>
    <w:rsid w:val="00E822E7"/>
    <w:rsid w:val="00E93101"/>
    <w:rsid w:val="00E93853"/>
    <w:rsid w:val="00E95BB7"/>
    <w:rsid w:val="00E95C41"/>
    <w:rsid w:val="00E97096"/>
    <w:rsid w:val="00EA05E7"/>
    <w:rsid w:val="00EA335F"/>
    <w:rsid w:val="00EA7A70"/>
    <w:rsid w:val="00EB3984"/>
    <w:rsid w:val="00EB3CA2"/>
    <w:rsid w:val="00EB64F7"/>
    <w:rsid w:val="00EB6781"/>
    <w:rsid w:val="00EB694C"/>
    <w:rsid w:val="00EC05C3"/>
    <w:rsid w:val="00EC4926"/>
    <w:rsid w:val="00EC6B84"/>
    <w:rsid w:val="00EF78C4"/>
    <w:rsid w:val="00F001E6"/>
    <w:rsid w:val="00F06E6B"/>
    <w:rsid w:val="00F26DD8"/>
    <w:rsid w:val="00F26FCC"/>
    <w:rsid w:val="00F31C03"/>
    <w:rsid w:val="00F41256"/>
    <w:rsid w:val="00F5224C"/>
    <w:rsid w:val="00F5387F"/>
    <w:rsid w:val="00F53EBE"/>
    <w:rsid w:val="00F65363"/>
    <w:rsid w:val="00F7742B"/>
    <w:rsid w:val="00F97656"/>
    <w:rsid w:val="00FA4B18"/>
    <w:rsid w:val="00FB09D1"/>
    <w:rsid w:val="00FB3348"/>
    <w:rsid w:val="00FC04B7"/>
    <w:rsid w:val="00FC17C4"/>
    <w:rsid w:val="00FD18FA"/>
    <w:rsid w:val="00FD20E7"/>
    <w:rsid w:val="00FD7D0E"/>
    <w:rsid w:val="00FE194E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E88F2"/>
  <w15:docId w15:val="{B6AAF8AC-EB3D-4949-8558-38F485FD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8D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78D2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A378D2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0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86B9C"/>
    <w:rPr>
      <w:b/>
      <w:bCs/>
    </w:rPr>
  </w:style>
  <w:style w:type="paragraph" w:styleId="Bezodstpw">
    <w:name w:val="No Spacing"/>
    <w:uiPriority w:val="1"/>
    <w:qFormat/>
    <w:rsid w:val="00185A4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8D3A-9650-4F59-B4B2-24E01E8F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2441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Kamińska Magdalena</cp:lastModifiedBy>
  <cp:revision>131</cp:revision>
  <cp:lastPrinted>2020-02-04T09:31:00Z</cp:lastPrinted>
  <dcterms:created xsi:type="dcterms:W3CDTF">2017-04-06T21:50:00Z</dcterms:created>
  <dcterms:modified xsi:type="dcterms:W3CDTF">2024-01-25T13:39:00Z</dcterms:modified>
</cp:coreProperties>
</file>