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6C851A" w14:textId="77777777" w:rsidR="001F095D" w:rsidRPr="003A4D49" w:rsidRDefault="00510CEB" w:rsidP="003A4D49">
      <w:r>
        <w:rPr>
          <w:noProof/>
        </w:rPr>
        <w:drawing>
          <wp:anchor distT="0" distB="0" distL="114300" distR="114300" simplePos="0" relativeHeight="251657728" behindDoc="1" locked="0" layoutInCell="1" allowOverlap="1" wp14:anchorId="7F6C874C" wp14:editId="7F6C874D">
            <wp:simplePos x="0" y="0"/>
            <wp:positionH relativeFrom="column">
              <wp:posOffset>1428750</wp:posOffset>
            </wp:positionH>
            <wp:positionV relativeFrom="paragraph">
              <wp:posOffset>200025</wp:posOffset>
            </wp:positionV>
            <wp:extent cx="3395980" cy="234315"/>
            <wp:effectExtent l="19050" t="0" r="0" b="0"/>
            <wp:wrapNone/>
            <wp:docPr id="3" name="Obraz 3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ol po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95D">
        <w:object w:dxaOrig="836" w:dyaOrig="1064" w14:anchorId="7F6C87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2pt;height:62.75pt" o:ole="">
            <v:imagedata r:id="rId9" o:title=""/>
          </v:shape>
          <o:OLEObject Type="Embed" ProgID="CorelDraw.Graphic.15" ShapeID="_x0000_i1025" DrawAspect="Content" ObjectID="_1748280948" r:id="rId10"/>
        </w:object>
      </w:r>
    </w:p>
    <w:p w14:paraId="7F6C851B" w14:textId="77777777" w:rsidR="00190DC4" w:rsidRPr="00745EB1" w:rsidRDefault="00190DC4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 xml:space="preserve">SYLABUS </w:t>
      </w:r>
      <w:r w:rsidR="003A4D49">
        <w:rPr>
          <w:rFonts w:eastAsia="Calibri"/>
          <w:b/>
          <w:spacing w:val="30"/>
          <w:lang w:eastAsia="en-US"/>
        </w:rPr>
        <w:t>ZAJĘĆ</w:t>
      </w:r>
    </w:p>
    <w:p w14:paraId="7F6C851C" w14:textId="77777777" w:rsidR="00CF3A9E" w:rsidRDefault="00CF3A9E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>Informacje ogólne</w:t>
      </w:r>
    </w:p>
    <w:p w14:paraId="7F6C851D" w14:textId="77777777" w:rsidR="00353A92" w:rsidRDefault="00353A92" w:rsidP="00353A92">
      <w:pPr>
        <w:spacing w:line="276" w:lineRule="auto"/>
        <w:rPr>
          <w:rFonts w:eastAsia="Calibri"/>
          <w:b/>
          <w:spacing w:val="30"/>
          <w:lang w:eastAsia="en-US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0"/>
        <w:gridCol w:w="4636"/>
      </w:tblGrid>
      <w:tr w:rsidR="00353A92" w:rsidRPr="00745EB1" w14:paraId="7F6C851F" w14:textId="77777777" w:rsidTr="005F3E19">
        <w:trPr>
          <w:trHeight w:val="397"/>
          <w:jc w:val="center"/>
        </w:trPr>
        <w:tc>
          <w:tcPr>
            <w:tcW w:w="9356" w:type="dxa"/>
            <w:gridSpan w:val="2"/>
            <w:shd w:val="clear" w:color="auto" w:fill="D9D9D9"/>
            <w:vAlign w:val="center"/>
          </w:tcPr>
          <w:p w14:paraId="7F6C851E" w14:textId="77777777" w:rsidR="00353A92" w:rsidRPr="00745EB1" w:rsidRDefault="00D9688A" w:rsidP="00685B2B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>Nazwa ZAJĘĆ</w:t>
            </w:r>
            <w:r w:rsidR="006F681F" w:rsidRPr="005822B7">
              <w:rPr>
                <w:rFonts w:eastAsia="Calibri"/>
                <w:lang w:eastAsia="en-US"/>
              </w:rPr>
              <w:t xml:space="preserve">: </w:t>
            </w:r>
            <w:r w:rsidR="00D62A2C" w:rsidRPr="005822B7">
              <w:rPr>
                <w:rFonts w:eastAsia="Calibri"/>
                <w:lang w:eastAsia="en-US"/>
              </w:rPr>
              <w:t xml:space="preserve">                     </w:t>
            </w:r>
            <w:r w:rsidR="004C0F62" w:rsidRPr="005822B7">
              <w:rPr>
                <w:rFonts w:eastAsia="Calibri"/>
                <w:lang w:eastAsia="en-US"/>
              </w:rPr>
              <w:t xml:space="preserve">  </w:t>
            </w:r>
            <w:r w:rsidR="00D62A2C" w:rsidRPr="005822B7">
              <w:rPr>
                <w:rFonts w:eastAsia="Calibri"/>
                <w:lang w:eastAsia="en-US"/>
              </w:rPr>
              <w:t>Neonatologia i opieka neonatologiczna</w:t>
            </w:r>
            <w:r w:rsidR="005523A4" w:rsidRPr="005822B7">
              <w:rPr>
                <w:rFonts w:eastAsia="Calibri"/>
                <w:lang w:eastAsia="en-US"/>
              </w:rPr>
              <w:t xml:space="preserve"> </w:t>
            </w:r>
          </w:p>
        </w:tc>
      </w:tr>
      <w:tr w:rsidR="00353A92" w:rsidRPr="00745EB1" w14:paraId="7F6C8522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7F6C8520" w14:textId="77777777" w:rsidR="00353A92" w:rsidRPr="00745EB1" w:rsidRDefault="00D9688A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Rodzaj </w:t>
            </w:r>
            <w:r w:rsidRPr="003A4D49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7F6C8521" w14:textId="77777777" w:rsidR="00353A92" w:rsidRPr="00745EB1" w:rsidRDefault="00353A92" w:rsidP="005F3E19">
            <w:pPr>
              <w:rPr>
                <w:rFonts w:eastAsia="Calibri"/>
                <w:i/>
                <w:lang w:eastAsia="en-US"/>
              </w:rPr>
            </w:pPr>
            <w:r w:rsidRPr="00745EB1">
              <w:rPr>
                <w:rFonts w:eastAsia="Calibri"/>
                <w:i/>
                <w:lang w:eastAsia="en-US"/>
              </w:rPr>
              <w:t>Obowiązkowy</w:t>
            </w:r>
          </w:p>
        </w:tc>
      </w:tr>
      <w:tr w:rsidR="00353A92" w:rsidRPr="00745EB1" w14:paraId="7F6C8525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7F6C8523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Wydział PUM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7F6C8524" w14:textId="77777777" w:rsidR="00353A92" w:rsidRPr="00745EB1" w:rsidRDefault="000A79C3" w:rsidP="005F3E19">
            <w:pPr>
              <w:rPr>
                <w:rFonts w:eastAsia="Calibri"/>
                <w:i/>
                <w:lang w:eastAsia="en-US"/>
              </w:rPr>
            </w:pPr>
            <w:r w:rsidRPr="000A79C3">
              <w:rPr>
                <w:rFonts w:eastAsia="Calibri"/>
                <w:i/>
                <w:lang w:eastAsia="en-US"/>
              </w:rPr>
              <w:t>Wydział Nauk o Zdrowiu PUM</w:t>
            </w:r>
          </w:p>
        </w:tc>
      </w:tr>
      <w:tr w:rsidR="00353A92" w:rsidRPr="00745EB1" w14:paraId="7F6C8528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7F6C8526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Kierunek studiów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7F6C8527" w14:textId="77777777" w:rsidR="00353A92" w:rsidRPr="00745EB1" w:rsidRDefault="000A79C3" w:rsidP="005F3E19">
            <w:pPr>
              <w:rPr>
                <w:rFonts w:eastAsia="Calibri"/>
                <w:i/>
                <w:lang w:eastAsia="en-US"/>
              </w:rPr>
            </w:pPr>
            <w:r w:rsidRPr="000A79C3">
              <w:rPr>
                <w:rFonts w:eastAsia="Calibri"/>
                <w:i/>
                <w:lang w:eastAsia="en-US"/>
              </w:rPr>
              <w:t>Położnictwo</w:t>
            </w:r>
          </w:p>
        </w:tc>
      </w:tr>
      <w:tr w:rsidR="00353A92" w:rsidRPr="00745EB1" w14:paraId="7F6C852B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7F6C8529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Specjalność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7F6C852A" w14:textId="77777777" w:rsidR="00353A92" w:rsidRPr="00745EB1" w:rsidRDefault="000A79C3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Nie dotyczy</w:t>
            </w:r>
          </w:p>
        </w:tc>
      </w:tr>
      <w:tr w:rsidR="00353A92" w:rsidRPr="00745EB1" w14:paraId="7F6C8530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7F6C852C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Poziom studiów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7F6C852D" w14:textId="2DD8BA1A" w:rsidR="00353A92" w:rsidRPr="002B3F21" w:rsidRDefault="00353A92" w:rsidP="005F3E19">
            <w:pPr>
              <w:rPr>
                <w:rFonts w:eastAsia="Calibri"/>
                <w:i/>
                <w:vertAlign w:val="superscript"/>
                <w:lang w:eastAsia="en-US"/>
              </w:rPr>
            </w:pPr>
          </w:p>
          <w:p w14:paraId="7F6C852F" w14:textId="315668CB" w:rsidR="00353A92" w:rsidRPr="00745EB1" w:rsidRDefault="00353A92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I stopnia </w:t>
            </w:r>
            <w:r w:rsidR="000A79C3">
              <w:rPr>
                <w:rFonts w:eastAsia="Calibri"/>
                <w:i/>
                <w:lang w:eastAsia="en-US"/>
              </w:rPr>
              <w:t>X</w:t>
            </w:r>
          </w:p>
        </w:tc>
      </w:tr>
      <w:tr w:rsidR="00353A92" w:rsidRPr="00745EB1" w14:paraId="7F6C8533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7F6C8531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4C0936">
              <w:rPr>
                <w:rFonts w:eastAsia="Calibri"/>
                <w:lang w:eastAsia="en-US"/>
              </w:rPr>
              <w:t>Forma studiów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7F6C8532" w14:textId="05AD9130" w:rsidR="00353A92" w:rsidRPr="00745EB1" w:rsidRDefault="005822B7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S</w:t>
            </w:r>
            <w:r w:rsidR="00353A92" w:rsidRPr="00745EB1">
              <w:rPr>
                <w:rFonts w:eastAsia="Calibri"/>
                <w:i/>
                <w:lang w:eastAsia="en-US"/>
              </w:rPr>
              <w:t>tacjonarne</w:t>
            </w:r>
          </w:p>
        </w:tc>
      </w:tr>
      <w:tr w:rsidR="00353A92" w:rsidRPr="00745EB1" w14:paraId="7F6C8536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7F6C8534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>Rok studiów</w:t>
            </w:r>
            <w:r>
              <w:rPr>
                <w:rFonts w:eastAsia="Calibri"/>
                <w:lang w:eastAsia="en-US"/>
              </w:rPr>
              <w:t xml:space="preserve"> </w:t>
            </w:r>
            <w:r w:rsidR="0072112A">
              <w:rPr>
                <w:rFonts w:eastAsia="Calibri"/>
                <w:lang w:eastAsia="en-US"/>
              </w:rPr>
              <w:t>/semestr studiów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7F6C8535" w14:textId="77777777" w:rsidR="00353A92" w:rsidRPr="00745EB1" w:rsidRDefault="000A79C3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Rok 2 semestr III</w:t>
            </w:r>
          </w:p>
        </w:tc>
      </w:tr>
      <w:tr w:rsidR="00353A92" w:rsidRPr="00745EB1" w14:paraId="7F6C8539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7F6C8537" w14:textId="77777777" w:rsidR="00353A92" w:rsidRPr="00745EB1" w:rsidRDefault="00353A92" w:rsidP="00D9688A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Liczba przypisanych punktów ECTS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7F6C8538" w14:textId="77777777" w:rsidR="00353A92" w:rsidRPr="00745EB1" w:rsidRDefault="000A79C3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9 (3 teoria; 4 zajęcia praktyczne; 2 praktyki zawodowe)</w:t>
            </w:r>
          </w:p>
        </w:tc>
      </w:tr>
      <w:tr w:rsidR="00353A92" w:rsidRPr="00745EB1" w14:paraId="7F6C8546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7F6C853A" w14:textId="77777777" w:rsidR="00353A92" w:rsidRPr="00B9563F" w:rsidRDefault="00353A92" w:rsidP="00B9563F">
            <w:pPr>
              <w:rPr>
                <w:rFonts w:eastAsia="Calibri"/>
                <w:lang w:eastAsia="en-US"/>
              </w:rPr>
            </w:pPr>
            <w:r w:rsidRPr="00B9563F">
              <w:rPr>
                <w:rFonts w:eastAsia="Calibri"/>
                <w:lang w:eastAsia="en-US"/>
              </w:rPr>
              <w:t>Formy prowadzenia zajęć</w:t>
            </w:r>
            <w:r w:rsidR="00B21DB7" w:rsidRPr="00B9563F">
              <w:rPr>
                <w:rFonts w:eastAsia="Calibri"/>
                <w:lang w:eastAsia="en-US"/>
              </w:rPr>
              <w:t xml:space="preserve"> </w:t>
            </w:r>
            <w:r w:rsidR="003A4D49">
              <w:rPr>
                <w:rFonts w:eastAsia="Calibri"/>
                <w:lang w:eastAsia="en-US"/>
              </w:rPr>
              <w:t>(liczba godzin)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7F6C853B" w14:textId="77777777" w:rsidR="000A79C3" w:rsidRPr="000A79C3" w:rsidRDefault="000A79C3" w:rsidP="000A79C3">
            <w:pPr>
              <w:rPr>
                <w:rFonts w:eastAsia="Calibri"/>
                <w:b/>
                <w:i/>
                <w:lang w:eastAsia="en-US"/>
              </w:rPr>
            </w:pPr>
            <w:r w:rsidRPr="000A79C3">
              <w:rPr>
                <w:rFonts w:eastAsia="Calibri"/>
                <w:b/>
                <w:i/>
                <w:lang w:eastAsia="en-US"/>
              </w:rPr>
              <w:t>Neonatologia:</w:t>
            </w:r>
          </w:p>
          <w:p w14:paraId="7F6C853C" w14:textId="1F136767" w:rsidR="000A79C3" w:rsidRPr="000A79C3" w:rsidRDefault="000A79C3" w:rsidP="000A79C3">
            <w:pPr>
              <w:rPr>
                <w:rFonts w:eastAsia="Calibri"/>
                <w:i/>
                <w:lang w:eastAsia="en-US"/>
              </w:rPr>
            </w:pPr>
            <w:r w:rsidRPr="000A79C3">
              <w:rPr>
                <w:rFonts w:eastAsia="Calibri"/>
                <w:i/>
                <w:lang w:eastAsia="en-US"/>
              </w:rPr>
              <w:t>Wykłady – 1</w:t>
            </w:r>
            <w:r w:rsidR="009E67B2">
              <w:rPr>
                <w:rFonts w:eastAsia="Calibri"/>
                <w:i/>
                <w:lang w:eastAsia="en-US"/>
              </w:rPr>
              <w:t>0</w:t>
            </w:r>
            <w:r w:rsidRPr="000A79C3">
              <w:rPr>
                <w:rFonts w:eastAsia="Calibri"/>
                <w:i/>
                <w:lang w:eastAsia="en-US"/>
              </w:rPr>
              <w:t xml:space="preserve"> godzin</w:t>
            </w:r>
          </w:p>
          <w:p w14:paraId="7F6C853D" w14:textId="6E7386F0" w:rsidR="000A79C3" w:rsidRDefault="009E67B2" w:rsidP="000A79C3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Seminaria</w:t>
            </w:r>
            <w:r w:rsidR="000A79C3" w:rsidRPr="000A79C3">
              <w:rPr>
                <w:rFonts w:eastAsia="Calibri"/>
                <w:i/>
                <w:lang w:eastAsia="en-US"/>
              </w:rPr>
              <w:t xml:space="preserve"> – 10 godzin</w:t>
            </w:r>
          </w:p>
          <w:p w14:paraId="610CA5FD" w14:textId="72C86130" w:rsidR="009E67B2" w:rsidRPr="000A79C3" w:rsidRDefault="009E67B2" w:rsidP="000A79C3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E-learning - 4</w:t>
            </w:r>
          </w:p>
          <w:p w14:paraId="7F6C853E" w14:textId="77777777" w:rsidR="000A79C3" w:rsidRPr="000A79C3" w:rsidRDefault="000A79C3" w:rsidP="000A79C3">
            <w:pPr>
              <w:rPr>
                <w:rFonts w:eastAsia="Calibri"/>
                <w:b/>
                <w:i/>
                <w:lang w:eastAsia="en-US"/>
              </w:rPr>
            </w:pPr>
            <w:r w:rsidRPr="000A79C3">
              <w:rPr>
                <w:rFonts w:eastAsia="Calibri"/>
                <w:b/>
                <w:i/>
                <w:lang w:eastAsia="en-US"/>
              </w:rPr>
              <w:t>Opieka neonatologiczna:</w:t>
            </w:r>
          </w:p>
          <w:p w14:paraId="7F6C853F" w14:textId="73BF6198" w:rsidR="000A79C3" w:rsidRPr="000A79C3" w:rsidRDefault="000A79C3" w:rsidP="000A79C3">
            <w:pPr>
              <w:rPr>
                <w:rFonts w:eastAsia="Calibri"/>
                <w:i/>
                <w:lang w:eastAsia="en-US"/>
              </w:rPr>
            </w:pPr>
            <w:r w:rsidRPr="000A79C3">
              <w:rPr>
                <w:rFonts w:eastAsia="Calibri"/>
                <w:i/>
                <w:lang w:eastAsia="en-US"/>
              </w:rPr>
              <w:t>Wykłady – 1</w:t>
            </w:r>
            <w:r w:rsidR="00487422">
              <w:rPr>
                <w:rFonts w:eastAsia="Calibri"/>
                <w:i/>
                <w:lang w:eastAsia="en-US"/>
              </w:rPr>
              <w:t>0</w:t>
            </w:r>
            <w:r w:rsidRPr="000A79C3">
              <w:rPr>
                <w:rFonts w:eastAsia="Calibri"/>
                <w:i/>
                <w:lang w:eastAsia="en-US"/>
              </w:rPr>
              <w:t xml:space="preserve"> godzin</w:t>
            </w:r>
          </w:p>
          <w:p w14:paraId="7F6C8540" w14:textId="63BC625A" w:rsidR="000A79C3" w:rsidRDefault="00487422" w:rsidP="000A79C3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Seminaria</w:t>
            </w:r>
            <w:r w:rsidR="000A79C3" w:rsidRPr="000A79C3">
              <w:rPr>
                <w:rFonts w:eastAsia="Calibri"/>
                <w:i/>
                <w:lang w:eastAsia="en-US"/>
              </w:rPr>
              <w:t xml:space="preserve"> – </w:t>
            </w:r>
            <w:r w:rsidR="00347BCE">
              <w:rPr>
                <w:rFonts w:eastAsia="Calibri"/>
                <w:i/>
                <w:lang w:eastAsia="en-US"/>
              </w:rPr>
              <w:t>4</w:t>
            </w:r>
            <w:r w:rsidR="000A79C3" w:rsidRPr="000A79C3">
              <w:rPr>
                <w:rFonts w:eastAsia="Calibri"/>
                <w:i/>
                <w:lang w:eastAsia="en-US"/>
              </w:rPr>
              <w:t xml:space="preserve"> godzin</w:t>
            </w:r>
          </w:p>
          <w:p w14:paraId="4D1612C7" w14:textId="0DB54C2C" w:rsidR="009E67B2" w:rsidRPr="000A79C3" w:rsidRDefault="009E67B2" w:rsidP="000A79C3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E-learning – 6 godzin</w:t>
            </w:r>
          </w:p>
          <w:p w14:paraId="7F6C8541" w14:textId="77777777" w:rsidR="000A79C3" w:rsidRPr="000A79C3" w:rsidRDefault="000A79C3" w:rsidP="000A79C3">
            <w:pPr>
              <w:rPr>
                <w:rFonts w:eastAsia="Calibri"/>
                <w:i/>
                <w:lang w:eastAsia="en-US"/>
              </w:rPr>
            </w:pPr>
            <w:r w:rsidRPr="000A79C3">
              <w:rPr>
                <w:rFonts w:eastAsia="Calibri"/>
                <w:i/>
                <w:lang w:eastAsia="en-US"/>
              </w:rPr>
              <w:t>Ćwiczenia</w:t>
            </w:r>
            <w:r w:rsidR="00382F66">
              <w:rPr>
                <w:rFonts w:eastAsia="Calibri"/>
                <w:i/>
                <w:lang w:eastAsia="en-US"/>
              </w:rPr>
              <w:t xml:space="preserve"> </w:t>
            </w:r>
            <w:r w:rsidR="005523A4">
              <w:rPr>
                <w:rFonts w:eastAsia="Calibri"/>
                <w:i/>
                <w:lang w:eastAsia="en-US"/>
              </w:rPr>
              <w:t xml:space="preserve">w warunkach </w:t>
            </w:r>
            <w:r w:rsidR="00382F66">
              <w:rPr>
                <w:rFonts w:eastAsia="Calibri"/>
                <w:i/>
                <w:lang w:eastAsia="en-US"/>
              </w:rPr>
              <w:t>symulowane</w:t>
            </w:r>
            <w:r w:rsidRPr="000A79C3">
              <w:rPr>
                <w:rFonts w:eastAsia="Calibri"/>
                <w:i/>
                <w:lang w:eastAsia="en-US"/>
              </w:rPr>
              <w:t xml:space="preserve"> – </w:t>
            </w:r>
            <w:r w:rsidR="00347BCE">
              <w:rPr>
                <w:rFonts w:eastAsia="Calibri"/>
                <w:i/>
                <w:lang w:eastAsia="en-US"/>
              </w:rPr>
              <w:t>6</w:t>
            </w:r>
            <w:r w:rsidRPr="000A79C3">
              <w:rPr>
                <w:rFonts w:eastAsia="Calibri"/>
                <w:i/>
                <w:lang w:eastAsia="en-US"/>
              </w:rPr>
              <w:t xml:space="preserve"> godzin</w:t>
            </w:r>
          </w:p>
          <w:p w14:paraId="7F6C8542" w14:textId="77777777" w:rsidR="000A79C3" w:rsidRPr="000A79C3" w:rsidRDefault="000A79C3" w:rsidP="000A79C3">
            <w:pPr>
              <w:rPr>
                <w:rFonts w:eastAsia="Calibri"/>
                <w:i/>
                <w:lang w:eastAsia="en-US"/>
              </w:rPr>
            </w:pPr>
            <w:r w:rsidRPr="000A79C3">
              <w:rPr>
                <w:rFonts w:eastAsia="Calibri"/>
                <w:i/>
                <w:lang w:eastAsia="en-US"/>
              </w:rPr>
              <w:t>Bez nauczyciela – 20</w:t>
            </w:r>
          </w:p>
          <w:p w14:paraId="7F6C8543" w14:textId="77777777" w:rsidR="000A79C3" w:rsidRDefault="000A79C3" w:rsidP="000A79C3">
            <w:pPr>
              <w:rPr>
                <w:rFonts w:eastAsia="Calibri"/>
                <w:i/>
                <w:lang w:eastAsia="en-US"/>
              </w:rPr>
            </w:pPr>
            <w:r w:rsidRPr="000A79C3">
              <w:rPr>
                <w:rFonts w:eastAsia="Calibri"/>
                <w:i/>
                <w:lang w:eastAsia="en-US"/>
              </w:rPr>
              <w:t xml:space="preserve">Zajęcia praktyczne – </w:t>
            </w:r>
            <w:r w:rsidR="005523A4">
              <w:rPr>
                <w:rFonts w:eastAsia="Calibri"/>
                <w:i/>
                <w:lang w:eastAsia="en-US"/>
              </w:rPr>
              <w:t>76</w:t>
            </w:r>
            <w:r w:rsidRPr="000A79C3">
              <w:rPr>
                <w:rFonts w:eastAsia="Calibri"/>
                <w:i/>
                <w:lang w:eastAsia="en-US"/>
              </w:rPr>
              <w:t xml:space="preserve"> godzin</w:t>
            </w:r>
          </w:p>
          <w:p w14:paraId="7F6C8544" w14:textId="77777777" w:rsidR="005523A4" w:rsidRPr="000A79C3" w:rsidRDefault="005523A4" w:rsidP="000A79C3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Zajęcia praktyczne w warunkach symulowanych – 4 godziny</w:t>
            </w:r>
          </w:p>
          <w:p w14:paraId="7F6C8545" w14:textId="77777777" w:rsidR="00353A92" w:rsidRPr="00745EB1" w:rsidRDefault="000A79C3" w:rsidP="000A79C3">
            <w:pPr>
              <w:rPr>
                <w:rFonts w:eastAsia="Calibri"/>
                <w:i/>
                <w:lang w:eastAsia="en-US"/>
              </w:rPr>
            </w:pPr>
            <w:r w:rsidRPr="000A79C3">
              <w:rPr>
                <w:rFonts w:eastAsia="Calibri"/>
                <w:i/>
                <w:lang w:eastAsia="en-US"/>
              </w:rPr>
              <w:t>Praktyki zawodowe – 80 godzin</w:t>
            </w:r>
          </w:p>
        </w:tc>
      </w:tr>
      <w:tr w:rsidR="00353A92" w:rsidRPr="00745EB1" w14:paraId="7F6C8553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7F6C8547" w14:textId="77777777" w:rsidR="00353A92" w:rsidRPr="003A4D49" w:rsidRDefault="00D9688A" w:rsidP="005F3E19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 xml:space="preserve">Sposoby weryfikacji i oceny efektów uczenia się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7F6C8548" w14:textId="77777777" w:rsidR="00353A92" w:rsidRDefault="00353A92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- zaliczenie na ocenę:</w:t>
            </w:r>
          </w:p>
          <w:p w14:paraId="7F6C8549" w14:textId="77777777" w:rsidR="00353A92" w:rsidRPr="00701301" w:rsidRDefault="00353A92" w:rsidP="005F3E19">
            <w:pPr>
              <w:rPr>
                <w:rFonts w:eastAsia="Calibri"/>
                <w:i/>
                <w:lang w:eastAsia="en-US"/>
              </w:rPr>
            </w:pPr>
            <w:r w:rsidRPr="00701301">
              <w:rPr>
                <w:rFonts w:eastAsia="Calibri"/>
                <w:i/>
                <w:lang w:eastAsia="en-US"/>
              </w:rPr>
              <w:t>□</w:t>
            </w:r>
            <w:r w:rsidRPr="00701301">
              <w:rPr>
                <w:rFonts w:eastAsia="Calibri"/>
                <w:i/>
                <w:lang w:eastAsia="en-US"/>
              </w:rPr>
              <w:tab/>
              <w:t>opisow</w:t>
            </w:r>
            <w:r>
              <w:rPr>
                <w:rFonts w:eastAsia="Calibri"/>
                <w:i/>
                <w:lang w:eastAsia="en-US"/>
              </w:rPr>
              <w:t>e</w:t>
            </w:r>
          </w:p>
          <w:p w14:paraId="7F6C854A" w14:textId="77777777" w:rsidR="00353A92" w:rsidRPr="00701301" w:rsidRDefault="00353A92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□</w:t>
            </w:r>
            <w:r>
              <w:rPr>
                <w:rFonts w:eastAsia="Calibri"/>
                <w:i/>
                <w:lang w:eastAsia="en-US"/>
              </w:rPr>
              <w:tab/>
              <w:t>testowe</w:t>
            </w:r>
          </w:p>
          <w:p w14:paraId="7F6C854B" w14:textId="77777777" w:rsidR="00353A92" w:rsidRPr="00701301" w:rsidRDefault="00353A92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□</w:t>
            </w:r>
            <w:r>
              <w:rPr>
                <w:rFonts w:eastAsia="Calibri"/>
                <w:i/>
                <w:lang w:eastAsia="en-US"/>
              </w:rPr>
              <w:tab/>
              <w:t>praktyczne</w:t>
            </w:r>
          </w:p>
          <w:p w14:paraId="7F6C854C" w14:textId="77777777" w:rsidR="00353A92" w:rsidRDefault="00353A92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□</w:t>
            </w:r>
            <w:r>
              <w:rPr>
                <w:rFonts w:eastAsia="Calibri"/>
                <w:i/>
                <w:lang w:eastAsia="en-US"/>
              </w:rPr>
              <w:tab/>
              <w:t>ustne</w:t>
            </w:r>
          </w:p>
          <w:p w14:paraId="7F6C854D" w14:textId="77777777" w:rsidR="00353A92" w:rsidRDefault="00353A92" w:rsidP="005F3E19">
            <w:pPr>
              <w:numPr>
                <w:ilvl w:val="0"/>
                <w:numId w:val="28"/>
              </w:numPr>
              <w:ind w:left="34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zaliczenie bez oceny </w:t>
            </w:r>
          </w:p>
          <w:p w14:paraId="7F6C854E" w14:textId="77777777" w:rsidR="00353A92" w:rsidRDefault="00353A92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- egzamin końcowy:</w:t>
            </w:r>
          </w:p>
          <w:p w14:paraId="7F6C854F" w14:textId="77777777" w:rsidR="00353A92" w:rsidRDefault="00353A92" w:rsidP="005F3E19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opisowy</w:t>
            </w:r>
          </w:p>
          <w:p w14:paraId="7F6C8550" w14:textId="77777777" w:rsidR="00353A92" w:rsidRDefault="000A79C3" w:rsidP="000A79C3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X        </w:t>
            </w:r>
            <w:r w:rsidR="00353A92">
              <w:rPr>
                <w:rFonts w:eastAsia="Calibri"/>
                <w:i/>
                <w:lang w:eastAsia="en-US"/>
              </w:rPr>
              <w:t>testowy</w:t>
            </w:r>
          </w:p>
          <w:p w14:paraId="7F6C8551" w14:textId="77777777" w:rsidR="00353A92" w:rsidRDefault="00353A92" w:rsidP="005F3E19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praktyczny</w:t>
            </w:r>
          </w:p>
          <w:p w14:paraId="7F6C8552" w14:textId="77777777" w:rsidR="00353A92" w:rsidRPr="00101833" w:rsidRDefault="00353A92" w:rsidP="005F3E19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ustny</w:t>
            </w:r>
          </w:p>
        </w:tc>
      </w:tr>
      <w:tr w:rsidR="00353A92" w:rsidRPr="00745EB1" w14:paraId="7F6C8557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7F6C8554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Kierownik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7F6C8555" w14:textId="77777777" w:rsidR="00353A92" w:rsidRDefault="005523A4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val="en-US" w:eastAsia="en-US"/>
              </w:rPr>
              <w:t>p</w:t>
            </w:r>
            <w:r w:rsidR="00B10F44" w:rsidRPr="00D62A2C">
              <w:rPr>
                <w:rFonts w:eastAsia="Calibri"/>
                <w:i/>
                <w:lang w:val="en-US" w:eastAsia="en-US"/>
              </w:rPr>
              <w:t xml:space="preserve">rof. </w:t>
            </w:r>
            <w:proofErr w:type="spellStart"/>
            <w:r w:rsidR="000A79C3" w:rsidRPr="00D62A2C">
              <w:rPr>
                <w:rFonts w:eastAsia="Calibri"/>
                <w:i/>
                <w:lang w:val="en-US" w:eastAsia="en-US"/>
              </w:rPr>
              <w:t>dr</w:t>
            </w:r>
            <w:proofErr w:type="spellEnd"/>
            <w:r w:rsidR="000A79C3" w:rsidRPr="00D62A2C">
              <w:rPr>
                <w:rFonts w:eastAsia="Calibri"/>
                <w:i/>
                <w:lang w:val="en-US" w:eastAsia="en-US"/>
              </w:rPr>
              <w:t xml:space="preserve"> hab. n. med. </w:t>
            </w:r>
            <w:r w:rsidR="000A79C3" w:rsidRPr="000A79C3">
              <w:rPr>
                <w:rFonts w:eastAsia="Calibri"/>
                <w:i/>
                <w:lang w:eastAsia="en-US"/>
              </w:rPr>
              <w:t>Grażyna Czaja-</w:t>
            </w:r>
            <w:proofErr w:type="spellStart"/>
            <w:r w:rsidR="000A79C3" w:rsidRPr="000A79C3">
              <w:rPr>
                <w:rFonts w:eastAsia="Calibri"/>
                <w:i/>
                <w:lang w:eastAsia="en-US"/>
              </w:rPr>
              <w:t>Bulsa</w:t>
            </w:r>
            <w:proofErr w:type="spellEnd"/>
          </w:p>
          <w:p w14:paraId="7F6C8556" w14:textId="2C6D7D00" w:rsidR="009B0024" w:rsidRPr="00745EB1" w:rsidRDefault="009B0024" w:rsidP="005F3E19">
            <w:pPr>
              <w:rPr>
                <w:rFonts w:eastAsia="Calibri"/>
                <w:i/>
                <w:lang w:eastAsia="en-US"/>
              </w:rPr>
            </w:pPr>
            <w:proofErr w:type="spellStart"/>
            <w:r w:rsidRPr="009B0024">
              <w:rPr>
                <w:rFonts w:eastAsia="Calibri"/>
                <w:i/>
                <w:lang w:eastAsia="en-US"/>
              </w:rPr>
              <w:t>prof</w:t>
            </w:r>
            <w:proofErr w:type="spellEnd"/>
            <w:r w:rsidRPr="009B0024">
              <w:rPr>
                <w:rFonts w:eastAsia="Calibri"/>
                <w:i/>
                <w:lang w:eastAsia="en-US"/>
              </w:rPr>
              <w:t xml:space="preserve"> </w:t>
            </w:r>
            <w:r w:rsidR="005523A4">
              <w:rPr>
                <w:rFonts w:eastAsia="Calibri"/>
                <w:i/>
                <w:lang w:eastAsia="en-US"/>
              </w:rPr>
              <w:t xml:space="preserve"> </w:t>
            </w:r>
            <w:r w:rsidRPr="009B0024">
              <w:rPr>
                <w:rFonts w:eastAsia="Calibri"/>
                <w:i/>
                <w:lang w:eastAsia="en-US"/>
              </w:rPr>
              <w:t>dr hab. n. med. Agnieszk</w:t>
            </w:r>
            <w:r w:rsidR="005822B7">
              <w:rPr>
                <w:rFonts w:eastAsia="Calibri"/>
                <w:i/>
                <w:lang w:eastAsia="en-US"/>
              </w:rPr>
              <w:t>a</w:t>
            </w:r>
            <w:r w:rsidRPr="009B0024">
              <w:rPr>
                <w:rFonts w:eastAsia="Calibri"/>
                <w:i/>
                <w:lang w:eastAsia="en-US"/>
              </w:rPr>
              <w:t xml:space="preserve"> Kordek</w:t>
            </w:r>
          </w:p>
        </w:tc>
      </w:tr>
      <w:tr w:rsidR="00353A92" w:rsidRPr="00745EB1" w14:paraId="7F6C855B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7F6C8558" w14:textId="77777777" w:rsidR="00353A92" w:rsidRPr="001951F5" w:rsidRDefault="001951F5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A</w:t>
            </w:r>
            <w:r w:rsidR="00353A92" w:rsidRPr="001951F5">
              <w:rPr>
                <w:rFonts w:eastAsia="Calibri"/>
                <w:lang w:eastAsia="en-US"/>
              </w:rPr>
              <w:t>diunkt dydaktyczn</w:t>
            </w:r>
            <w:r>
              <w:rPr>
                <w:rFonts w:eastAsia="Calibri"/>
                <w:lang w:eastAsia="en-US"/>
              </w:rPr>
              <w:t>y</w:t>
            </w:r>
            <w:r w:rsidR="00353A92" w:rsidRPr="001951F5">
              <w:rPr>
                <w:rFonts w:eastAsia="Calibri"/>
                <w:lang w:eastAsia="en-US"/>
              </w:rPr>
              <w:t xml:space="preserve"> lub osob</w:t>
            </w:r>
            <w:r>
              <w:rPr>
                <w:rFonts w:eastAsia="Calibri"/>
                <w:lang w:eastAsia="en-US"/>
              </w:rPr>
              <w:t>a</w:t>
            </w:r>
            <w:r w:rsidR="00353A92" w:rsidRPr="001951F5">
              <w:rPr>
                <w:rFonts w:eastAsia="Calibri"/>
                <w:lang w:eastAsia="en-US"/>
              </w:rPr>
              <w:t xml:space="preserve"> odpowiedzialn</w:t>
            </w:r>
            <w:r>
              <w:rPr>
                <w:rFonts w:eastAsia="Calibri"/>
                <w:lang w:eastAsia="en-US"/>
              </w:rPr>
              <w:t>a</w:t>
            </w:r>
            <w:r w:rsidR="00353A92" w:rsidRPr="001951F5">
              <w:rPr>
                <w:rFonts w:eastAsia="Calibri"/>
                <w:lang w:eastAsia="en-US"/>
              </w:rPr>
              <w:t xml:space="preserve"> za przedmiot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7F6C8559" w14:textId="77777777" w:rsidR="00B10F44" w:rsidRPr="00B10F44" w:rsidRDefault="005523A4" w:rsidP="00B10F44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d</w:t>
            </w:r>
            <w:r w:rsidR="00B10F44" w:rsidRPr="00B10F44">
              <w:rPr>
                <w:rFonts w:eastAsia="Calibri"/>
                <w:i/>
                <w:lang w:eastAsia="en-US"/>
              </w:rPr>
              <w:t>r hab. n med. Elżbieta Baryła-Pankiewicz</w:t>
            </w:r>
          </w:p>
          <w:p w14:paraId="7F6C855A" w14:textId="77777777" w:rsidR="00353A92" w:rsidRPr="001951F5" w:rsidRDefault="00B10F44" w:rsidP="00B10F44">
            <w:pPr>
              <w:rPr>
                <w:rFonts w:eastAsia="Calibri"/>
                <w:lang w:eastAsia="en-US"/>
              </w:rPr>
            </w:pPr>
            <w:r w:rsidRPr="00B10F44">
              <w:rPr>
                <w:rFonts w:eastAsia="Calibri"/>
                <w:i/>
                <w:lang w:eastAsia="en-US"/>
              </w:rPr>
              <w:t xml:space="preserve">dr n. </w:t>
            </w:r>
            <w:proofErr w:type="spellStart"/>
            <w:r w:rsidRPr="00B10F44">
              <w:rPr>
                <w:rFonts w:eastAsia="Calibri"/>
                <w:i/>
                <w:lang w:eastAsia="en-US"/>
              </w:rPr>
              <w:t>zdr</w:t>
            </w:r>
            <w:proofErr w:type="spellEnd"/>
            <w:r w:rsidRPr="00B10F44">
              <w:rPr>
                <w:rFonts w:eastAsia="Calibri"/>
                <w:i/>
                <w:lang w:eastAsia="en-US"/>
              </w:rPr>
              <w:t xml:space="preserve">. Agata Marasz/ zd.p.pediatrycznego@pum.edu.pl </w:t>
            </w:r>
          </w:p>
        </w:tc>
      </w:tr>
      <w:tr w:rsidR="002B4163" w:rsidRPr="00745EB1" w14:paraId="7F6C855F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7F6C855C" w14:textId="77777777" w:rsidR="002B4163" w:rsidRPr="00FD3878" w:rsidRDefault="002B4163" w:rsidP="005F3E19">
            <w:pPr>
              <w:rPr>
                <w:rFonts w:eastAsia="Calibri"/>
                <w:lang w:eastAsia="en-US"/>
              </w:rPr>
            </w:pPr>
            <w:r w:rsidRPr="00FD3878">
              <w:rPr>
                <w:rFonts w:eastAsia="Calibri"/>
                <w:lang w:eastAsia="en-US"/>
              </w:rPr>
              <w:t>Nazwa i dane kontaktowe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7F6C855D" w14:textId="77777777" w:rsidR="002B4163" w:rsidRDefault="00B10F44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Katedra i Zakład Chorób Dzieci i Pielęgniarstwa Pediatrycznego</w:t>
            </w:r>
            <w:r w:rsidR="009B0024">
              <w:rPr>
                <w:rFonts w:eastAsia="Calibri"/>
                <w:i/>
                <w:lang w:eastAsia="en-US"/>
              </w:rPr>
              <w:t xml:space="preserve">, </w:t>
            </w:r>
            <w:r w:rsidR="009B0024" w:rsidRPr="009B0024">
              <w:rPr>
                <w:rFonts w:eastAsia="Calibri"/>
                <w:i/>
                <w:lang w:eastAsia="en-US"/>
              </w:rPr>
              <w:t>Klinik</w:t>
            </w:r>
            <w:r w:rsidR="009B0024">
              <w:rPr>
                <w:rFonts w:eastAsia="Calibri"/>
                <w:i/>
                <w:lang w:eastAsia="en-US"/>
              </w:rPr>
              <w:t>a</w:t>
            </w:r>
            <w:r w:rsidR="009B0024" w:rsidRPr="009B0024">
              <w:rPr>
                <w:rFonts w:eastAsia="Calibri"/>
                <w:i/>
                <w:lang w:eastAsia="en-US"/>
              </w:rPr>
              <w:t xml:space="preserve"> Neonatologii</w:t>
            </w:r>
          </w:p>
          <w:p w14:paraId="7F6C855E" w14:textId="77777777" w:rsidR="00B10F44" w:rsidRPr="001951F5" w:rsidRDefault="00B10F44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lastRenderedPageBreak/>
              <w:t xml:space="preserve">Nr telefonu: </w:t>
            </w:r>
            <w:r w:rsidR="009B0024">
              <w:rPr>
                <w:rFonts w:eastAsia="Calibri"/>
                <w:i/>
                <w:lang w:eastAsia="en-US"/>
              </w:rPr>
              <w:t>9</w:t>
            </w:r>
            <w:r>
              <w:rPr>
                <w:rFonts w:eastAsia="Calibri"/>
                <w:i/>
                <w:lang w:eastAsia="en-US"/>
              </w:rPr>
              <w:t>14800951</w:t>
            </w:r>
          </w:p>
        </w:tc>
      </w:tr>
      <w:tr w:rsidR="00353A92" w:rsidRPr="00745EB1" w14:paraId="7F6C8562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7F6C8560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lastRenderedPageBreak/>
              <w:t>Strona internetowa</w:t>
            </w:r>
            <w:r>
              <w:rPr>
                <w:rFonts w:eastAsia="Calibri"/>
                <w:lang w:eastAsia="en-US"/>
              </w:rPr>
              <w:t xml:space="preserve">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7F6C8561" w14:textId="77777777" w:rsidR="00353A92" w:rsidRPr="00745EB1" w:rsidRDefault="009B0024" w:rsidP="005F3E19">
            <w:pPr>
              <w:rPr>
                <w:rFonts w:eastAsia="Calibri"/>
                <w:lang w:eastAsia="en-US"/>
              </w:rPr>
            </w:pPr>
            <w:r w:rsidRPr="009B0024">
              <w:rPr>
                <w:rFonts w:eastAsia="Calibri"/>
                <w:lang w:eastAsia="en-US"/>
              </w:rPr>
              <w:t>sppp@pum.edu.pl</w:t>
            </w:r>
          </w:p>
        </w:tc>
      </w:tr>
      <w:tr w:rsidR="00353A92" w:rsidRPr="00745EB1" w14:paraId="7F6C8565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7F6C8563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Język prowadzenia zajęć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7F6C8564" w14:textId="77777777" w:rsidR="00353A92" w:rsidRPr="00A461A8" w:rsidRDefault="00353A92" w:rsidP="005F3E19">
            <w:pPr>
              <w:tabs>
                <w:tab w:val="left" w:pos="4073"/>
              </w:tabs>
              <w:rPr>
                <w:rFonts w:eastAsia="Calibri"/>
                <w:i/>
                <w:lang w:eastAsia="en-US"/>
              </w:rPr>
            </w:pPr>
            <w:r w:rsidRPr="00A461A8">
              <w:rPr>
                <w:rFonts w:eastAsia="Calibri"/>
                <w:i/>
                <w:lang w:eastAsia="en-US"/>
              </w:rPr>
              <w:t>polski</w:t>
            </w:r>
          </w:p>
        </w:tc>
      </w:tr>
    </w:tbl>
    <w:p w14:paraId="7F6C8566" w14:textId="77777777" w:rsidR="00353A92" w:rsidRDefault="00353A92" w:rsidP="00353A92">
      <w:pPr>
        <w:spacing w:after="200" w:line="276" w:lineRule="auto"/>
        <w:ind w:left="284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*zaznaczyć odpowiednio, zmieniając □ na X</w:t>
      </w:r>
    </w:p>
    <w:p w14:paraId="7F6C8567" w14:textId="77777777" w:rsidR="00353A92" w:rsidRDefault="00353A92" w:rsidP="009B0024">
      <w:pPr>
        <w:spacing w:after="200" w:line="276" w:lineRule="auto"/>
        <w:rPr>
          <w:rFonts w:eastAsia="Calibri"/>
          <w:b/>
          <w:lang w:eastAsia="en-US"/>
        </w:rPr>
      </w:pPr>
    </w:p>
    <w:p w14:paraId="7F6C8568" w14:textId="77777777" w:rsidR="00353A92" w:rsidRPr="00346014" w:rsidRDefault="00353A92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745EB1">
        <w:rPr>
          <w:rFonts w:eastAsia="Calibri"/>
          <w:b/>
          <w:lang w:eastAsia="en-US"/>
        </w:rPr>
        <w:t>Informacje szczegółowe</w:t>
      </w: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1769"/>
        <w:gridCol w:w="5387"/>
      </w:tblGrid>
      <w:tr w:rsidR="00353A92" w:rsidRPr="00745EB1" w14:paraId="7F6C856B" w14:textId="77777777" w:rsidTr="005F3E19">
        <w:trPr>
          <w:trHeight w:val="397"/>
          <w:jc w:val="center"/>
        </w:trPr>
        <w:tc>
          <w:tcPr>
            <w:tcW w:w="4165" w:type="dxa"/>
            <w:gridSpan w:val="2"/>
            <w:shd w:val="clear" w:color="auto" w:fill="auto"/>
            <w:vAlign w:val="center"/>
          </w:tcPr>
          <w:p w14:paraId="7F6C8569" w14:textId="77777777" w:rsidR="00353A92" w:rsidRPr="00745EB1" w:rsidRDefault="00353A92" w:rsidP="003A4D4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Cele </w:t>
            </w:r>
            <w:r w:rsidR="003A4D49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7F6C856A" w14:textId="77777777" w:rsidR="00B10F44" w:rsidRPr="00745EB1" w:rsidRDefault="00B10F44" w:rsidP="005F3E19">
            <w:pPr>
              <w:rPr>
                <w:rFonts w:eastAsia="Calibri"/>
                <w:lang w:eastAsia="en-US"/>
              </w:rPr>
            </w:pPr>
            <w:r w:rsidRPr="00B10F44">
              <w:rPr>
                <w:rFonts w:eastAsia="Calibri"/>
                <w:lang w:eastAsia="en-US"/>
              </w:rPr>
              <w:t>Podstawowa wiedza o pielęgnacji noworodka i wcześniaka w zdrowiu i chorobie, rozpoznawaniu jego potrzeb i formułowaniu celów opieki nad dzieckiem w różnych sytuacjach zdrowotnych</w:t>
            </w:r>
          </w:p>
        </w:tc>
      </w:tr>
      <w:tr w:rsidR="00353A92" w:rsidRPr="00745EB1" w14:paraId="7F6C856F" w14:textId="77777777" w:rsidTr="005F3E19">
        <w:trPr>
          <w:trHeight w:val="397"/>
          <w:jc w:val="center"/>
        </w:trPr>
        <w:tc>
          <w:tcPr>
            <w:tcW w:w="2396" w:type="dxa"/>
            <w:vMerge w:val="restart"/>
            <w:shd w:val="clear" w:color="auto" w:fill="auto"/>
            <w:vAlign w:val="center"/>
          </w:tcPr>
          <w:p w14:paraId="7F6C856C" w14:textId="77777777" w:rsidR="00353A92" w:rsidRPr="00745EB1" w:rsidRDefault="00353A92" w:rsidP="005F3E19">
            <w:pPr>
              <w:rPr>
                <w:rFonts w:eastAsia="Calibri"/>
                <w:highlight w:val="yellow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Wymagania wstępne</w:t>
            </w:r>
            <w:r>
              <w:rPr>
                <w:rFonts w:eastAsia="Calibri"/>
                <w:lang w:eastAsia="en-US"/>
              </w:rPr>
              <w:t xml:space="preserve"> w zakresie </w:t>
            </w:r>
          </w:p>
        </w:tc>
        <w:tc>
          <w:tcPr>
            <w:tcW w:w="1769" w:type="dxa"/>
          </w:tcPr>
          <w:p w14:paraId="7F6C856D" w14:textId="77777777" w:rsidR="00353A92" w:rsidRPr="00346014" w:rsidRDefault="00353A92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Wiedzy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7F6C856E" w14:textId="77777777" w:rsidR="00353A92" w:rsidRPr="00745EB1" w:rsidRDefault="00B10F44" w:rsidP="00B10F44">
            <w:pPr>
              <w:rPr>
                <w:rFonts w:eastAsia="Calibri"/>
                <w:i/>
                <w:lang w:eastAsia="en-US"/>
              </w:rPr>
            </w:pPr>
            <w:r w:rsidRPr="00B10F44">
              <w:rPr>
                <w:rFonts w:eastAsia="Calibri"/>
                <w:i/>
                <w:lang w:eastAsia="en-US"/>
              </w:rPr>
              <w:t>Anatomia człowieka, fizjologia i patofizjologia</w:t>
            </w:r>
          </w:p>
        </w:tc>
      </w:tr>
      <w:tr w:rsidR="00353A92" w:rsidRPr="00745EB1" w14:paraId="7F6C8573" w14:textId="77777777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14:paraId="7F6C8570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14:paraId="7F6C8571" w14:textId="77777777" w:rsidR="00353A92" w:rsidRPr="00346014" w:rsidRDefault="00353A92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Umiejętności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7F6C8572" w14:textId="77777777" w:rsidR="00353A92" w:rsidRPr="00745EB1" w:rsidRDefault="00B10F44" w:rsidP="00B10F44">
            <w:pPr>
              <w:rPr>
                <w:rFonts w:eastAsia="Calibri"/>
                <w:i/>
                <w:lang w:eastAsia="en-US"/>
              </w:rPr>
            </w:pPr>
            <w:r w:rsidRPr="00B10F44">
              <w:rPr>
                <w:rFonts w:eastAsia="Calibri"/>
                <w:i/>
                <w:lang w:eastAsia="en-US"/>
              </w:rPr>
              <w:t>Zasady badania fizykalnego noworodków</w:t>
            </w:r>
          </w:p>
        </w:tc>
      </w:tr>
      <w:tr w:rsidR="00353A92" w:rsidRPr="00745EB1" w14:paraId="7F6C8577" w14:textId="77777777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14:paraId="7F6C8574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14:paraId="7F6C8575" w14:textId="77777777" w:rsidR="00353A92" w:rsidRPr="00346014" w:rsidRDefault="00353A92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Kompetencji społecznych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7F6C8576" w14:textId="77777777" w:rsidR="00353A92" w:rsidRPr="00745EB1" w:rsidRDefault="00B10F44" w:rsidP="005F3E19">
            <w:pPr>
              <w:rPr>
                <w:rFonts w:eastAsia="Calibri"/>
                <w:i/>
                <w:lang w:eastAsia="en-US"/>
              </w:rPr>
            </w:pPr>
            <w:r w:rsidRPr="00B10F44">
              <w:rPr>
                <w:rFonts w:eastAsia="Calibri"/>
                <w:i/>
                <w:lang w:eastAsia="en-US"/>
              </w:rPr>
              <w:t>Systematycznie wzbogaca wiedzę zawodową i kształtuje umiejętności dążąc do profesjonalizmu</w:t>
            </w:r>
          </w:p>
        </w:tc>
      </w:tr>
    </w:tbl>
    <w:p w14:paraId="7F6C8578" w14:textId="77777777" w:rsidR="00353A92" w:rsidRPr="0021532A" w:rsidRDefault="00353A92" w:rsidP="00353A92">
      <w:pPr>
        <w:spacing w:after="200" w:line="276" w:lineRule="auto"/>
        <w:rPr>
          <w:rFonts w:eastAsia="Calibri"/>
          <w:lang w:eastAsia="en-US"/>
        </w:rPr>
      </w:pPr>
    </w:p>
    <w:tbl>
      <w:tblPr>
        <w:tblW w:w="10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4"/>
        <w:gridCol w:w="3695"/>
        <w:gridCol w:w="838"/>
        <w:gridCol w:w="460"/>
        <w:gridCol w:w="461"/>
        <w:gridCol w:w="460"/>
        <w:gridCol w:w="182"/>
        <w:gridCol w:w="279"/>
        <w:gridCol w:w="143"/>
        <w:gridCol w:w="318"/>
        <w:gridCol w:w="460"/>
        <w:gridCol w:w="461"/>
        <w:gridCol w:w="466"/>
        <w:gridCol w:w="7"/>
      </w:tblGrid>
      <w:tr w:rsidR="00353A92" w:rsidRPr="00745EB1" w14:paraId="7F6C857A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3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F6C8579" w14:textId="77777777" w:rsidR="00353A92" w:rsidRPr="009B444E" w:rsidRDefault="00D9688A" w:rsidP="005F3E19">
            <w:pPr>
              <w:rPr>
                <w:rFonts w:eastAsia="Calibri"/>
                <w:b/>
                <w:sz w:val="22"/>
                <w:lang w:eastAsia="en-US"/>
              </w:rPr>
            </w:pPr>
            <w:r w:rsidRPr="009B444E">
              <w:rPr>
                <w:rFonts w:eastAsia="Batang"/>
                <w:b/>
                <w:sz w:val="22"/>
              </w:rPr>
              <w:t>EFEKTY UCZENIA SIĘ</w:t>
            </w:r>
          </w:p>
        </w:tc>
      </w:tr>
      <w:tr w:rsidR="00353A92" w:rsidRPr="00745EB1" w14:paraId="7F6C8582" w14:textId="77777777" w:rsidTr="00347BC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563"/>
          <w:jc w:val="center"/>
        </w:trPr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7B" w14:textId="77777777" w:rsidR="00353A92" w:rsidRPr="009B444E" w:rsidRDefault="00353A92" w:rsidP="005F3E19">
            <w:pPr>
              <w:spacing w:line="276" w:lineRule="auto"/>
              <w:jc w:val="center"/>
              <w:rPr>
                <w:b/>
                <w:sz w:val="22"/>
              </w:rPr>
            </w:pPr>
            <w:r w:rsidRPr="009B444E">
              <w:rPr>
                <w:b/>
                <w:sz w:val="22"/>
              </w:rPr>
              <w:t xml:space="preserve">lp. </w:t>
            </w:r>
            <w:r w:rsidR="00B21DB7" w:rsidRPr="009B444E">
              <w:rPr>
                <w:b/>
                <w:sz w:val="22"/>
              </w:rPr>
              <w:t>efektu uczenia się</w:t>
            </w:r>
            <w:r w:rsidRPr="009B444E">
              <w:rPr>
                <w:b/>
                <w:sz w:val="22"/>
              </w:rPr>
              <w:t xml:space="preserve"> </w:t>
            </w:r>
          </w:p>
        </w:tc>
        <w:tc>
          <w:tcPr>
            <w:tcW w:w="453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7C" w14:textId="77777777" w:rsidR="00353A92" w:rsidRPr="009B444E" w:rsidRDefault="00353A92" w:rsidP="005F3E19">
            <w:pPr>
              <w:spacing w:line="276" w:lineRule="auto"/>
              <w:jc w:val="center"/>
              <w:rPr>
                <w:b/>
                <w:sz w:val="22"/>
              </w:rPr>
            </w:pPr>
            <w:r w:rsidRPr="009B444E">
              <w:rPr>
                <w:b/>
                <w:sz w:val="22"/>
              </w:rPr>
              <w:t xml:space="preserve">Student, który zaliczył </w:t>
            </w:r>
            <w:r w:rsidR="00D9688A" w:rsidRPr="009B444E">
              <w:rPr>
                <w:b/>
                <w:sz w:val="22"/>
              </w:rPr>
              <w:t>ZAJĘCIA</w:t>
            </w:r>
          </w:p>
          <w:p w14:paraId="7F6C857D" w14:textId="77777777" w:rsidR="00353A92" w:rsidRPr="009B444E" w:rsidRDefault="00353A92" w:rsidP="005F3E19">
            <w:pPr>
              <w:spacing w:line="276" w:lineRule="auto"/>
              <w:jc w:val="center"/>
              <w:rPr>
                <w:b/>
                <w:sz w:val="22"/>
              </w:rPr>
            </w:pPr>
            <w:r w:rsidRPr="009B444E">
              <w:rPr>
                <w:b/>
                <w:sz w:val="22"/>
              </w:rPr>
              <w:t>wie/umie/potrafi:</w:t>
            </w:r>
          </w:p>
        </w:tc>
        <w:tc>
          <w:tcPr>
            <w:tcW w:w="1985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7E" w14:textId="77777777" w:rsidR="00353A92" w:rsidRPr="009B444E" w:rsidRDefault="00353A92" w:rsidP="005F3E19">
            <w:pPr>
              <w:spacing w:line="276" w:lineRule="auto"/>
              <w:jc w:val="center"/>
              <w:rPr>
                <w:b/>
                <w:sz w:val="22"/>
              </w:rPr>
            </w:pPr>
            <w:r w:rsidRPr="009B444E">
              <w:rPr>
                <w:b/>
                <w:sz w:val="22"/>
              </w:rPr>
              <w:t xml:space="preserve">SYMBOL </w:t>
            </w:r>
          </w:p>
          <w:p w14:paraId="7F6C857F" w14:textId="77777777" w:rsidR="00353A92" w:rsidRPr="009B444E" w:rsidRDefault="00353A92" w:rsidP="005F3E19">
            <w:pPr>
              <w:spacing w:line="276" w:lineRule="auto"/>
              <w:jc w:val="center"/>
              <w:rPr>
                <w:b/>
                <w:sz w:val="22"/>
              </w:rPr>
            </w:pPr>
            <w:r w:rsidRPr="009B444E">
              <w:rPr>
                <w:b/>
                <w:sz w:val="22"/>
              </w:rPr>
              <w:t xml:space="preserve">(odniesienie do) </w:t>
            </w:r>
          </w:p>
          <w:p w14:paraId="7F6C8580" w14:textId="77777777" w:rsidR="00353A92" w:rsidRPr="009B444E" w:rsidRDefault="00885A91" w:rsidP="005F3E19">
            <w:pPr>
              <w:spacing w:line="276" w:lineRule="auto"/>
              <w:jc w:val="center"/>
              <w:rPr>
                <w:b/>
                <w:sz w:val="22"/>
              </w:rPr>
            </w:pPr>
            <w:r w:rsidRPr="009B444E">
              <w:rPr>
                <w:b/>
                <w:sz w:val="22"/>
              </w:rPr>
              <w:t>efektów uczenia się dla kierunku</w:t>
            </w:r>
          </w:p>
        </w:tc>
        <w:tc>
          <w:tcPr>
            <w:tcW w:w="1705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6C8581" w14:textId="77777777" w:rsidR="00353A92" w:rsidRPr="009B444E" w:rsidRDefault="00353A92" w:rsidP="004C0F62">
            <w:pPr>
              <w:spacing w:line="276" w:lineRule="auto"/>
              <w:jc w:val="center"/>
              <w:rPr>
                <w:b/>
                <w:sz w:val="22"/>
              </w:rPr>
            </w:pPr>
            <w:r w:rsidRPr="009B444E">
              <w:rPr>
                <w:b/>
                <w:sz w:val="22"/>
              </w:rPr>
              <w:t xml:space="preserve">Sposób weryfikacji efektów </w:t>
            </w:r>
            <w:r w:rsidR="00D9688A" w:rsidRPr="009B444E">
              <w:rPr>
                <w:b/>
                <w:sz w:val="22"/>
              </w:rPr>
              <w:t>UCZENIA SIĘ</w:t>
            </w:r>
            <w:r w:rsidRPr="009B444E">
              <w:rPr>
                <w:b/>
                <w:sz w:val="22"/>
              </w:rPr>
              <w:t>*</w:t>
            </w:r>
          </w:p>
        </w:tc>
      </w:tr>
      <w:tr w:rsidR="009B444E" w:rsidRPr="00745EB1" w14:paraId="7F6C8587" w14:textId="77777777" w:rsidTr="00347BC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83" w14:textId="77777777" w:rsidR="009B444E" w:rsidRPr="009B444E" w:rsidRDefault="009B444E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B444E">
              <w:rPr>
                <w:sz w:val="20"/>
                <w:szCs w:val="20"/>
              </w:rPr>
              <w:t>W01</w:t>
            </w:r>
          </w:p>
        </w:tc>
        <w:tc>
          <w:tcPr>
            <w:tcW w:w="453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84" w14:textId="77777777" w:rsidR="009B444E" w:rsidRPr="009B444E" w:rsidRDefault="009B444E" w:rsidP="005F3E19">
            <w:pPr>
              <w:spacing w:line="276" w:lineRule="auto"/>
              <w:rPr>
                <w:sz w:val="20"/>
                <w:szCs w:val="20"/>
              </w:rPr>
            </w:pPr>
            <w:r w:rsidRPr="009B444E">
              <w:rPr>
                <w:sz w:val="20"/>
                <w:szCs w:val="20"/>
              </w:rPr>
              <w:t>Scharakteryzować czynniki warunkujące prawidłowy rozwój prenatalny i postnatalny</w:t>
            </w:r>
          </w:p>
        </w:tc>
        <w:tc>
          <w:tcPr>
            <w:tcW w:w="1985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85" w14:textId="77777777" w:rsidR="009B444E" w:rsidRPr="009B444E" w:rsidRDefault="009B444E">
            <w:pPr>
              <w:jc w:val="center"/>
              <w:rPr>
                <w:color w:val="000000"/>
                <w:sz w:val="20"/>
                <w:szCs w:val="20"/>
              </w:rPr>
            </w:pPr>
            <w:r w:rsidRPr="009B444E">
              <w:rPr>
                <w:color w:val="000000"/>
                <w:sz w:val="20"/>
                <w:szCs w:val="20"/>
              </w:rPr>
              <w:t>D.W37</w:t>
            </w:r>
          </w:p>
        </w:tc>
        <w:tc>
          <w:tcPr>
            <w:tcW w:w="1705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6C8586" w14:textId="77777777" w:rsidR="009B444E" w:rsidRPr="00745EB1" w:rsidRDefault="009B444E" w:rsidP="00685B2B">
            <w:pPr>
              <w:spacing w:line="276" w:lineRule="auto"/>
            </w:pPr>
            <w:r>
              <w:t>ET</w:t>
            </w:r>
            <w:r w:rsidR="00F03239">
              <w:t xml:space="preserve"> </w:t>
            </w:r>
          </w:p>
        </w:tc>
      </w:tr>
      <w:tr w:rsidR="009B444E" w:rsidRPr="00745EB1" w14:paraId="7F6C858C" w14:textId="77777777" w:rsidTr="00347BC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88" w14:textId="77777777" w:rsidR="009B444E" w:rsidRPr="009B444E" w:rsidRDefault="009B444E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B444E">
              <w:rPr>
                <w:sz w:val="20"/>
                <w:szCs w:val="20"/>
              </w:rPr>
              <w:t>W02</w:t>
            </w:r>
          </w:p>
        </w:tc>
        <w:tc>
          <w:tcPr>
            <w:tcW w:w="453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89" w14:textId="77777777" w:rsidR="009B444E" w:rsidRPr="009B444E" w:rsidRDefault="009B444E" w:rsidP="005F3E19">
            <w:pPr>
              <w:spacing w:line="276" w:lineRule="auto"/>
              <w:rPr>
                <w:sz w:val="20"/>
                <w:szCs w:val="20"/>
              </w:rPr>
            </w:pPr>
            <w:r w:rsidRPr="009B444E">
              <w:rPr>
                <w:sz w:val="20"/>
                <w:szCs w:val="20"/>
              </w:rPr>
              <w:t>Omówić patofizjologię i objawy kliniczne chorób i stanów zagrożenia życia noworodka i wcześniaka oraz żywienie i specyfikę opieki nad noworodkiem w zależności od jego dojrzałości i stanu klinicznego</w:t>
            </w:r>
          </w:p>
        </w:tc>
        <w:tc>
          <w:tcPr>
            <w:tcW w:w="1985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8A" w14:textId="77777777" w:rsidR="009B444E" w:rsidRPr="009B444E" w:rsidRDefault="009B444E">
            <w:pPr>
              <w:jc w:val="center"/>
              <w:rPr>
                <w:color w:val="000000"/>
                <w:sz w:val="20"/>
                <w:szCs w:val="20"/>
              </w:rPr>
            </w:pPr>
            <w:r w:rsidRPr="009B444E">
              <w:rPr>
                <w:color w:val="000000"/>
                <w:sz w:val="20"/>
                <w:szCs w:val="20"/>
              </w:rPr>
              <w:t>D.W38</w:t>
            </w:r>
          </w:p>
        </w:tc>
        <w:tc>
          <w:tcPr>
            <w:tcW w:w="1705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6C858B" w14:textId="77777777" w:rsidR="009B444E" w:rsidRPr="00745EB1" w:rsidRDefault="009B444E" w:rsidP="00685B2B">
            <w:pPr>
              <w:spacing w:line="276" w:lineRule="auto"/>
            </w:pPr>
            <w:r w:rsidRPr="00363178">
              <w:t>E</w:t>
            </w:r>
            <w:r>
              <w:t>T</w:t>
            </w:r>
            <w:r w:rsidR="00F03239">
              <w:t xml:space="preserve"> </w:t>
            </w:r>
          </w:p>
        </w:tc>
      </w:tr>
      <w:tr w:rsidR="009B444E" w:rsidRPr="00745EB1" w14:paraId="7F6C8591" w14:textId="77777777" w:rsidTr="00347BC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8D" w14:textId="77777777" w:rsidR="009B444E" w:rsidRPr="009B444E" w:rsidRDefault="009B444E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B444E">
              <w:rPr>
                <w:sz w:val="20"/>
                <w:szCs w:val="20"/>
              </w:rPr>
              <w:t>W03</w:t>
            </w:r>
          </w:p>
        </w:tc>
        <w:tc>
          <w:tcPr>
            <w:tcW w:w="453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8E" w14:textId="77777777" w:rsidR="009B444E" w:rsidRPr="009B444E" w:rsidRDefault="009B444E" w:rsidP="005F3E19">
            <w:pPr>
              <w:spacing w:line="276" w:lineRule="auto"/>
              <w:rPr>
                <w:sz w:val="20"/>
                <w:szCs w:val="20"/>
              </w:rPr>
            </w:pPr>
            <w:r w:rsidRPr="009B444E">
              <w:rPr>
                <w:sz w:val="20"/>
                <w:szCs w:val="20"/>
              </w:rPr>
              <w:t>Przedstawić zasady pielęgnowania noworodka zdrowego, chorego, z wadami i urazami okołoporodowymi, w tym noworodka pacjentki chorej na AIDS lub zakażonej wirusem HIV</w:t>
            </w:r>
          </w:p>
        </w:tc>
        <w:tc>
          <w:tcPr>
            <w:tcW w:w="1985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8F" w14:textId="77777777" w:rsidR="009B444E" w:rsidRPr="009B444E" w:rsidRDefault="009B444E">
            <w:pPr>
              <w:jc w:val="center"/>
              <w:rPr>
                <w:color w:val="000000"/>
                <w:sz w:val="20"/>
                <w:szCs w:val="20"/>
              </w:rPr>
            </w:pPr>
            <w:r w:rsidRPr="009B444E">
              <w:rPr>
                <w:color w:val="000000"/>
                <w:sz w:val="20"/>
                <w:szCs w:val="20"/>
              </w:rPr>
              <w:t>D.W39</w:t>
            </w:r>
          </w:p>
        </w:tc>
        <w:tc>
          <w:tcPr>
            <w:tcW w:w="1705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6C8590" w14:textId="77777777" w:rsidR="009B444E" w:rsidRPr="00745EB1" w:rsidRDefault="009B444E" w:rsidP="00685B2B">
            <w:pPr>
              <w:spacing w:line="276" w:lineRule="auto"/>
            </w:pPr>
            <w:r w:rsidRPr="00363178">
              <w:t>E</w:t>
            </w:r>
            <w:r>
              <w:t>T</w:t>
            </w:r>
            <w:r w:rsidR="00F03239">
              <w:t xml:space="preserve"> </w:t>
            </w:r>
          </w:p>
        </w:tc>
      </w:tr>
      <w:tr w:rsidR="009B444E" w:rsidRPr="00745EB1" w14:paraId="7F6C8596" w14:textId="77777777" w:rsidTr="00347BC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92" w14:textId="77777777" w:rsidR="009B444E" w:rsidRPr="009B444E" w:rsidRDefault="009B444E" w:rsidP="009B444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B444E">
              <w:rPr>
                <w:sz w:val="20"/>
                <w:szCs w:val="20"/>
              </w:rPr>
              <w:t>W04</w:t>
            </w:r>
          </w:p>
        </w:tc>
        <w:tc>
          <w:tcPr>
            <w:tcW w:w="453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93" w14:textId="77777777" w:rsidR="009B444E" w:rsidRPr="009B444E" w:rsidRDefault="009B444E" w:rsidP="009B444E">
            <w:pPr>
              <w:rPr>
                <w:color w:val="000000"/>
                <w:sz w:val="20"/>
                <w:szCs w:val="20"/>
              </w:rPr>
            </w:pPr>
            <w:r w:rsidRPr="009B444E">
              <w:rPr>
                <w:color w:val="000000"/>
                <w:sz w:val="20"/>
                <w:szCs w:val="20"/>
              </w:rPr>
              <w:t>Opisać zasady prowadzenia fototerapii i tlenoterapii noworodka</w:t>
            </w:r>
          </w:p>
        </w:tc>
        <w:tc>
          <w:tcPr>
            <w:tcW w:w="1985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94" w14:textId="77777777" w:rsidR="009B444E" w:rsidRPr="009B444E" w:rsidRDefault="009B444E">
            <w:pPr>
              <w:jc w:val="center"/>
              <w:rPr>
                <w:color w:val="000000"/>
                <w:sz w:val="20"/>
                <w:szCs w:val="20"/>
              </w:rPr>
            </w:pPr>
            <w:r w:rsidRPr="009B444E">
              <w:rPr>
                <w:color w:val="000000"/>
                <w:sz w:val="20"/>
                <w:szCs w:val="20"/>
              </w:rPr>
              <w:t>D.W40</w:t>
            </w:r>
          </w:p>
        </w:tc>
        <w:tc>
          <w:tcPr>
            <w:tcW w:w="1705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6C8595" w14:textId="77777777" w:rsidR="009B444E" w:rsidRPr="00745EB1" w:rsidRDefault="009B444E" w:rsidP="00685B2B">
            <w:pPr>
              <w:spacing w:line="276" w:lineRule="auto"/>
            </w:pPr>
            <w:r w:rsidRPr="00363178">
              <w:t>E</w:t>
            </w:r>
            <w:r>
              <w:t>T</w:t>
            </w:r>
            <w:r w:rsidR="00F03239">
              <w:t xml:space="preserve"> </w:t>
            </w:r>
          </w:p>
        </w:tc>
      </w:tr>
      <w:tr w:rsidR="009B444E" w:rsidRPr="00745EB1" w14:paraId="7F6C859B" w14:textId="77777777" w:rsidTr="00347BC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97" w14:textId="77777777" w:rsidR="009B444E" w:rsidRPr="009B444E" w:rsidRDefault="009B444E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B444E">
              <w:rPr>
                <w:sz w:val="20"/>
                <w:szCs w:val="20"/>
              </w:rPr>
              <w:t>W05</w:t>
            </w:r>
          </w:p>
        </w:tc>
        <w:tc>
          <w:tcPr>
            <w:tcW w:w="453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98" w14:textId="77777777" w:rsidR="009B444E" w:rsidRPr="009B444E" w:rsidRDefault="009B444E">
            <w:pPr>
              <w:jc w:val="both"/>
              <w:rPr>
                <w:color w:val="000000"/>
                <w:sz w:val="20"/>
                <w:szCs w:val="20"/>
              </w:rPr>
            </w:pPr>
            <w:r w:rsidRPr="009B444E">
              <w:rPr>
                <w:color w:val="000000"/>
                <w:sz w:val="20"/>
                <w:szCs w:val="20"/>
              </w:rPr>
              <w:t>Scharakteryzować zasady organizacji opieki neonatologicznej i intensywnego nadzoru nad noworodkiem</w:t>
            </w:r>
          </w:p>
        </w:tc>
        <w:tc>
          <w:tcPr>
            <w:tcW w:w="1985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99" w14:textId="77777777" w:rsidR="009B444E" w:rsidRPr="009B444E" w:rsidRDefault="009B444E">
            <w:pPr>
              <w:jc w:val="center"/>
              <w:rPr>
                <w:color w:val="000000"/>
                <w:sz w:val="20"/>
                <w:szCs w:val="20"/>
              </w:rPr>
            </w:pPr>
            <w:r w:rsidRPr="009B444E">
              <w:rPr>
                <w:color w:val="000000"/>
                <w:sz w:val="20"/>
                <w:szCs w:val="20"/>
              </w:rPr>
              <w:t>D.W41</w:t>
            </w:r>
          </w:p>
        </w:tc>
        <w:tc>
          <w:tcPr>
            <w:tcW w:w="1705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6C859A" w14:textId="77777777" w:rsidR="009B444E" w:rsidRPr="00363178" w:rsidRDefault="00F03239" w:rsidP="00685B2B">
            <w:pPr>
              <w:spacing w:line="276" w:lineRule="auto"/>
            </w:pPr>
            <w:r w:rsidRPr="00363178">
              <w:t>E</w:t>
            </w:r>
            <w:r>
              <w:t xml:space="preserve">T </w:t>
            </w:r>
          </w:p>
        </w:tc>
      </w:tr>
      <w:tr w:rsidR="009B444E" w:rsidRPr="00745EB1" w14:paraId="7F6C85A0" w14:textId="77777777" w:rsidTr="00347BC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9C" w14:textId="77777777" w:rsidR="009B444E" w:rsidRPr="009B444E" w:rsidRDefault="009B444E" w:rsidP="00510CEB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B444E">
              <w:rPr>
                <w:sz w:val="20"/>
                <w:szCs w:val="20"/>
              </w:rPr>
              <w:t>U0</w:t>
            </w:r>
            <w:r w:rsidR="00510CEB">
              <w:rPr>
                <w:sz w:val="20"/>
                <w:szCs w:val="20"/>
              </w:rPr>
              <w:t>1</w:t>
            </w:r>
          </w:p>
        </w:tc>
        <w:tc>
          <w:tcPr>
            <w:tcW w:w="453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9D" w14:textId="77777777" w:rsidR="009B444E" w:rsidRPr="009B444E" w:rsidRDefault="001B19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</w:t>
            </w:r>
            <w:r w:rsidRPr="001B190A">
              <w:rPr>
                <w:color w:val="000000"/>
                <w:sz w:val="20"/>
                <w:szCs w:val="20"/>
              </w:rPr>
              <w:t>lanować i sprawować specjalistyczną opiekę nad noworodkiem w zależności od jego dojrzałości, masy urodzeniowej ciała i stanu klinicznego w warunkach szpitalnych i </w:t>
            </w:r>
            <w:proofErr w:type="spellStart"/>
            <w:r w:rsidRPr="001B190A">
              <w:rPr>
                <w:color w:val="000000"/>
                <w:sz w:val="20"/>
                <w:szCs w:val="20"/>
              </w:rPr>
              <w:t>pozaszpitalnych</w:t>
            </w:r>
            <w:proofErr w:type="spellEnd"/>
          </w:p>
        </w:tc>
        <w:tc>
          <w:tcPr>
            <w:tcW w:w="1985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9E" w14:textId="77777777" w:rsidR="009B444E" w:rsidRPr="009B444E" w:rsidRDefault="009B444E">
            <w:pPr>
              <w:jc w:val="center"/>
              <w:rPr>
                <w:color w:val="000000"/>
                <w:sz w:val="20"/>
                <w:szCs w:val="20"/>
              </w:rPr>
            </w:pPr>
            <w:r w:rsidRPr="009B444E">
              <w:rPr>
                <w:color w:val="000000"/>
                <w:sz w:val="20"/>
                <w:szCs w:val="20"/>
              </w:rPr>
              <w:t>D.U3</w:t>
            </w:r>
            <w:r w:rsidR="001B190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705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6C859F" w14:textId="77777777" w:rsidR="009B444E" w:rsidRPr="00745EB1" w:rsidRDefault="00F03239" w:rsidP="005F3E19">
            <w:pPr>
              <w:spacing w:line="276" w:lineRule="auto"/>
            </w:pPr>
            <w:r>
              <w:t>O, S, PS</w:t>
            </w:r>
          </w:p>
        </w:tc>
      </w:tr>
      <w:tr w:rsidR="00510CEB" w:rsidRPr="00745EB1" w14:paraId="7F6C85A5" w14:textId="77777777" w:rsidTr="00347BC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A1" w14:textId="77777777" w:rsidR="00510CEB" w:rsidRPr="009B444E" w:rsidRDefault="00510CEB" w:rsidP="00FB09BA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U02</w:t>
            </w:r>
          </w:p>
        </w:tc>
        <w:tc>
          <w:tcPr>
            <w:tcW w:w="453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A2" w14:textId="77777777" w:rsidR="00510CEB" w:rsidRDefault="00510CEB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</w:t>
            </w:r>
            <w:r w:rsidRPr="00510CEB">
              <w:rPr>
                <w:color w:val="000000"/>
                <w:sz w:val="20"/>
                <w:szCs w:val="20"/>
              </w:rPr>
              <w:t>okonywać oceny stanu noworodka i uczestniczyć w badaniach diagnostycznych noworodka;</w:t>
            </w:r>
          </w:p>
        </w:tc>
        <w:tc>
          <w:tcPr>
            <w:tcW w:w="1985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A3" w14:textId="77777777" w:rsidR="00510CEB" w:rsidRPr="009B444E" w:rsidRDefault="00510CEB">
            <w:pPr>
              <w:jc w:val="center"/>
              <w:rPr>
                <w:color w:val="000000"/>
                <w:sz w:val="20"/>
                <w:szCs w:val="20"/>
              </w:rPr>
            </w:pPr>
            <w:r w:rsidRPr="009B444E">
              <w:rPr>
                <w:color w:val="000000"/>
                <w:sz w:val="20"/>
                <w:szCs w:val="20"/>
              </w:rPr>
              <w:t>D.U3</w:t>
            </w: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705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6C85A4" w14:textId="77777777" w:rsidR="00510CEB" w:rsidRDefault="00510CEB" w:rsidP="005F3E19">
            <w:pPr>
              <w:spacing w:line="276" w:lineRule="auto"/>
            </w:pPr>
            <w:r>
              <w:t>O, S, PS</w:t>
            </w:r>
          </w:p>
        </w:tc>
      </w:tr>
      <w:tr w:rsidR="00510CEB" w:rsidRPr="00745EB1" w14:paraId="7F6C85AA" w14:textId="77777777" w:rsidTr="00347BC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A6" w14:textId="77777777" w:rsidR="00510CEB" w:rsidRPr="009B444E" w:rsidRDefault="00510CEB" w:rsidP="00510CEB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B444E">
              <w:rPr>
                <w:sz w:val="20"/>
                <w:szCs w:val="20"/>
              </w:rPr>
              <w:t>U0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453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A7" w14:textId="77777777" w:rsidR="00510CEB" w:rsidRPr="009B444E" w:rsidRDefault="00510CEB" w:rsidP="00617D0A">
            <w:pPr>
              <w:jc w:val="both"/>
              <w:rPr>
                <w:color w:val="000000"/>
                <w:sz w:val="20"/>
                <w:szCs w:val="20"/>
              </w:rPr>
            </w:pPr>
            <w:r w:rsidRPr="009B444E">
              <w:rPr>
                <w:color w:val="000000"/>
                <w:sz w:val="20"/>
                <w:szCs w:val="20"/>
              </w:rPr>
              <w:t>Oceniać wydolność opiekuńczą rodziców noworodka zdrowego, chorego i z wadami rozwojowymi oraz podejmować wobec rodziców noworodka działania edukacyjne promujące zdrowie, przygotowując ich do opieki nad dzieckiem w domu</w:t>
            </w:r>
          </w:p>
        </w:tc>
        <w:tc>
          <w:tcPr>
            <w:tcW w:w="1985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A8" w14:textId="77777777" w:rsidR="00510CEB" w:rsidRPr="009B444E" w:rsidRDefault="00510CEB" w:rsidP="00617D0A">
            <w:pPr>
              <w:jc w:val="center"/>
              <w:rPr>
                <w:color w:val="000000"/>
                <w:sz w:val="20"/>
                <w:szCs w:val="20"/>
              </w:rPr>
            </w:pPr>
            <w:r w:rsidRPr="009B444E">
              <w:rPr>
                <w:color w:val="000000"/>
                <w:sz w:val="20"/>
                <w:szCs w:val="20"/>
              </w:rPr>
              <w:t>D.U38</w:t>
            </w:r>
          </w:p>
        </w:tc>
        <w:tc>
          <w:tcPr>
            <w:tcW w:w="1705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6C85A9" w14:textId="77777777" w:rsidR="00510CEB" w:rsidRPr="00363178" w:rsidRDefault="00510CEB" w:rsidP="00617D0A">
            <w:pPr>
              <w:spacing w:line="276" w:lineRule="auto"/>
            </w:pPr>
            <w:r>
              <w:t>O, S, PS</w:t>
            </w:r>
          </w:p>
        </w:tc>
      </w:tr>
      <w:tr w:rsidR="009B444E" w:rsidRPr="00745EB1" w14:paraId="7F6C85AF" w14:textId="77777777" w:rsidTr="00347BC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AB" w14:textId="77777777" w:rsidR="009B444E" w:rsidRPr="009B444E" w:rsidRDefault="009B444E" w:rsidP="005F3E19">
            <w:pPr>
              <w:spacing w:line="276" w:lineRule="auto"/>
              <w:jc w:val="center"/>
              <w:rPr>
                <w:sz w:val="20"/>
              </w:rPr>
            </w:pPr>
            <w:r w:rsidRPr="009B444E">
              <w:rPr>
                <w:sz w:val="20"/>
              </w:rPr>
              <w:t>K01</w:t>
            </w:r>
          </w:p>
        </w:tc>
        <w:tc>
          <w:tcPr>
            <w:tcW w:w="453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AC" w14:textId="77777777" w:rsidR="009B444E" w:rsidRPr="009B444E" w:rsidRDefault="009B444E" w:rsidP="003F7C68">
            <w:pPr>
              <w:spacing w:line="276" w:lineRule="auto"/>
              <w:rPr>
                <w:sz w:val="20"/>
              </w:rPr>
            </w:pPr>
            <w:r w:rsidRPr="009B444E">
              <w:rPr>
                <w:sz w:val="20"/>
              </w:rPr>
              <w:t>Przewidywać i uwzględniać czynniki wpływające na reakcje własne i pacjenta</w:t>
            </w:r>
          </w:p>
        </w:tc>
        <w:tc>
          <w:tcPr>
            <w:tcW w:w="1985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AD" w14:textId="77777777" w:rsidR="009B444E" w:rsidRPr="009B444E" w:rsidRDefault="009B444E" w:rsidP="005F3E19">
            <w:pPr>
              <w:spacing w:line="276" w:lineRule="auto"/>
              <w:rPr>
                <w:sz w:val="20"/>
              </w:rPr>
            </w:pPr>
          </w:p>
        </w:tc>
        <w:tc>
          <w:tcPr>
            <w:tcW w:w="1705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6C85AE" w14:textId="77777777" w:rsidR="009B444E" w:rsidRPr="009B444E" w:rsidRDefault="009B444E" w:rsidP="005F3E19">
            <w:pPr>
              <w:spacing w:line="276" w:lineRule="auto"/>
              <w:rPr>
                <w:sz w:val="20"/>
              </w:rPr>
            </w:pPr>
            <w:r w:rsidRPr="009B444E">
              <w:rPr>
                <w:sz w:val="20"/>
              </w:rPr>
              <w:t>ET, S</w:t>
            </w:r>
          </w:p>
        </w:tc>
      </w:tr>
      <w:tr w:rsidR="009B444E" w:rsidRPr="00745EB1" w14:paraId="7F6C85B1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3"/>
            <w:tcBorders>
              <w:bottom w:val="single" w:sz="6" w:space="0" w:color="auto"/>
            </w:tcBorders>
            <w:shd w:val="clear" w:color="auto" w:fill="D9D9D9"/>
            <w:vAlign w:val="center"/>
          </w:tcPr>
          <w:p w14:paraId="7F6C85B0" w14:textId="77777777" w:rsidR="009B444E" w:rsidRPr="00745EB1" w:rsidRDefault="009B444E" w:rsidP="0022611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Batang"/>
                <w:b/>
              </w:rPr>
              <w:t>Tabela</w:t>
            </w:r>
            <w:r w:rsidRPr="00745EB1">
              <w:rPr>
                <w:rFonts w:eastAsia="Batang"/>
                <w:b/>
              </w:rPr>
              <w:t xml:space="preserve"> efektów </w:t>
            </w:r>
            <w:r w:rsidRPr="003A4D49">
              <w:rPr>
                <w:rFonts w:eastAsia="Batang"/>
                <w:b/>
              </w:rPr>
              <w:t>UCZENIA SIĘ</w:t>
            </w:r>
            <w:r w:rsidRPr="00745EB1">
              <w:rPr>
                <w:rFonts w:eastAsia="Calibri"/>
                <w:b/>
                <w:lang w:eastAsia="en-US"/>
              </w:rPr>
              <w:t xml:space="preserve"> w odniesieniu do form</w:t>
            </w:r>
            <w:r>
              <w:rPr>
                <w:rFonts w:eastAsia="Calibri"/>
                <w:b/>
                <w:lang w:eastAsia="en-US"/>
              </w:rPr>
              <w:t>y</w:t>
            </w:r>
            <w:r w:rsidRPr="00745EB1">
              <w:rPr>
                <w:rFonts w:eastAsia="Calibri"/>
                <w:b/>
                <w:lang w:eastAsia="en-US"/>
              </w:rPr>
              <w:t xml:space="preserve"> zajęć</w:t>
            </w:r>
          </w:p>
        </w:tc>
      </w:tr>
      <w:tr w:rsidR="009B444E" w:rsidRPr="00745EB1" w14:paraId="7F6C85B5" w14:textId="77777777" w:rsidTr="00347BC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423"/>
          <w:jc w:val="center"/>
        </w:trPr>
        <w:tc>
          <w:tcPr>
            <w:tcW w:w="18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B2" w14:textId="77777777" w:rsidR="009B444E" w:rsidRPr="009B444E" w:rsidRDefault="009B444E" w:rsidP="005F3E1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B444E">
              <w:rPr>
                <w:b/>
                <w:sz w:val="20"/>
                <w:szCs w:val="20"/>
              </w:rPr>
              <w:t>lp. efektu uczenia się</w:t>
            </w:r>
          </w:p>
        </w:tc>
        <w:tc>
          <w:tcPr>
            <w:tcW w:w="453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B3" w14:textId="77777777" w:rsidR="009B444E" w:rsidRPr="009B444E" w:rsidRDefault="009B444E" w:rsidP="005F3E1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B444E">
              <w:rPr>
                <w:b/>
                <w:sz w:val="20"/>
                <w:szCs w:val="20"/>
              </w:rPr>
              <w:t>Efekty uczenia się</w:t>
            </w:r>
          </w:p>
        </w:tc>
        <w:tc>
          <w:tcPr>
            <w:tcW w:w="3697" w:type="dxa"/>
            <w:gridSpan w:val="11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6C85B4" w14:textId="77777777" w:rsidR="009B444E" w:rsidRPr="009B444E" w:rsidRDefault="009B444E" w:rsidP="005F3E1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B444E">
              <w:rPr>
                <w:b/>
                <w:sz w:val="20"/>
                <w:szCs w:val="20"/>
              </w:rPr>
              <w:t>Forma zajęć</w:t>
            </w:r>
          </w:p>
        </w:tc>
      </w:tr>
      <w:tr w:rsidR="009B444E" w:rsidRPr="00745EB1" w14:paraId="7F6C85C0" w14:textId="77777777" w:rsidTr="00347BC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1561"/>
          <w:jc w:val="center"/>
        </w:trPr>
        <w:tc>
          <w:tcPr>
            <w:tcW w:w="18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B6" w14:textId="77777777" w:rsidR="009B444E" w:rsidRPr="009B444E" w:rsidRDefault="009B444E" w:rsidP="005F3E19">
            <w:p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3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B7" w14:textId="77777777" w:rsidR="009B444E" w:rsidRPr="009B444E" w:rsidRDefault="009B444E" w:rsidP="005F3E19">
            <w:p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7F6C85B8" w14:textId="77777777" w:rsidR="009B444E" w:rsidRPr="009B444E" w:rsidRDefault="009B444E" w:rsidP="009B444E">
            <w:pPr>
              <w:jc w:val="center"/>
              <w:rPr>
                <w:b/>
                <w:sz w:val="20"/>
                <w:szCs w:val="20"/>
              </w:rPr>
            </w:pPr>
            <w:r w:rsidRPr="009B444E">
              <w:rPr>
                <w:b/>
                <w:sz w:val="20"/>
                <w:szCs w:val="20"/>
              </w:rPr>
              <w:t>Wykład</w:t>
            </w:r>
          </w:p>
        </w:tc>
        <w:tc>
          <w:tcPr>
            <w:tcW w:w="46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7F6C85B9" w14:textId="77777777" w:rsidR="009B444E" w:rsidRPr="009B444E" w:rsidRDefault="009B444E" w:rsidP="009B444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Ćwiczenia warsztatowe</w:t>
            </w:r>
          </w:p>
        </w:tc>
        <w:tc>
          <w:tcPr>
            <w:tcW w:w="4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7F6C85BA" w14:textId="77777777" w:rsidR="009B444E" w:rsidRPr="009B444E" w:rsidRDefault="00047B28" w:rsidP="009B444E">
            <w:pPr>
              <w:jc w:val="center"/>
              <w:rPr>
                <w:rFonts w:eastAsia="Batang"/>
                <w:b/>
                <w:sz w:val="20"/>
                <w:szCs w:val="20"/>
              </w:rPr>
            </w:pPr>
            <w:commentRangeStart w:id="0"/>
            <w:r>
              <w:rPr>
                <w:b/>
                <w:sz w:val="20"/>
                <w:szCs w:val="20"/>
              </w:rPr>
              <w:t>Bez</w:t>
            </w:r>
            <w:commentRangeEnd w:id="0"/>
            <w:r>
              <w:rPr>
                <w:rStyle w:val="Odwoaniedokomentarza"/>
              </w:rPr>
              <w:commentReference w:id="0"/>
            </w:r>
            <w:r>
              <w:rPr>
                <w:b/>
                <w:sz w:val="20"/>
                <w:szCs w:val="20"/>
              </w:rPr>
              <w:t xml:space="preserve"> nauczyciela</w:t>
            </w:r>
          </w:p>
        </w:tc>
        <w:tc>
          <w:tcPr>
            <w:tcW w:w="46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7F6C85BB" w14:textId="77777777" w:rsidR="009B444E" w:rsidRPr="009B444E" w:rsidRDefault="009B444E" w:rsidP="009B444E">
            <w:pPr>
              <w:jc w:val="center"/>
              <w:rPr>
                <w:rFonts w:eastAsia="Batang"/>
                <w:b/>
                <w:sz w:val="20"/>
                <w:szCs w:val="20"/>
              </w:rPr>
            </w:pPr>
            <w:r w:rsidRPr="009B444E">
              <w:rPr>
                <w:b/>
                <w:sz w:val="20"/>
                <w:szCs w:val="20"/>
              </w:rPr>
              <w:t>Ćwiczenia kliniczne</w:t>
            </w:r>
          </w:p>
        </w:tc>
        <w:tc>
          <w:tcPr>
            <w:tcW w:w="46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7F6C85BC" w14:textId="77777777" w:rsidR="009B444E" w:rsidRPr="009B444E" w:rsidRDefault="009B444E" w:rsidP="009B444E">
            <w:pPr>
              <w:jc w:val="center"/>
              <w:rPr>
                <w:b/>
                <w:sz w:val="20"/>
                <w:szCs w:val="20"/>
              </w:rPr>
            </w:pPr>
            <w:r w:rsidRPr="009B444E">
              <w:rPr>
                <w:b/>
                <w:sz w:val="20"/>
                <w:szCs w:val="20"/>
              </w:rPr>
              <w:t>Symulacje</w:t>
            </w:r>
          </w:p>
        </w:tc>
        <w:tc>
          <w:tcPr>
            <w:tcW w:w="4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7F6C85BD" w14:textId="77777777" w:rsidR="009B444E" w:rsidRPr="009B444E" w:rsidRDefault="009B444E" w:rsidP="009B444E">
            <w:pPr>
              <w:jc w:val="center"/>
              <w:rPr>
                <w:b/>
                <w:sz w:val="20"/>
                <w:szCs w:val="20"/>
              </w:rPr>
            </w:pPr>
            <w:r w:rsidRPr="009B444E">
              <w:rPr>
                <w:b/>
                <w:sz w:val="20"/>
                <w:szCs w:val="20"/>
              </w:rPr>
              <w:t>E-learning</w:t>
            </w:r>
          </w:p>
        </w:tc>
        <w:tc>
          <w:tcPr>
            <w:tcW w:w="46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  <w:vAlign w:val="center"/>
          </w:tcPr>
          <w:p w14:paraId="7F6C85BE" w14:textId="77777777" w:rsidR="009B444E" w:rsidRPr="009B444E" w:rsidRDefault="009B444E" w:rsidP="009B444E">
            <w:pPr>
              <w:jc w:val="center"/>
              <w:rPr>
                <w:b/>
                <w:sz w:val="20"/>
                <w:szCs w:val="20"/>
              </w:rPr>
            </w:pPr>
            <w:r w:rsidRPr="009B444E">
              <w:rPr>
                <w:b/>
                <w:sz w:val="20"/>
                <w:szCs w:val="20"/>
              </w:rPr>
              <w:t>Zajęcia praktyczne</w:t>
            </w:r>
          </w:p>
        </w:tc>
        <w:tc>
          <w:tcPr>
            <w:tcW w:w="473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  <w:vAlign w:val="center"/>
          </w:tcPr>
          <w:p w14:paraId="7F6C85BF" w14:textId="77777777" w:rsidR="009B444E" w:rsidRPr="009B444E" w:rsidRDefault="009B444E" w:rsidP="009B444E">
            <w:pPr>
              <w:jc w:val="center"/>
              <w:rPr>
                <w:b/>
                <w:sz w:val="20"/>
                <w:szCs w:val="20"/>
              </w:rPr>
            </w:pPr>
            <w:r w:rsidRPr="009B444E">
              <w:rPr>
                <w:b/>
                <w:sz w:val="20"/>
                <w:szCs w:val="20"/>
              </w:rPr>
              <w:t>Praktyki zawodowe</w:t>
            </w:r>
          </w:p>
        </w:tc>
      </w:tr>
      <w:tr w:rsidR="009B444E" w:rsidRPr="00745EB1" w14:paraId="7F6C85CB" w14:textId="77777777" w:rsidTr="00347BC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575"/>
          <w:jc w:val="center"/>
        </w:trPr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C1" w14:textId="77777777" w:rsidR="009B444E" w:rsidRPr="009B444E" w:rsidRDefault="009B444E" w:rsidP="00FB09B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B444E">
              <w:rPr>
                <w:sz w:val="20"/>
                <w:szCs w:val="20"/>
              </w:rPr>
              <w:t>W01</w:t>
            </w:r>
          </w:p>
        </w:tc>
        <w:tc>
          <w:tcPr>
            <w:tcW w:w="453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C2" w14:textId="4A2B7609" w:rsidR="009B444E" w:rsidRPr="009B444E" w:rsidRDefault="000E7A02" w:rsidP="00FB09BA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D.W37 </w:t>
            </w:r>
            <w:r w:rsidR="009B444E" w:rsidRPr="009B444E">
              <w:rPr>
                <w:sz w:val="20"/>
                <w:szCs w:val="20"/>
              </w:rPr>
              <w:t>Scharakteryzować czynniki warunkujące prawidłowy rozwój prenatalny i postnatalny</w:t>
            </w:r>
          </w:p>
        </w:tc>
        <w:tc>
          <w:tcPr>
            <w:tcW w:w="4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C3" w14:textId="77777777" w:rsidR="009B444E" w:rsidRPr="009B444E" w:rsidRDefault="009B444E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9B444E">
              <w:rPr>
                <w:sz w:val="20"/>
                <w:szCs w:val="20"/>
              </w:rPr>
              <w:t>X</w:t>
            </w:r>
          </w:p>
        </w:tc>
        <w:tc>
          <w:tcPr>
            <w:tcW w:w="46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C4" w14:textId="77777777" w:rsidR="009B444E" w:rsidRPr="009B444E" w:rsidRDefault="009B444E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C5" w14:textId="77777777" w:rsidR="009B444E" w:rsidRPr="009B444E" w:rsidRDefault="009B444E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C6" w14:textId="77777777" w:rsidR="009B444E" w:rsidRPr="009B444E" w:rsidRDefault="009B444E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C7" w14:textId="77777777" w:rsidR="009B444E" w:rsidRPr="009B444E" w:rsidRDefault="009B444E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C8" w14:textId="77777777" w:rsidR="009B444E" w:rsidRPr="009B444E" w:rsidRDefault="009B444E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6C85C9" w14:textId="77777777" w:rsidR="009B444E" w:rsidRPr="009B444E" w:rsidRDefault="009B444E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6C85CA" w14:textId="77777777" w:rsidR="009B444E" w:rsidRPr="009B444E" w:rsidRDefault="009B444E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</w:tr>
      <w:tr w:rsidR="009B444E" w:rsidRPr="00745EB1" w14:paraId="7F6C85D6" w14:textId="77777777" w:rsidTr="00347BC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142"/>
          <w:jc w:val="center"/>
        </w:trPr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CC" w14:textId="77777777" w:rsidR="009B444E" w:rsidRPr="009B444E" w:rsidRDefault="009B444E" w:rsidP="00FB09B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B444E">
              <w:rPr>
                <w:sz w:val="20"/>
                <w:szCs w:val="20"/>
              </w:rPr>
              <w:t>W02</w:t>
            </w:r>
          </w:p>
        </w:tc>
        <w:tc>
          <w:tcPr>
            <w:tcW w:w="453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CD" w14:textId="3883550F" w:rsidR="009B444E" w:rsidRPr="009B444E" w:rsidRDefault="000E7A02" w:rsidP="00FB09BA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D.W38 </w:t>
            </w:r>
            <w:r w:rsidR="009B444E" w:rsidRPr="009B444E">
              <w:rPr>
                <w:sz w:val="20"/>
                <w:szCs w:val="20"/>
              </w:rPr>
              <w:t>Omówić patofizjologię i objawy kliniczne chorób i stanów zagrożenia życia noworodka i wcześniaka oraz żywienie i specyfikę opieki nad noworodkiem w zależności od jego dojrzałości i stanu klinicznego</w:t>
            </w:r>
          </w:p>
        </w:tc>
        <w:tc>
          <w:tcPr>
            <w:tcW w:w="4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CE" w14:textId="77777777" w:rsidR="009B444E" w:rsidRPr="009B444E" w:rsidRDefault="009B444E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9B444E">
              <w:rPr>
                <w:sz w:val="20"/>
                <w:szCs w:val="20"/>
              </w:rPr>
              <w:t>X</w:t>
            </w:r>
          </w:p>
        </w:tc>
        <w:tc>
          <w:tcPr>
            <w:tcW w:w="46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CF" w14:textId="77777777" w:rsidR="009B444E" w:rsidRPr="009B444E" w:rsidRDefault="009B444E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D0" w14:textId="77777777" w:rsidR="009B444E" w:rsidRPr="009B444E" w:rsidRDefault="009B444E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D1" w14:textId="77777777" w:rsidR="009B444E" w:rsidRPr="009B444E" w:rsidRDefault="009B444E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D2" w14:textId="77777777" w:rsidR="009B444E" w:rsidRPr="009B444E" w:rsidRDefault="009B444E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D3" w14:textId="77777777" w:rsidR="009B444E" w:rsidRPr="009B444E" w:rsidRDefault="009B444E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14:paraId="7F6C85D4" w14:textId="77777777" w:rsidR="009B444E" w:rsidRPr="009B444E" w:rsidRDefault="009B444E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14:paraId="7F6C85D5" w14:textId="77777777" w:rsidR="009B444E" w:rsidRPr="009B444E" w:rsidRDefault="009B444E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</w:tr>
      <w:tr w:rsidR="009B444E" w:rsidRPr="00745EB1" w14:paraId="7F6C85E1" w14:textId="77777777" w:rsidTr="00347BC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143"/>
          <w:jc w:val="center"/>
        </w:trPr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D7" w14:textId="77777777" w:rsidR="009B444E" w:rsidRPr="009B444E" w:rsidRDefault="009B444E" w:rsidP="00FB09B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B444E">
              <w:rPr>
                <w:sz w:val="20"/>
                <w:szCs w:val="20"/>
              </w:rPr>
              <w:t>W03</w:t>
            </w:r>
          </w:p>
        </w:tc>
        <w:tc>
          <w:tcPr>
            <w:tcW w:w="453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D8" w14:textId="7E4B0ECE" w:rsidR="009B444E" w:rsidRPr="009B444E" w:rsidRDefault="000E7A02" w:rsidP="00FB09BA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D.W39 </w:t>
            </w:r>
            <w:r w:rsidR="009B444E" w:rsidRPr="009B444E">
              <w:rPr>
                <w:sz w:val="20"/>
                <w:szCs w:val="20"/>
              </w:rPr>
              <w:t>Przedstawić zasady pielęgnowania noworodka zdrowego, chorego, z wadami i urazami okołoporodowymi, w tym noworodka pacjentki chorej na AIDS lub zakażonej wirusem HIV</w:t>
            </w:r>
          </w:p>
        </w:tc>
        <w:tc>
          <w:tcPr>
            <w:tcW w:w="4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D9" w14:textId="77777777" w:rsidR="009B444E" w:rsidRPr="009B444E" w:rsidRDefault="009B444E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9B444E">
              <w:rPr>
                <w:sz w:val="20"/>
                <w:szCs w:val="20"/>
              </w:rPr>
              <w:t>X</w:t>
            </w:r>
          </w:p>
        </w:tc>
        <w:tc>
          <w:tcPr>
            <w:tcW w:w="46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DA" w14:textId="77777777" w:rsidR="009B444E" w:rsidRPr="009B444E" w:rsidRDefault="009B444E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DB" w14:textId="77777777" w:rsidR="009B444E" w:rsidRPr="009B444E" w:rsidRDefault="009B444E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DC" w14:textId="77777777" w:rsidR="009B444E" w:rsidRPr="009B444E" w:rsidRDefault="009B444E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DD" w14:textId="77777777" w:rsidR="009B444E" w:rsidRPr="009B444E" w:rsidRDefault="009B444E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DE" w14:textId="77777777" w:rsidR="009B444E" w:rsidRPr="009B444E" w:rsidRDefault="009B444E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6C85DF" w14:textId="77777777" w:rsidR="009B444E" w:rsidRPr="009B444E" w:rsidRDefault="009B444E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6C85E0" w14:textId="77777777" w:rsidR="009B444E" w:rsidRPr="009B444E" w:rsidRDefault="009B444E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</w:tr>
      <w:tr w:rsidR="009B444E" w:rsidRPr="00745EB1" w14:paraId="7F6C85EC" w14:textId="77777777" w:rsidTr="00347BC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564"/>
          <w:jc w:val="center"/>
        </w:trPr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E2" w14:textId="77777777" w:rsidR="009B444E" w:rsidRPr="009B444E" w:rsidRDefault="009B444E" w:rsidP="00FB09B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B444E">
              <w:rPr>
                <w:sz w:val="20"/>
                <w:szCs w:val="20"/>
              </w:rPr>
              <w:t>W04</w:t>
            </w:r>
          </w:p>
        </w:tc>
        <w:tc>
          <w:tcPr>
            <w:tcW w:w="453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E3" w14:textId="09AFD58E" w:rsidR="009B444E" w:rsidRPr="009B444E" w:rsidRDefault="000E7A02" w:rsidP="00FB09B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D.W40 </w:t>
            </w:r>
            <w:r w:rsidR="009B444E" w:rsidRPr="009B444E">
              <w:rPr>
                <w:color w:val="000000"/>
                <w:sz w:val="20"/>
                <w:szCs w:val="20"/>
              </w:rPr>
              <w:t>Opisać zasady prowadzenia fototerapii i tlenoterapii noworodka;</w:t>
            </w:r>
          </w:p>
        </w:tc>
        <w:tc>
          <w:tcPr>
            <w:tcW w:w="4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E4" w14:textId="77777777" w:rsidR="009B444E" w:rsidRPr="009B444E" w:rsidRDefault="009B444E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9B444E">
              <w:rPr>
                <w:sz w:val="20"/>
                <w:szCs w:val="20"/>
              </w:rPr>
              <w:t>X</w:t>
            </w:r>
          </w:p>
        </w:tc>
        <w:tc>
          <w:tcPr>
            <w:tcW w:w="46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E5" w14:textId="77777777" w:rsidR="009B444E" w:rsidRPr="009B444E" w:rsidRDefault="009B444E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E6" w14:textId="77777777" w:rsidR="009B444E" w:rsidRPr="009B444E" w:rsidRDefault="009B444E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E7" w14:textId="77777777" w:rsidR="009B444E" w:rsidRPr="009B444E" w:rsidRDefault="009B444E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E8" w14:textId="77777777" w:rsidR="009B444E" w:rsidRPr="009B444E" w:rsidRDefault="009B444E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E9" w14:textId="77777777" w:rsidR="009B444E" w:rsidRPr="009B444E" w:rsidRDefault="009B444E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6C85EA" w14:textId="77777777" w:rsidR="009B444E" w:rsidRPr="009B444E" w:rsidRDefault="009B444E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6C85EB" w14:textId="77777777" w:rsidR="009B444E" w:rsidRPr="009B444E" w:rsidRDefault="009B444E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</w:tr>
      <w:tr w:rsidR="009B444E" w:rsidRPr="00745EB1" w14:paraId="7F6C85F7" w14:textId="77777777" w:rsidTr="00347BC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700"/>
          <w:jc w:val="center"/>
        </w:trPr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ED" w14:textId="77777777" w:rsidR="009B444E" w:rsidRPr="009B444E" w:rsidRDefault="009B444E" w:rsidP="00FB09B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B444E">
              <w:rPr>
                <w:sz w:val="20"/>
                <w:szCs w:val="20"/>
              </w:rPr>
              <w:t>W05</w:t>
            </w:r>
          </w:p>
        </w:tc>
        <w:tc>
          <w:tcPr>
            <w:tcW w:w="453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EE" w14:textId="2DA8353D" w:rsidR="009B444E" w:rsidRPr="009B444E" w:rsidRDefault="000E7A02" w:rsidP="00FB09B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D.W41 </w:t>
            </w:r>
            <w:r w:rsidR="009B444E" w:rsidRPr="009B444E">
              <w:rPr>
                <w:color w:val="000000"/>
                <w:sz w:val="20"/>
                <w:szCs w:val="20"/>
              </w:rPr>
              <w:t>Scharakteryzować zasady organizacji opieki neonatologicznej i intensywnego nadzoru nad noworodkiem;</w:t>
            </w:r>
          </w:p>
        </w:tc>
        <w:tc>
          <w:tcPr>
            <w:tcW w:w="4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EF" w14:textId="77777777" w:rsidR="009B444E" w:rsidRPr="009B444E" w:rsidRDefault="009B444E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46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F0" w14:textId="77777777" w:rsidR="009B444E" w:rsidRPr="009B444E" w:rsidRDefault="009B444E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F1" w14:textId="77777777" w:rsidR="009B444E" w:rsidRPr="009B444E" w:rsidRDefault="009B444E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F2" w14:textId="77777777" w:rsidR="009B444E" w:rsidRPr="009B444E" w:rsidRDefault="009B444E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F3" w14:textId="77777777" w:rsidR="009B444E" w:rsidRPr="009B444E" w:rsidRDefault="009B444E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F4" w14:textId="77777777" w:rsidR="009B444E" w:rsidRPr="009B444E" w:rsidRDefault="009B444E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6C85F5" w14:textId="77777777" w:rsidR="009B444E" w:rsidRPr="009B444E" w:rsidRDefault="009B444E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6C85F6" w14:textId="77777777" w:rsidR="009B444E" w:rsidRPr="009B444E" w:rsidRDefault="009B444E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</w:tr>
      <w:tr w:rsidR="00510CEB" w:rsidRPr="00745EB1" w14:paraId="7F6C8602" w14:textId="77777777" w:rsidTr="00347BC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277"/>
          <w:jc w:val="center"/>
        </w:trPr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F8" w14:textId="77777777" w:rsidR="00510CEB" w:rsidRPr="009B444E" w:rsidRDefault="00510CEB" w:rsidP="00617D0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B444E">
              <w:rPr>
                <w:sz w:val="20"/>
                <w:szCs w:val="20"/>
              </w:rPr>
              <w:t>U0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453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F9" w14:textId="065653A2" w:rsidR="00510CEB" w:rsidRPr="009B444E" w:rsidRDefault="000E7A02" w:rsidP="00617D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D.U36 </w:t>
            </w:r>
            <w:r w:rsidR="00510CEB">
              <w:rPr>
                <w:color w:val="000000"/>
                <w:sz w:val="20"/>
                <w:szCs w:val="20"/>
              </w:rPr>
              <w:t>P</w:t>
            </w:r>
            <w:r w:rsidR="00510CEB" w:rsidRPr="001B190A">
              <w:rPr>
                <w:color w:val="000000"/>
                <w:sz w:val="20"/>
                <w:szCs w:val="20"/>
              </w:rPr>
              <w:t>lanować i sprawować specjalistyczną opiekę nad noworodkiem w zależności od jego dojrzałości, masy urodzeniowej ciała i stanu klinicznego w warunkach szpitalnych i </w:t>
            </w:r>
            <w:proofErr w:type="spellStart"/>
            <w:r w:rsidR="00510CEB" w:rsidRPr="001B190A">
              <w:rPr>
                <w:color w:val="000000"/>
                <w:sz w:val="20"/>
                <w:szCs w:val="20"/>
              </w:rPr>
              <w:t>pozaszpitalnych</w:t>
            </w:r>
            <w:proofErr w:type="spellEnd"/>
          </w:p>
        </w:tc>
        <w:tc>
          <w:tcPr>
            <w:tcW w:w="4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FA" w14:textId="77777777" w:rsidR="00510CEB" w:rsidRPr="009B444E" w:rsidRDefault="00510CEB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FB" w14:textId="77777777" w:rsidR="00510CEB" w:rsidRPr="009B444E" w:rsidRDefault="00510CEB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4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FC" w14:textId="77777777" w:rsidR="00510CEB" w:rsidRPr="009B444E" w:rsidRDefault="00510CEB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FD" w14:textId="77777777" w:rsidR="00510CEB" w:rsidRPr="009B444E" w:rsidRDefault="00510CEB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FE" w14:textId="77777777" w:rsidR="00510CEB" w:rsidRPr="009B444E" w:rsidRDefault="00510CEB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4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5FF" w14:textId="77777777" w:rsidR="00510CEB" w:rsidRPr="009B444E" w:rsidRDefault="00510CEB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6C8600" w14:textId="77777777" w:rsidR="00510CEB" w:rsidRPr="009B444E" w:rsidRDefault="00510CEB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46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6C8601" w14:textId="77777777" w:rsidR="00510CEB" w:rsidRPr="009B444E" w:rsidRDefault="00510CEB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</w:tr>
      <w:tr w:rsidR="00510CEB" w:rsidRPr="00745EB1" w14:paraId="7F6C860D" w14:textId="77777777" w:rsidTr="00510CE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816"/>
          <w:jc w:val="center"/>
        </w:trPr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603" w14:textId="77777777" w:rsidR="00510CEB" w:rsidRPr="009B444E" w:rsidRDefault="00510CEB" w:rsidP="00617D0A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U02</w:t>
            </w:r>
          </w:p>
        </w:tc>
        <w:tc>
          <w:tcPr>
            <w:tcW w:w="453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604" w14:textId="5DE2339E" w:rsidR="00510CEB" w:rsidRDefault="000E7A02" w:rsidP="00617D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D.U37 </w:t>
            </w:r>
            <w:r w:rsidR="00510CEB">
              <w:rPr>
                <w:color w:val="000000"/>
                <w:sz w:val="20"/>
                <w:szCs w:val="20"/>
              </w:rPr>
              <w:t>D</w:t>
            </w:r>
            <w:r w:rsidR="00510CEB" w:rsidRPr="00510CEB">
              <w:rPr>
                <w:color w:val="000000"/>
                <w:sz w:val="20"/>
                <w:szCs w:val="20"/>
              </w:rPr>
              <w:t>okonywać oceny stanu noworodka i uczestniczyć w badaniach diagnostycznych noworodka;</w:t>
            </w:r>
          </w:p>
        </w:tc>
        <w:tc>
          <w:tcPr>
            <w:tcW w:w="4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605" w14:textId="77777777" w:rsidR="00510CEB" w:rsidRPr="009B444E" w:rsidRDefault="00510CEB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606" w14:textId="77777777" w:rsidR="00510CEB" w:rsidRDefault="00510CEB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4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607" w14:textId="77777777" w:rsidR="00510CEB" w:rsidRPr="009B444E" w:rsidRDefault="00510CEB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608" w14:textId="77777777" w:rsidR="00510CEB" w:rsidRPr="009B444E" w:rsidRDefault="00510CEB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609" w14:textId="77777777" w:rsidR="00510CEB" w:rsidRDefault="00510CEB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4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60A" w14:textId="77777777" w:rsidR="00510CEB" w:rsidRPr="009B444E" w:rsidRDefault="00510CEB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6C860B" w14:textId="77777777" w:rsidR="00510CEB" w:rsidRDefault="00510CEB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46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6C860C" w14:textId="77777777" w:rsidR="00510CEB" w:rsidRDefault="00510CEB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</w:tr>
      <w:tr w:rsidR="00510CEB" w:rsidRPr="00745EB1" w14:paraId="7F6C8618" w14:textId="77777777" w:rsidTr="00347BC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125"/>
          <w:jc w:val="center"/>
        </w:trPr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60E" w14:textId="77777777" w:rsidR="00510CEB" w:rsidRPr="009B444E" w:rsidRDefault="00510CEB" w:rsidP="00617D0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B444E">
              <w:rPr>
                <w:sz w:val="20"/>
                <w:szCs w:val="20"/>
              </w:rPr>
              <w:t>U0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453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60F" w14:textId="33B2C00B" w:rsidR="00510CEB" w:rsidRPr="009B444E" w:rsidRDefault="000E7A02" w:rsidP="00617D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D.U38 </w:t>
            </w:r>
            <w:r w:rsidR="00510CEB" w:rsidRPr="009B444E">
              <w:rPr>
                <w:color w:val="000000"/>
                <w:sz w:val="20"/>
                <w:szCs w:val="20"/>
              </w:rPr>
              <w:t>Oceniać wydolność opiekuńczą rodziców noworodka zdrowego, chorego i z wadami rozwojowymi oraz podejmować wobec rodziców noworodka działania edukacyjne promujące zdrowie, przygotowując ich do opieki nad dzieckiem w domu</w:t>
            </w:r>
          </w:p>
        </w:tc>
        <w:tc>
          <w:tcPr>
            <w:tcW w:w="4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610" w14:textId="77777777" w:rsidR="00510CEB" w:rsidRPr="009B444E" w:rsidRDefault="00510CEB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611" w14:textId="77777777" w:rsidR="00510CEB" w:rsidRPr="009B444E" w:rsidRDefault="00510CEB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4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612" w14:textId="77777777" w:rsidR="00510CEB" w:rsidRPr="009B444E" w:rsidRDefault="00510CEB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613" w14:textId="77777777" w:rsidR="00510CEB" w:rsidRPr="009B444E" w:rsidRDefault="00510CEB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614" w14:textId="77777777" w:rsidR="00510CEB" w:rsidRPr="009B444E" w:rsidRDefault="00510CEB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4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615" w14:textId="77777777" w:rsidR="00510CEB" w:rsidRPr="009B444E" w:rsidRDefault="00510CEB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6C8616" w14:textId="77777777" w:rsidR="00510CEB" w:rsidRPr="009B444E" w:rsidRDefault="00510CEB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46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6C8617" w14:textId="77777777" w:rsidR="00510CEB" w:rsidRPr="009B444E" w:rsidRDefault="00510CEB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</w:tr>
      <w:tr w:rsidR="009B444E" w:rsidRPr="00745EB1" w14:paraId="7F6C8623" w14:textId="77777777" w:rsidTr="00510CE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730"/>
          <w:jc w:val="center"/>
        </w:trPr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619" w14:textId="77777777" w:rsidR="009B444E" w:rsidRPr="009B444E" w:rsidRDefault="009B444E" w:rsidP="00FB09BA">
            <w:pPr>
              <w:spacing w:line="276" w:lineRule="auto"/>
              <w:jc w:val="center"/>
              <w:rPr>
                <w:sz w:val="20"/>
              </w:rPr>
            </w:pPr>
            <w:r w:rsidRPr="009B444E">
              <w:rPr>
                <w:sz w:val="20"/>
              </w:rPr>
              <w:t>K01</w:t>
            </w:r>
          </w:p>
        </w:tc>
        <w:tc>
          <w:tcPr>
            <w:tcW w:w="453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61A" w14:textId="024BE034" w:rsidR="009B444E" w:rsidRPr="009B444E" w:rsidRDefault="000E7A02" w:rsidP="00FB09BA">
            <w:pPr>
              <w:spacing w:line="276" w:lineRule="auto"/>
              <w:rPr>
                <w:sz w:val="20"/>
              </w:rPr>
            </w:pPr>
            <w:r>
              <w:rPr>
                <w:sz w:val="20"/>
              </w:rPr>
              <w:t xml:space="preserve">K.6 </w:t>
            </w:r>
            <w:r w:rsidR="009B444E" w:rsidRPr="009B444E">
              <w:rPr>
                <w:sz w:val="20"/>
              </w:rPr>
              <w:t>Przewidywać i uwzględniać czynniki wpływające na reakcje własne i pacjenta</w:t>
            </w:r>
          </w:p>
        </w:tc>
        <w:tc>
          <w:tcPr>
            <w:tcW w:w="4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61B" w14:textId="77777777" w:rsidR="009B444E" w:rsidRPr="009B444E" w:rsidRDefault="009B444E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61C" w14:textId="77777777" w:rsidR="009B444E" w:rsidRPr="009B444E" w:rsidRDefault="00685B2B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4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61D" w14:textId="77777777" w:rsidR="009B444E" w:rsidRPr="009B444E" w:rsidRDefault="009B444E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61E" w14:textId="77777777" w:rsidR="009B444E" w:rsidRPr="009B444E" w:rsidRDefault="009B444E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61F" w14:textId="77777777" w:rsidR="009B444E" w:rsidRPr="009B444E" w:rsidRDefault="009B444E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9B444E">
              <w:rPr>
                <w:sz w:val="20"/>
                <w:szCs w:val="20"/>
              </w:rPr>
              <w:t>X</w:t>
            </w:r>
          </w:p>
        </w:tc>
        <w:tc>
          <w:tcPr>
            <w:tcW w:w="4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C8620" w14:textId="77777777" w:rsidR="009B444E" w:rsidRPr="009B444E" w:rsidRDefault="009B444E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6C8621" w14:textId="77777777" w:rsidR="009B444E" w:rsidRPr="009B444E" w:rsidRDefault="009B444E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9B444E">
              <w:rPr>
                <w:sz w:val="20"/>
                <w:szCs w:val="20"/>
              </w:rPr>
              <w:t>X</w:t>
            </w:r>
          </w:p>
        </w:tc>
        <w:tc>
          <w:tcPr>
            <w:tcW w:w="46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6C8622" w14:textId="77777777" w:rsidR="009B444E" w:rsidRPr="009B444E" w:rsidRDefault="009B444E" w:rsidP="009B444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9B444E">
              <w:rPr>
                <w:sz w:val="20"/>
                <w:szCs w:val="20"/>
              </w:rPr>
              <w:t>X</w:t>
            </w:r>
          </w:p>
        </w:tc>
      </w:tr>
      <w:tr w:rsidR="009B444E" w:rsidRPr="00745EB1" w14:paraId="7F6C8625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3"/>
            <w:shd w:val="clear" w:color="auto" w:fill="D9D9D9"/>
            <w:vAlign w:val="center"/>
          </w:tcPr>
          <w:p w14:paraId="7F6C8624" w14:textId="77777777" w:rsidR="009B444E" w:rsidRPr="003D39E0" w:rsidRDefault="009B444E" w:rsidP="005F3E19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TABELA TREŚCI PROGRAMOWYCH</w:t>
            </w:r>
          </w:p>
        </w:tc>
      </w:tr>
      <w:tr w:rsidR="009B444E" w:rsidRPr="00745EB1" w14:paraId="7F6C862A" w14:textId="77777777" w:rsidTr="00FB09BA">
        <w:trPr>
          <w:gridAfter w:val="1"/>
          <w:wAfter w:w="7" w:type="dxa"/>
          <w:trHeight w:val="400"/>
          <w:jc w:val="center"/>
        </w:trPr>
        <w:tc>
          <w:tcPr>
            <w:tcW w:w="1834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F6C8626" w14:textId="77777777" w:rsidR="009B444E" w:rsidRPr="009B444E" w:rsidRDefault="009B444E" w:rsidP="0072112A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b/>
                <w:sz w:val="20"/>
                <w:szCs w:val="20"/>
                <w:lang w:eastAsia="en-US"/>
              </w:rPr>
              <w:t>Lp. treści programowej</w:t>
            </w:r>
          </w:p>
        </w:tc>
        <w:tc>
          <w:tcPr>
            <w:tcW w:w="4533" w:type="dxa"/>
            <w:gridSpan w:val="2"/>
            <w:shd w:val="clear" w:color="auto" w:fill="F2F2F2"/>
            <w:vAlign w:val="center"/>
          </w:tcPr>
          <w:p w14:paraId="7F6C8627" w14:textId="77777777" w:rsidR="009B444E" w:rsidRPr="009B444E" w:rsidRDefault="009B444E" w:rsidP="005F3E19">
            <w:pPr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b/>
                <w:sz w:val="20"/>
                <w:szCs w:val="20"/>
                <w:lang w:eastAsia="en-US"/>
              </w:rPr>
              <w:t>Treści programowe: Neonatologia</w:t>
            </w:r>
          </w:p>
        </w:tc>
        <w:tc>
          <w:tcPr>
            <w:tcW w:w="1563" w:type="dxa"/>
            <w:gridSpan w:val="4"/>
            <w:shd w:val="clear" w:color="auto" w:fill="F2F2F2"/>
            <w:vAlign w:val="center"/>
          </w:tcPr>
          <w:p w14:paraId="7F6C8628" w14:textId="77777777" w:rsidR="009B444E" w:rsidRPr="009B444E" w:rsidRDefault="009B444E" w:rsidP="00B9563F">
            <w:pPr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b/>
                <w:sz w:val="20"/>
                <w:szCs w:val="20"/>
                <w:lang w:eastAsia="en-US"/>
              </w:rPr>
              <w:t>Liczba godzin</w:t>
            </w:r>
          </w:p>
        </w:tc>
        <w:tc>
          <w:tcPr>
            <w:tcW w:w="2127" w:type="dxa"/>
            <w:gridSpan w:val="6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F6C8629" w14:textId="77777777" w:rsidR="009B444E" w:rsidRPr="009B444E" w:rsidRDefault="009B444E" w:rsidP="00347BCE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b/>
                <w:sz w:val="20"/>
                <w:szCs w:val="20"/>
                <w:lang w:eastAsia="en-US"/>
              </w:rPr>
              <w:t>Odniesienie do efektów uczenia się do ZAJĘĆ</w:t>
            </w:r>
          </w:p>
        </w:tc>
      </w:tr>
      <w:tr w:rsidR="00347BCE" w:rsidRPr="00C71B28" w14:paraId="7F6C862E" w14:textId="77777777" w:rsidTr="00FB09BA">
        <w:trPr>
          <w:gridAfter w:val="1"/>
          <w:wAfter w:w="7" w:type="dxa"/>
          <w:trHeight w:val="272"/>
          <w:jc w:val="center"/>
        </w:trPr>
        <w:tc>
          <w:tcPr>
            <w:tcW w:w="6367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F6C862B" w14:textId="070D6EF9" w:rsidR="00347BCE" w:rsidRPr="00347BCE" w:rsidRDefault="00347BCE" w:rsidP="00347BCE">
            <w:pPr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347BCE">
              <w:rPr>
                <w:rFonts w:eastAsia="Calibri"/>
                <w:b/>
                <w:sz w:val="20"/>
                <w:szCs w:val="20"/>
                <w:lang w:eastAsia="en-US"/>
              </w:rPr>
              <w:t>Wykłady</w:t>
            </w:r>
          </w:p>
        </w:tc>
        <w:tc>
          <w:tcPr>
            <w:tcW w:w="1563" w:type="dxa"/>
            <w:gridSpan w:val="4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F6C862C" w14:textId="77777777" w:rsidR="00347BCE" w:rsidRPr="00347BCE" w:rsidRDefault="00347BCE" w:rsidP="00347BCE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347BCE">
              <w:rPr>
                <w:rFonts w:eastAsia="Calibri"/>
                <w:b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2127" w:type="dxa"/>
            <w:gridSpan w:val="6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F6C862D" w14:textId="77777777" w:rsidR="00347BCE" w:rsidRPr="009B444E" w:rsidRDefault="00347BCE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9B444E" w:rsidRPr="00745EB1" w14:paraId="7F6C8633" w14:textId="77777777" w:rsidTr="00347BCE">
        <w:trPr>
          <w:gridAfter w:val="1"/>
          <w:wAfter w:w="7" w:type="dxa"/>
          <w:trHeight w:val="261"/>
          <w:jc w:val="center"/>
        </w:trPr>
        <w:tc>
          <w:tcPr>
            <w:tcW w:w="18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2F" w14:textId="77777777" w:rsidR="009B444E" w:rsidRPr="009B444E" w:rsidRDefault="009B444E" w:rsidP="009B444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sz w:val="20"/>
                <w:szCs w:val="20"/>
                <w:lang w:eastAsia="en-US"/>
              </w:rPr>
              <w:t>TK01</w:t>
            </w:r>
          </w:p>
        </w:tc>
        <w:tc>
          <w:tcPr>
            <w:tcW w:w="4533" w:type="dxa"/>
            <w:gridSpan w:val="2"/>
            <w:shd w:val="clear" w:color="auto" w:fill="auto"/>
            <w:vAlign w:val="center"/>
          </w:tcPr>
          <w:p w14:paraId="7F6C8630" w14:textId="77777777" w:rsidR="009B444E" w:rsidRPr="009B444E" w:rsidRDefault="009B444E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sz w:val="20"/>
                <w:szCs w:val="20"/>
                <w:lang w:eastAsia="en-US"/>
              </w:rPr>
              <w:t xml:space="preserve">Czynniki warunkujące prawidłowy rozwój prenatalny i postnatalny. </w:t>
            </w:r>
          </w:p>
        </w:tc>
        <w:tc>
          <w:tcPr>
            <w:tcW w:w="1563" w:type="dxa"/>
            <w:gridSpan w:val="4"/>
            <w:shd w:val="clear" w:color="auto" w:fill="auto"/>
            <w:vAlign w:val="center"/>
          </w:tcPr>
          <w:p w14:paraId="7F6C8631" w14:textId="77777777" w:rsidR="009B444E" w:rsidRPr="009B444E" w:rsidRDefault="009B444E" w:rsidP="009B444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12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32" w14:textId="77777777" w:rsidR="009B444E" w:rsidRPr="009B444E" w:rsidRDefault="00133680" w:rsidP="0013368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D.W37</w:t>
            </w:r>
          </w:p>
        </w:tc>
      </w:tr>
      <w:tr w:rsidR="009B444E" w:rsidRPr="00745EB1" w14:paraId="7F6C8638" w14:textId="77777777" w:rsidTr="00347BCE">
        <w:trPr>
          <w:gridAfter w:val="1"/>
          <w:wAfter w:w="7" w:type="dxa"/>
          <w:trHeight w:val="261"/>
          <w:jc w:val="center"/>
        </w:trPr>
        <w:tc>
          <w:tcPr>
            <w:tcW w:w="18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34" w14:textId="77777777" w:rsidR="009B444E" w:rsidRPr="009B444E" w:rsidRDefault="009B444E" w:rsidP="00347BC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sz w:val="20"/>
                <w:szCs w:val="20"/>
                <w:lang w:eastAsia="en-US"/>
              </w:rPr>
              <w:t>TK0</w:t>
            </w:r>
            <w:r w:rsidR="00347BCE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533" w:type="dxa"/>
            <w:gridSpan w:val="2"/>
            <w:shd w:val="clear" w:color="auto" w:fill="auto"/>
            <w:vAlign w:val="center"/>
          </w:tcPr>
          <w:p w14:paraId="7F6C8635" w14:textId="77777777" w:rsidR="009B444E" w:rsidRPr="009B444E" w:rsidRDefault="009B444E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sz w:val="20"/>
                <w:szCs w:val="20"/>
                <w:lang w:eastAsia="en-US"/>
              </w:rPr>
              <w:t>Skrajne wcześniactwo widziane w aspekcie definicji, statystyki medycznej, problemów klinicznych i etycznych.</w:t>
            </w:r>
          </w:p>
        </w:tc>
        <w:tc>
          <w:tcPr>
            <w:tcW w:w="1563" w:type="dxa"/>
            <w:gridSpan w:val="4"/>
            <w:shd w:val="clear" w:color="auto" w:fill="auto"/>
            <w:vAlign w:val="center"/>
          </w:tcPr>
          <w:p w14:paraId="7F6C8636" w14:textId="77777777" w:rsidR="009B444E" w:rsidRPr="009B444E" w:rsidRDefault="009B444E" w:rsidP="009B444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12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37" w14:textId="77777777" w:rsidR="009B444E" w:rsidRPr="009B444E" w:rsidRDefault="00133680" w:rsidP="0013368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D.W38</w:t>
            </w:r>
          </w:p>
        </w:tc>
      </w:tr>
      <w:tr w:rsidR="009B444E" w:rsidRPr="00745EB1" w14:paraId="7F6C863D" w14:textId="77777777" w:rsidTr="00347BCE">
        <w:trPr>
          <w:gridAfter w:val="1"/>
          <w:wAfter w:w="7" w:type="dxa"/>
          <w:trHeight w:val="261"/>
          <w:jc w:val="center"/>
        </w:trPr>
        <w:tc>
          <w:tcPr>
            <w:tcW w:w="18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39" w14:textId="77777777" w:rsidR="009B444E" w:rsidRPr="009B444E" w:rsidRDefault="009B444E" w:rsidP="00347BC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sz w:val="20"/>
                <w:szCs w:val="20"/>
                <w:lang w:eastAsia="en-US"/>
              </w:rPr>
              <w:t>TK0</w:t>
            </w:r>
            <w:r w:rsidR="00347BCE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4533" w:type="dxa"/>
            <w:gridSpan w:val="2"/>
            <w:shd w:val="clear" w:color="auto" w:fill="auto"/>
            <w:vAlign w:val="center"/>
          </w:tcPr>
          <w:p w14:paraId="7F6C863A" w14:textId="77777777" w:rsidR="009B444E" w:rsidRPr="009B444E" w:rsidRDefault="009B444E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sz w:val="20"/>
                <w:szCs w:val="20"/>
                <w:lang w:eastAsia="en-US"/>
              </w:rPr>
              <w:t>Wady wrodzone - ciągle aktualny problem.</w:t>
            </w:r>
          </w:p>
        </w:tc>
        <w:tc>
          <w:tcPr>
            <w:tcW w:w="1563" w:type="dxa"/>
            <w:gridSpan w:val="4"/>
            <w:shd w:val="clear" w:color="auto" w:fill="auto"/>
            <w:vAlign w:val="center"/>
          </w:tcPr>
          <w:p w14:paraId="7F6C863B" w14:textId="77777777" w:rsidR="009B444E" w:rsidRPr="009B444E" w:rsidRDefault="009B444E" w:rsidP="009B444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12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3C" w14:textId="77777777" w:rsidR="009B444E" w:rsidRPr="009B444E" w:rsidRDefault="00133680" w:rsidP="0013368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D.W39</w:t>
            </w:r>
          </w:p>
        </w:tc>
      </w:tr>
      <w:tr w:rsidR="009B444E" w:rsidRPr="00745EB1" w14:paraId="7F6C8642" w14:textId="77777777" w:rsidTr="00347BCE">
        <w:trPr>
          <w:gridAfter w:val="1"/>
          <w:wAfter w:w="7" w:type="dxa"/>
          <w:trHeight w:val="109"/>
          <w:jc w:val="center"/>
        </w:trPr>
        <w:tc>
          <w:tcPr>
            <w:tcW w:w="18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3E" w14:textId="77777777" w:rsidR="009B444E" w:rsidRPr="009B444E" w:rsidRDefault="009B444E" w:rsidP="00347BC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sz w:val="20"/>
                <w:szCs w:val="20"/>
                <w:lang w:eastAsia="en-US"/>
              </w:rPr>
              <w:t>TK0</w:t>
            </w:r>
            <w:r w:rsidR="00347BCE">
              <w:rPr>
                <w:rFonts w:eastAsia="Calibr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4533" w:type="dxa"/>
            <w:gridSpan w:val="2"/>
            <w:shd w:val="clear" w:color="auto" w:fill="auto"/>
            <w:vAlign w:val="center"/>
          </w:tcPr>
          <w:p w14:paraId="7F6C863F" w14:textId="77777777" w:rsidR="009B444E" w:rsidRPr="009B444E" w:rsidRDefault="009B444E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sz w:val="20"/>
                <w:szCs w:val="20"/>
                <w:lang w:eastAsia="en-US"/>
              </w:rPr>
              <w:t>Zespół zaburzeń oddychania.</w:t>
            </w:r>
          </w:p>
        </w:tc>
        <w:tc>
          <w:tcPr>
            <w:tcW w:w="1563" w:type="dxa"/>
            <w:gridSpan w:val="4"/>
            <w:shd w:val="clear" w:color="auto" w:fill="auto"/>
            <w:vAlign w:val="center"/>
          </w:tcPr>
          <w:p w14:paraId="7F6C8640" w14:textId="77777777" w:rsidR="009B444E" w:rsidRPr="009B444E" w:rsidRDefault="009B444E" w:rsidP="009B444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12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41" w14:textId="77777777" w:rsidR="009B444E" w:rsidRPr="009B444E" w:rsidRDefault="00133680" w:rsidP="0013368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D.W38, D.W39</w:t>
            </w:r>
          </w:p>
        </w:tc>
      </w:tr>
      <w:tr w:rsidR="009B444E" w:rsidRPr="00745EB1" w14:paraId="7F6C8647" w14:textId="77777777" w:rsidTr="00347BCE">
        <w:trPr>
          <w:gridAfter w:val="1"/>
          <w:wAfter w:w="7" w:type="dxa"/>
          <w:trHeight w:val="109"/>
          <w:jc w:val="center"/>
        </w:trPr>
        <w:tc>
          <w:tcPr>
            <w:tcW w:w="18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43" w14:textId="77777777" w:rsidR="009B444E" w:rsidRPr="009B444E" w:rsidRDefault="009B444E" w:rsidP="00347BC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sz w:val="20"/>
                <w:szCs w:val="20"/>
                <w:lang w:eastAsia="en-US"/>
              </w:rPr>
              <w:t>TK0</w:t>
            </w:r>
            <w:r w:rsidR="00347BCE">
              <w:rPr>
                <w:rFonts w:eastAsia="Calibr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4533" w:type="dxa"/>
            <w:gridSpan w:val="2"/>
            <w:shd w:val="clear" w:color="auto" w:fill="auto"/>
            <w:vAlign w:val="center"/>
          </w:tcPr>
          <w:p w14:paraId="7F6C8644" w14:textId="77777777" w:rsidR="009B444E" w:rsidRPr="009B444E" w:rsidRDefault="009B444E" w:rsidP="005F3E1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sz w:val="20"/>
                <w:szCs w:val="20"/>
                <w:lang w:eastAsia="en-US"/>
              </w:rPr>
              <w:t>Diagnostyka zakażeń w okresie okołoporodowym. Odrębności immunologiczne.</w:t>
            </w:r>
          </w:p>
        </w:tc>
        <w:tc>
          <w:tcPr>
            <w:tcW w:w="1563" w:type="dxa"/>
            <w:gridSpan w:val="4"/>
            <w:shd w:val="clear" w:color="auto" w:fill="auto"/>
            <w:vAlign w:val="center"/>
          </w:tcPr>
          <w:p w14:paraId="7F6C8645" w14:textId="77777777" w:rsidR="009B444E" w:rsidRPr="009B444E" w:rsidRDefault="009B444E" w:rsidP="009B444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12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46" w14:textId="77777777" w:rsidR="009B444E" w:rsidRPr="009B444E" w:rsidRDefault="00133680" w:rsidP="0013368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D.W38, D.W39</w:t>
            </w:r>
          </w:p>
        </w:tc>
      </w:tr>
      <w:tr w:rsidR="00347BCE" w:rsidRPr="00745EB1" w14:paraId="7F6C864D" w14:textId="77777777" w:rsidTr="00347BCE">
        <w:trPr>
          <w:gridAfter w:val="1"/>
          <w:wAfter w:w="7" w:type="dxa"/>
          <w:trHeight w:val="109"/>
          <w:jc w:val="center"/>
        </w:trPr>
        <w:tc>
          <w:tcPr>
            <w:tcW w:w="18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48" w14:textId="77777777" w:rsidR="00347BCE" w:rsidRPr="009B444E" w:rsidRDefault="00347BCE" w:rsidP="00347BC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sz w:val="20"/>
                <w:szCs w:val="20"/>
                <w:lang w:eastAsia="en-US"/>
              </w:rPr>
              <w:t>TK0</w:t>
            </w:r>
            <w:r>
              <w:rPr>
                <w:rFonts w:eastAsia="Calibri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4533" w:type="dxa"/>
            <w:gridSpan w:val="2"/>
            <w:shd w:val="clear" w:color="auto" w:fill="auto"/>
            <w:vAlign w:val="center"/>
          </w:tcPr>
          <w:p w14:paraId="7F6C8649" w14:textId="77777777" w:rsidR="00347BCE" w:rsidRPr="009B444E" w:rsidRDefault="00347BCE" w:rsidP="00FB09B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sz w:val="20"/>
                <w:szCs w:val="20"/>
                <w:lang w:eastAsia="en-US"/>
              </w:rPr>
              <w:t xml:space="preserve">Encefalopatia </w:t>
            </w:r>
            <w:proofErr w:type="spellStart"/>
            <w:r w:rsidRPr="009B444E">
              <w:rPr>
                <w:rFonts w:eastAsia="Calibri"/>
                <w:sz w:val="20"/>
                <w:szCs w:val="20"/>
                <w:lang w:eastAsia="en-US"/>
              </w:rPr>
              <w:t>niedotlenieniowa-niedokrwienna</w:t>
            </w:r>
            <w:proofErr w:type="spellEnd"/>
            <w:r w:rsidRPr="009B444E">
              <w:rPr>
                <w:rFonts w:eastAsia="Calibri"/>
                <w:sz w:val="20"/>
                <w:szCs w:val="20"/>
                <w:lang w:eastAsia="en-US"/>
              </w:rPr>
              <w:t>.</w:t>
            </w:r>
          </w:p>
          <w:p w14:paraId="7F6C864A" w14:textId="77777777" w:rsidR="00347BCE" w:rsidRPr="009B444E" w:rsidRDefault="00347BCE" w:rsidP="00FB09B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sz w:val="20"/>
                <w:szCs w:val="20"/>
                <w:lang w:eastAsia="en-US"/>
              </w:rPr>
              <w:t>Drgawki okresu noworodkowego.</w:t>
            </w:r>
          </w:p>
        </w:tc>
        <w:tc>
          <w:tcPr>
            <w:tcW w:w="1563" w:type="dxa"/>
            <w:gridSpan w:val="4"/>
            <w:shd w:val="clear" w:color="auto" w:fill="auto"/>
            <w:vAlign w:val="center"/>
          </w:tcPr>
          <w:p w14:paraId="7F6C864B" w14:textId="77777777" w:rsidR="00347BCE" w:rsidRPr="009B444E" w:rsidRDefault="00347BCE" w:rsidP="00FB09BA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12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4C" w14:textId="77777777" w:rsidR="00347BCE" w:rsidRPr="009B444E" w:rsidRDefault="00133680" w:rsidP="0013368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D.W38, D.W39</w:t>
            </w:r>
          </w:p>
        </w:tc>
      </w:tr>
      <w:tr w:rsidR="00347BCE" w:rsidRPr="00745EB1" w14:paraId="7F6C8652" w14:textId="77777777" w:rsidTr="00347BCE">
        <w:trPr>
          <w:gridAfter w:val="1"/>
          <w:wAfter w:w="7" w:type="dxa"/>
          <w:trHeight w:val="109"/>
          <w:jc w:val="center"/>
        </w:trPr>
        <w:tc>
          <w:tcPr>
            <w:tcW w:w="18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4E" w14:textId="77777777" w:rsidR="00347BCE" w:rsidRPr="009B444E" w:rsidRDefault="00347BCE" w:rsidP="00347BC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TK07</w:t>
            </w:r>
          </w:p>
        </w:tc>
        <w:tc>
          <w:tcPr>
            <w:tcW w:w="4533" w:type="dxa"/>
            <w:gridSpan w:val="2"/>
            <w:shd w:val="clear" w:color="auto" w:fill="auto"/>
            <w:vAlign w:val="center"/>
          </w:tcPr>
          <w:p w14:paraId="7F6C864F" w14:textId="77777777" w:rsidR="00347BCE" w:rsidRPr="009B444E" w:rsidRDefault="00347BCE" w:rsidP="00FB09B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sz w:val="20"/>
                <w:szCs w:val="20"/>
                <w:lang w:eastAsia="en-US"/>
              </w:rPr>
              <w:t>Ocena dojrzałości noworodka.</w:t>
            </w:r>
            <w:r w:rsidRPr="009B444E">
              <w:rPr>
                <w:sz w:val="20"/>
                <w:szCs w:val="20"/>
              </w:rPr>
              <w:t xml:space="preserve"> </w:t>
            </w:r>
            <w:r w:rsidRPr="009B444E">
              <w:rPr>
                <w:rFonts w:eastAsia="Calibri"/>
                <w:sz w:val="20"/>
                <w:szCs w:val="20"/>
                <w:lang w:eastAsia="en-US"/>
              </w:rPr>
              <w:t>Zaburzenia okresu adaptacji.</w:t>
            </w:r>
          </w:p>
        </w:tc>
        <w:tc>
          <w:tcPr>
            <w:tcW w:w="1563" w:type="dxa"/>
            <w:gridSpan w:val="4"/>
            <w:shd w:val="clear" w:color="auto" w:fill="auto"/>
            <w:vAlign w:val="center"/>
          </w:tcPr>
          <w:p w14:paraId="7F6C8650" w14:textId="77777777" w:rsidR="00347BCE" w:rsidRPr="009B444E" w:rsidRDefault="00347BCE" w:rsidP="00FB09BA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12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51" w14:textId="77777777" w:rsidR="00347BCE" w:rsidRPr="009B444E" w:rsidRDefault="00133680" w:rsidP="0013368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D.W38, D.W39</w:t>
            </w:r>
          </w:p>
        </w:tc>
      </w:tr>
      <w:tr w:rsidR="00347BCE" w:rsidRPr="00745EB1" w14:paraId="7F6C8656" w14:textId="77777777" w:rsidTr="00FB09BA">
        <w:trPr>
          <w:gridAfter w:val="1"/>
          <w:wAfter w:w="7" w:type="dxa"/>
          <w:trHeight w:val="255"/>
          <w:jc w:val="center"/>
        </w:trPr>
        <w:tc>
          <w:tcPr>
            <w:tcW w:w="6367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F6C8653" w14:textId="27FF452C" w:rsidR="00347BCE" w:rsidRPr="009B444E" w:rsidRDefault="005822B7" w:rsidP="005F3E19">
            <w:pPr>
              <w:rPr>
                <w:rFonts w:eastAsia="Calibri"/>
                <w:b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Seminaria</w:t>
            </w:r>
          </w:p>
        </w:tc>
        <w:tc>
          <w:tcPr>
            <w:tcW w:w="1563" w:type="dxa"/>
            <w:gridSpan w:val="4"/>
            <w:shd w:val="clear" w:color="auto" w:fill="F2F2F2"/>
            <w:vAlign w:val="center"/>
          </w:tcPr>
          <w:p w14:paraId="7F6C8654" w14:textId="77777777" w:rsidR="00347BCE" w:rsidRPr="009B444E" w:rsidRDefault="00347BCE" w:rsidP="009B444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127" w:type="dxa"/>
            <w:gridSpan w:val="6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F6C8655" w14:textId="77777777" w:rsidR="00347BCE" w:rsidRPr="009B444E" w:rsidRDefault="00347BCE" w:rsidP="0013368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347BCE" w:rsidRPr="00745EB1" w14:paraId="7F6C865B" w14:textId="77777777" w:rsidTr="00347BCE">
        <w:trPr>
          <w:gridAfter w:val="1"/>
          <w:wAfter w:w="7" w:type="dxa"/>
          <w:trHeight w:val="255"/>
          <w:jc w:val="center"/>
        </w:trPr>
        <w:tc>
          <w:tcPr>
            <w:tcW w:w="18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57" w14:textId="77777777" w:rsidR="00347BCE" w:rsidRPr="009B444E" w:rsidRDefault="00347BCE" w:rsidP="009B444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sz w:val="20"/>
                <w:szCs w:val="20"/>
                <w:lang w:eastAsia="en-US"/>
              </w:rPr>
              <w:t>TK0</w:t>
            </w:r>
            <w:r w:rsidR="00091B47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533" w:type="dxa"/>
            <w:gridSpan w:val="2"/>
            <w:shd w:val="clear" w:color="auto" w:fill="auto"/>
            <w:vAlign w:val="center"/>
          </w:tcPr>
          <w:p w14:paraId="7F6C8658" w14:textId="77777777" w:rsidR="00347BCE" w:rsidRPr="009B444E" w:rsidRDefault="00347BCE" w:rsidP="00FB09B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sz w:val="20"/>
                <w:szCs w:val="20"/>
                <w:lang w:eastAsia="en-US"/>
              </w:rPr>
              <w:t xml:space="preserve">Charakterystyka noworodków uwzględniająca wiek płodowy i urodzeniową masę ciała. Noworodek donoszony i wcześniak. Noworodek z </w:t>
            </w:r>
            <w:proofErr w:type="spellStart"/>
            <w:r w:rsidRPr="009B444E">
              <w:rPr>
                <w:rFonts w:eastAsia="Calibri"/>
                <w:sz w:val="20"/>
                <w:szCs w:val="20"/>
                <w:lang w:eastAsia="en-US"/>
              </w:rPr>
              <w:t>hipotrofią</w:t>
            </w:r>
            <w:proofErr w:type="spellEnd"/>
            <w:r w:rsidRPr="009B444E">
              <w:rPr>
                <w:rFonts w:eastAsia="Calibri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563" w:type="dxa"/>
            <w:gridSpan w:val="4"/>
            <w:shd w:val="clear" w:color="auto" w:fill="auto"/>
            <w:vAlign w:val="center"/>
          </w:tcPr>
          <w:p w14:paraId="7F6C8659" w14:textId="77777777" w:rsidR="00347BCE" w:rsidRPr="009B444E" w:rsidRDefault="00347BCE" w:rsidP="009B444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12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5A" w14:textId="77777777" w:rsidR="00347BCE" w:rsidRPr="009B444E" w:rsidRDefault="00133680" w:rsidP="00510CE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D.</w:t>
            </w:r>
            <w:r w:rsidR="00510CEB">
              <w:rPr>
                <w:rFonts w:eastAsia="Calibri"/>
                <w:sz w:val="20"/>
                <w:szCs w:val="20"/>
                <w:lang w:eastAsia="en-US"/>
              </w:rPr>
              <w:t xml:space="preserve">U36, </w:t>
            </w:r>
            <w:r>
              <w:rPr>
                <w:rFonts w:eastAsia="Calibri"/>
                <w:sz w:val="20"/>
                <w:szCs w:val="20"/>
                <w:lang w:eastAsia="en-US"/>
              </w:rPr>
              <w:t>D.U3</w:t>
            </w:r>
            <w:r w:rsidR="00510CEB">
              <w:rPr>
                <w:rFonts w:eastAsia="Calibri"/>
                <w:sz w:val="20"/>
                <w:szCs w:val="20"/>
                <w:lang w:eastAsia="en-US"/>
              </w:rPr>
              <w:t>7, D.U38, K01</w:t>
            </w:r>
          </w:p>
        </w:tc>
      </w:tr>
      <w:tr w:rsidR="00347BCE" w:rsidRPr="00745EB1" w14:paraId="7F6C8660" w14:textId="77777777" w:rsidTr="00347BCE">
        <w:trPr>
          <w:gridAfter w:val="1"/>
          <w:wAfter w:w="7" w:type="dxa"/>
          <w:trHeight w:val="255"/>
          <w:jc w:val="center"/>
        </w:trPr>
        <w:tc>
          <w:tcPr>
            <w:tcW w:w="18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5C" w14:textId="77777777" w:rsidR="00347BCE" w:rsidRPr="009B444E" w:rsidRDefault="00347BCE" w:rsidP="009B444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sz w:val="20"/>
                <w:szCs w:val="20"/>
                <w:lang w:eastAsia="en-US"/>
              </w:rPr>
              <w:t>TK0</w:t>
            </w:r>
            <w:r w:rsidR="00091B47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533" w:type="dxa"/>
            <w:gridSpan w:val="2"/>
            <w:shd w:val="clear" w:color="auto" w:fill="auto"/>
            <w:vAlign w:val="center"/>
          </w:tcPr>
          <w:p w14:paraId="7F6C865D" w14:textId="77777777" w:rsidR="00347BCE" w:rsidRPr="009B444E" w:rsidRDefault="00347BCE" w:rsidP="00FB09B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sz w:val="20"/>
                <w:szCs w:val="20"/>
                <w:lang w:eastAsia="en-US"/>
              </w:rPr>
              <w:t>Postępowanie z noworodkiem w okresie okołoporodowym.</w:t>
            </w:r>
          </w:p>
        </w:tc>
        <w:tc>
          <w:tcPr>
            <w:tcW w:w="1563" w:type="dxa"/>
            <w:gridSpan w:val="4"/>
            <w:shd w:val="clear" w:color="auto" w:fill="auto"/>
            <w:vAlign w:val="center"/>
          </w:tcPr>
          <w:p w14:paraId="7F6C865E" w14:textId="77777777" w:rsidR="00347BCE" w:rsidRPr="009B444E" w:rsidRDefault="00347BCE" w:rsidP="009B444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12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5F" w14:textId="77777777" w:rsidR="00347BCE" w:rsidRPr="009B444E" w:rsidRDefault="00510CEB" w:rsidP="00510CE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D.U36, D.U37, D.U38, K01</w:t>
            </w:r>
          </w:p>
        </w:tc>
      </w:tr>
      <w:tr w:rsidR="00347BCE" w:rsidRPr="00745EB1" w14:paraId="7F6C8665" w14:textId="77777777" w:rsidTr="00347BCE">
        <w:trPr>
          <w:gridAfter w:val="1"/>
          <w:wAfter w:w="7" w:type="dxa"/>
          <w:trHeight w:val="255"/>
          <w:jc w:val="center"/>
        </w:trPr>
        <w:tc>
          <w:tcPr>
            <w:tcW w:w="18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61" w14:textId="77777777" w:rsidR="00347BCE" w:rsidRPr="009B444E" w:rsidRDefault="00347BCE" w:rsidP="009B444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sz w:val="20"/>
                <w:szCs w:val="20"/>
                <w:lang w:eastAsia="en-US"/>
              </w:rPr>
              <w:lastRenderedPageBreak/>
              <w:t>TK0</w:t>
            </w:r>
            <w:r w:rsidR="00091B47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4533" w:type="dxa"/>
            <w:gridSpan w:val="2"/>
            <w:shd w:val="clear" w:color="auto" w:fill="auto"/>
            <w:vAlign w:val="center"/>
          </w:tcPr>
          <w:p w14:paraId="7F6C8662" w14:textId="77777777" w:rsidR="00347BCE" w:rsidRPr="009B444E" w:rsidRDefault="00347BCE" w:rsidP="00FB09B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sz w:val="20"/>
                <w:szCs w:val="20"/>
                <w:lang w:eastAsia="en-US"/>
              </w:rPr>
              <w:t>Postępowanie w stanach zagrożenia życia.</w:t>
            </w:r>
          </w:p>
        </w:tc>
        <w:tc>
          <w:tcPr>
            <w:tcW w:w="1563" w:type="dxa"/>
            <w:gridSpan w:val="4"/>
            <w:shd w:val="clear" w:color="auto" w:fill="auto"/>
            <w:vAlign w:val="center"/>
          </w:tcPr>
          <w:p w14:paraId="7F6C8663" w14:textId="77777777" w:rsidR="00347BCE" w:rsidRPr="009B444E" w:rsidRDefault="00347BCE" w:rsidP="009B444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12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64" w14:textId="77777777" w:rsidR="00347BCE" w:rsidRPr="009B444E" w:rsidRDefault="00510CEB" w:rsidP="00510CE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D.U36, D.U37, D.U38, K01</w:t>
            </w:r>
          </w:p>
        </w:tc>
      </w:tr>
      <w:tr w:rsidR="00347BCE" w:rsidRPr="00745EB1" w14:paraId="7F6C866A" w14:textId="77777777" w:rsidTr="00FB09BA">
        <w:trPr>
          <w:gridAfter w:val="1"/>
          <w:wAfter w:w="7" w:type="dxa"/>
          <w:trHeight w:val="255"/>
          <w:jc w:val="center"/>
        </w:trPr>
        <w:tc>
          <w:tcPr>
            <w:tcW w:w="1834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F6C8666" w14:textId="77777777" w:rsidR="00347BCE" w:rsidRPr="009B444E" w:rsidRDefault="00347BCE" w:rsidP="005F3E19">
            <w:pPr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b/>
                <w:sz w:val="20"/>
                <w:szCs w:val="20"/>
                <w:lang w:eastAsia="en-US"/>
              </w:rPr>
              <w:t>Lp. treści programowej</w:t>
            </w:r>
            <w:r w:rsidRPr="009B444E">
              <w:rPr>
                <w:rFonts w:eastAsia="Calibri"/>
                <w:b/>
                <w:sz w:val="20"/>
                <w:szCs w:val="20"/>
                <w:lang w:eastAsia="en-US"/>
              </w:rPr>
              <w:tab/>
            </w:r>
            <w:r w:rsidRPr="009B444E">
              <w:rPr>
                <w:rFonts w:eastAsia="Calibri"/>
                <w:b/>
                <w:sz w:val="20"/>
                <w:szCs w:val="20"/>
                <w:lang w:eastAsia="en-US"/>
              </w:rPr>
              <w:tab/>
            </w:r>
            <w:r w:rsidRPr="009B444E">
              <w:rPr>
                <w:rFonts w:eastAsia="Calibri"/>
                <w:b/>
                <w:sz w:val="20"/>
                <w:szCs w:val="20"/>
                <w:lang w:eastAsia="en-US"/>
              </w:rPr>
              <w:tab/>
            </w:r>
          </w:p>
        </w:tc>
        <w:tc>
          <w:tcPr>
            <w:tcW w:w="4533" w:type="dxa"/>
            <w:gridSpan w:val="2"/>
            <w:shd w:val="clear" w:color="auto" w:fill="F2F2F2"/>
            <w:vAlign w:val="center"/>
          </w:tcPr>
          <w:p w14:paraId="7F6C8667" w14:textId="77777777" w:rsidR="00347BCE" w:rsidRPr="009B444E" w:rsidRDefault="00347BCE" w:rsidP="005F3E19">
            <w:pPr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b/>
                <w:sz w:val="20"/>
                <w:szCs w:val="20"/>
                <w:lang w:eastAsia="en-US"/>
              </w:rPr>
              <w:t>Treści programowe: Opieka neonatologiczna</w:t>
            </w:r>
          </w:p>
        </w:tc>
        <w:tc>
          <w:tcPr>
            <w:tcW w:w="1563" w:type="dxa"/>
            <w:gridSpan w:val="4"/>
            <w:shd w:val="clear" w:color="auto" w:fill="F2F2F2"/>
            <w:vAlign w:val="center"/>
          </w:tcPr>
          <w:p w14:paraId="7F6C8668" w14:textId="77777777" w:rsidR="00347BCE" w:rsidRPr="009B444E" w:rsidRDefault="00347BCE" w:rsidP="005F3E19">
            <w:pPr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b/>
                <w:sz w:val="20"/>
                <w:szCs w:val="20"/>
                <w:lang w:eastAsia="en-US"/>
              </w:rPr>
              <w:t>Liczba godzin</w:t>
            </w:r>
          </w:p>
        </w:tc>
        <w:tc>
          <w:tcPr>
            <w:tcW w:w="2127" w:type="dxa"/>
            <w:gridSpan w:val="6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F6C8669" w14:textId="77777777" w:rsidR="00347BCE" w:rsidRPr="009B444E" w:rsidRDefault="00347BCE" w:rsidP="00347BCE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b/>
                <w:sz w:val="20"/>
                <w:szCs w:val="20"/>
                <w:lang w:eastAsia="en-US"/>
              </w:rPr>
              <w:t>Odniesienie do efektów uczenia się do ZAJĘĆ</w:t>
            </w:r>
          </w:p>
        </w:tc>
      </w:tr>
      <w:tr w:rsidR="00347BCE" w:rsidRPr="00745EB1" w14:paraId="7F6C866E" w14:textId="77777777" w:rsidTr="00FB09BA">
        <w:trPr>
          <w:gridAfter w:val="1"/>
          <w:wAfter w:w="7" w:type="dxa"/>
          <w:trHeight w:val="255"/>
          <w:jc w:val="center"/>
        </w:trPr>
        <w:tc>
          <w:tcPr>
            <w:tcW w:w="6367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F6C866B" w14:textId="5F6A9411" w:rsidR="00347BCE" w:rsidRPr="009B444E" w:rsidRDefault="00347BCE" w:rsidP="00D442A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b/>
                <w:sz w:val="20"/>
                <w:szCs w:val="20"/>
                <w:lang w:eastAsia="en-US"/>
              </w:rPr>
              <w:t>Wykłady</w:t>
            </w:r>
          </w:p>
        </w:tc>
        <w:tc>
          <w:tcPr>
            <w:tcW w:w="1563" w:type="dxa"/>
            <w:gridSpan w:val="4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F6C866C" w14:textId="77777777" w:rsidR="00347BCE" w:rsidRPr="00347BCE" w:rsidRDefault="00347BCE" w:rsidP="00347BCE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347BCE">
              <w:rPr>
                <w:rFonts w:eastAsia="Calibri"/>
                <w:b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2127" w:type="dxa"/>
            <w:gridSpan w:val="6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F6C866D" w14:textId="77777777" w:rsidR="00347BCE" w:rsidRPr="009B444E" w:rsidRDefault="00347BCE" w:rsidP="00347BCE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347BCE" w:rsidRPr="00745EB1" w14:paraId="7F6C8673" w14:textId="77777777" w:rsidTr="00347BCE">
        <w:trPr>
          <w:gridAfter w:val="1"/>
          <w:wAfter w:w="7" w:type="dxa"/>
          <w:trHeight w:val="255"/>
          <w:jc w:val="center"/>
        </w:trPr>
        <w:tc>
          <w:tcPr>
            <w:tcW w:w="18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6F" w14:textId="77777777" w:rsidR="00347BCE" w:rsidRPr="009B444E" w:rsidRDefault="00347BCE" w:rsidP="00347BC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sz w:val="20"/>
                <w:szCs w:val="20"/>
                <w:lang w:eastAsia="en-US"/>
              </w:rPr>
              <w:t>TK01</w:t>
            </w:r>
          </w:p>
        </w:tc>
        <w:tc>
          <w:tcPr>
            <w:tcW w:w="4533" w:type="dxa"/>
            <w:gridSpan w:val="2"/>
            <w:shd w:val="clear" w:color="auto" w:fill="auto"/>
            <w:vAlign w:val="center"/>
          </w:tcPr>
          <w:p w14:paraId="7F6C8670" w14:textId="77777777" w:rsidR="00347BCE" w:rsidRPr="009B444E" w:rsidRDefault="00347BCE" w:rsidP="00D442A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sz w:val="20"/>
                <w:szCs w:val="20"/>
                <w:lang w:eastAsia="en-US"/>
              </w:rPr>
              <w:t>Zasady i metody żywienia wcześniaków i noworodków. Zalety karmienia piersią .</w:t>
            </w:r>
          </w:p>
        </w:tc>
        <w:tc>
          <w:tcPr>
            <w:tcW w:w="1563" w:type="dxa"/>
            <w:gridSpan w:val="4"/>
            <w:shd w:val="clear" w:color="auto" w:fill="auto"/>
            <w:vAlign w:val="center"/>
          </w:tcPr>
          <w:p w14:paraId="7F6C8671" w14:textId="77777777" w:rsidR="00347BCE" w:rsidRPr="009B444E" w:rsidRDefault="00347BCE" w:rsidP="00347BC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12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72" w14:textId="77777777" w:rsidR="00347BCE" w:rsidRPr="009B444E" w:rsidRDefault="00133680" w:rsidP="0013368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D.W38, D.W39</w:t>
            </w:r>
          </w:p>
        </w:tc>
      </w:tr>
      <w:tr w:rsidR="00347BCE" w:rsidRPr="00745EB1" w14:paraId="7F6C8678" w14:textId="77777777" w:rsidTr="00347BCE">
        <w:trPr>
          <w:gridAfter w:val="1"/>
          <w:wAfter w:w="7" w:type="dxa"/>
          <w:trHeight w:val="255"/>
          <w:jc w:val="center"/>
        </w:trPr>
        <w:tc>
          <w:tcPr>
            <w:tcW w:w="18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74" w14:textId="77777777" w:rsidR="00347BCE" w:rsidRPr="009B444E" w:rsidRDefault="00347BCE" w:rsidP="00347BC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sz w:val="20"/>
                <w:szCs w:val="20"/>
                <w:lang w:eastAsia="en-US"/>
              </w:rPr>
              <w:t>TK02</w:t>
            </w:r>
          </w:p>
        </w:tc>
        <w:tc>
          <w:tcPr>
            <w:tcW w:w="4533" w:type="dxa"/>
            <w:gridSpan w:val="2"/>
            <w:shd w:val="clear" w:color="auto" w:fill="auto"/>
            <w:vAlign w:val="center"/>
          </w:tcPr>
          <w:p w14:paraId="7F6C8675" w14:textId="77777777" w:rsidR="00347BCE" w:rsidRPr="009B444E" w:rsidRDefault="00347BCE" w:rsidP="00D442A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sz w:val="20"/>
                <w:szCs w:val="20"/>
                <w:lang w:eastAsia="en-US"/>
              </w:rPr>
              <w:t>Zasady podaży leków w wieku noworodkowym.</w:t>
            </w:r>
          </w:p>
        </w:tc>
        <w:tc>
          <w:tcPr>
            <w:tcW w:w="1563" w:type="dxa"/>
            <w:gridSpan w:val="4"/>
            <w:shd w:val="clear" w:color="auto" w:fill="auto"/>
            <w:vAlign w:val="center"/>
          </w:tcPr>
          <w:p w14:paraId="7F6C8676" w14:textId="77777777" w:rsidR="00347BCE" w:rsidRPr="009B444E" w:rsidRDefault="00347BCE" w:rsidP="00347BC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12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77" w14:textId="77777777" w:rsidR="00347BCE" w:rsidRPr="009B444E" w:rsidRDefault="00133680" w:rsidP="0013368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D.W39</w:t>
            </w:r>
          </w:p>
        </w:tc>
      </w:tr>
      <w:tr w:rsidR="00347BCE" w:rsidRPr="00745EB1" w14:paraId="7F6C867D" w14:textId="77777777" w:rsidTr="00347BCE">
        <w:trPr>
          <w:gridAfter w:val="1"/>
          <w:wAfter w:w="7" w:type="dxa"/>
          <w:trHeight w:val="255"/>
          <w:jc w:val="center"/>
        </w:trPr>
        <w:tc>
          <w:tcPr>
            <w:tcW w:w="18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79" w14:textId="77777777" w:rsidR="00347BCE" w:rsidRPr="009B444E" w:rsidRDefault="00347BCE" w:rsidP="00347BC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sz w:val="20"/>
                <w:szCs w:val="20"/>
                <w:lang w:eastAsia="en-US"/>
              </w:rPr>
              <w:t>TK03</w:t>
            </w:r>
          </w:p>
        </w:tc>
        <w:tc>
          <w:tcPr>
            <w:tcW w:w="4533" w:type="dxa"/>
            <w:gridSpan w:val="2"/>
            <w:shd w:val="clear" w:color="auto" w:fill="auto"/>
            <w:vAlign w:val="center"/>
          </w:tcPr>
          <w:p w14:paraId="7F6C867A" w14:textId="77777777" w:rsidR="00347BCE" w:rsidRPr="009B444E" w:rsidRDefault="00347BCE" w:rsidP="00D442A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sz w:val="20"/>
                <w:szCs w:val="20"/>
                <w:lang w:eastAsia="en-US"/>
              </w:rPr>
              <w:t>Zasady leczenia krwią i preparatami krwiopochodnymi</w:t>
            </w:r>
          </w:p>
        </w:tc>
        <w:tc>
          <w:tcPr>
            <w:tcW w:w="1563" w:type="dxa"/>
            <w:gridSpan w:val="4"/>
            <w:shd w:val="clear" w:color="auto" w:fill="auto"/>
            <w:vAlign w:val="center"/>
          </w:tcPr>
          <w:p w14:paraId="7F6C867B" w14:textId="77777777" w:rsidR="00347BCE" w:rsidRPr="009B444E" w:rsidRDefault="00347BCE" w:rsidP="00347BC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12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7C" w14:textId="77777777" w:rsidR="00347BCE" w:rsidRPr="009B444E" w:rsidRDefault="00133680" w:rsidP="0013368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D.W38,</w:t>
            </w:r>
          </w:p>
        </w:tc>
      </w:tr>
      <w:tr w:rsidR="00347BCE" w:rsidRPr="00745EB1" w14:paraId="7F6C8682" w14:textId="77777777" w:rsidTr="00347BCE">
        <w:trPr>
          <w:gridAfter w:val="1"/>
          <w:wAfter w:w="7" w:type="dxa"/>
          <w:trHeight w:val="255"/>
          <w:jc w:val="center"/>
        </w:trPr>
        <w:tc>
          <w:tcPr>
            <w:tcW w:w="18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7E" w14:textId="77777777" w:rsidR="00347BCE" w:rsidRPr="009B444E" w:rsidRDefault="00347BCE" w:rsidP="00347BC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sz w:val="20"/>
                <w:szCs w:val="20"/>
                <w:lang w:eastAsia="en-US"/>
              </w:rPr>
              <w:t>TK04</w:t>
            </w:r>
          </w:p>
        </w:tc>
        <w:tc>
          <w:tcPr>
            <w:tcW w:w="4533" w:type="dxa"/>
            <w:gridSpan w:val="2"/>
            <w:shd w:val="clear" w:color="auto" w:fill="auto"/>
            <w:vAlign w:val="center"/>
          </w:tcPr>
          <w:p w14:paraId="7F6C867F" w14:textId="77777777" w:rsidR="00347BCE" w:rsidRPr="009B444E" w:rsidRDefault="00347BCE" w:rsidP="00D442A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sz w:val="20"/>
                <w:szCs w:val="20"/>
                <w:lang w:eastAsia="en-US"/>
              </w:rPr>
              <w:t xml:space="preserve">Stany zagrożenia zdrowia i życia u wcześniaka, noworodka dojrzałego i noworodka z </w:t>
            </w:r>
            <w:proofErr w:type="spellStart"/>
            <w:r w:rsidRPr="009B444E">
              <w:rPr>
                <w:rFonts w:eastAsia="Calibri"/>
                <w:sz w:val="20"/>
                <w:szCs w:val="20"/>
                <w:lang w:eastAsia="en-US"/>
              </w:rPr>
              <w:t>hipotrofią</w:t>
            </w:r>
            <w:proofErr w:type="spellEnd"/>
            <w:r w:rsidRPr="009B444E">
              <w:rPr>
                <w:rFonts w:eastAsia="Calibri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563" w:type="dxa"/>
            <w:gridSpan w:val="4"/>
            <w:shd w:val="clear" w:color="auto" w:fill="auto"/>
            <w:vAlign w:val="center"/>
          </w:tcPr>
          <w:p w14:paraId="7F6C8680" w14:textId="77777777" w:rsidR="00347BCE" w:rsidRPr="009B444E" w:rsidRDefault="00347BCE" w:rsidP="00347BC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12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81" w14:textId="77777777" w:rsidR="00347BCE" w:rsidRPr="009B444E" w:rsidRDefault="00133680" w:rsidP="0013368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D.W38, D.W41</w:t>
            </w:r>
          </w:p>
        </w:tc>
      </w:tr>
      <w:tr w:rsidR="00347BCE" w:rsidRPr="00745EB1" w14:paraId="7F6C8687" w14:textId="77777777" w:rsidTr="00347BCE">
        <w:trPr>
          <w:gridAfter w:val="1"/>
          <w:wAfter w:w="7" w:type="dxa"/>
          <w:trHeight w:val="255"/>
          <w:jc w:val="center"/>
        </w:trPr>
        <w:tc>
          <w:tcPr>
            <w:tcW w:w="18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83" w14:textId="77777777" w:rsidR="00347BCE" w:rsidRPr="009B444E" w:rsidRDefault="00347BCE" w:rsidP="00347BC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sz w:val="20"/>
                <w:szCs w:val="20"/>
                <w:lang w:eastAsia="en-US"/>
              </w:rPr>
              <w:t>TK05</w:t>
            </w:r>
          </w:p>
        </w:tc>
        <w:tc>
          <w:tcPr>
            <w:tcW w:w="4533" w:type="dxa"/>
            <w:gridSpan w:val="2"/>
            <w:shd w:val="clear" w:color="auto" w:fill="auto"/>
            <w:vAlign w:val="center"/>
          </w:tcPr>
          <w:p w14:paraId="7F6C8684" w14:textId="77777777" w:rsidR="00347BCE" w:rsidRPr="009B444E" w:rsidRDefault="00347BCE" w:rsidP="00D442A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sz w:val="20"/>
                <w:szCs w:val="20"/>
                <w:lang w:eastAsia="en-US"/>
              </w:rPr>
              <w:t xml:space="preserve">Epidemiologia i etiologia zakażeń w oddziałach noworodkowych. Zapobieganie zakażeniom w oddziałach noworodkowych.  </w:t>
            </w:r>
          </w:p>
        </w:tc>
        <w:tc>
          <w:tcPr>
            <w:tcW w:w="1563" w:type="dxa"/>
            <w:gridSpan w:val="4"/>
            <w:shd w:val="clear" w:color="auto" w:fill="auto"/>
            <w:vAlign w:val="center"/>
          </w:tcPr>
          <w:p w14:paraId="7F6C8685" w14:textId="77777777" w:rsidR="00347BCE" w:rsidRPr="009B444E" w:rsidRDefault="00347BCE" w:rsidP="00347BC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12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86" w14:textId="77777777" w:rsidR="00347BCE" w:rsidRPr="009B444E" w:rsidRDefault="00133680" w:rsidP="0013368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D.W38,</w:t>
            </w:r>
          </w:p>
        </w:tc>
      </w:tr>
      <w:tr w:rsidR="00347BCE" w:rsidRPr="00745EB1" w14:paraId="7F6C868C" w14:textId="77777777" w:rsidTr="00347BCE">
        <w:trPr>
          <w:gridAfter w:val="1"/>
          <w:wAfter w:w="7" w:type="dxa"/>
          <w:trHeight w:val="255"/>
          <w:jc w:val="center"/>
        </w:trPr>
        <w:tc>
          <w:tcPr>
            <w:tcW w:w="18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88" w14:textId="77777777" w:rsidR="00347BCE" w:rsidRPr="009B444E" w:rsidRDefault="00347BCE" w:rsidP="00347BC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sz w:val="20"/>
                <w:szCs w:val="20"/>
                <w:lang w:eastAsia="en-US"/>
              </w:rPr>
              <w:t>TK06</w:t>
            </w:r>
          </w:p>
        </w:tc>
        <w:tc>
          <w:tcPr>
            <w:tcW w:w="4533" w:type="dxa"/>
            <w:gridSpan w:val="2"/>
            <w:shd w:val="clear" w:color="auto" w:fill="auto"/>
            <w:vAlign w:val="center"/>
          </w:tcPr>
          <w:p w14:paraId="7F6C8689" w14:textId="77777777" w:rsidR="00347BCE" w:rsidRPr="009B444E" w:rsidRDefault="00347BCE" w:rsidP="00D442A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sz w:val="20"/>
                <w:szCs w:val="20"/>
                <w:lang w:eastAsia="en-US"/>
              </w:rPr>
              <w:t>Rola pielęgniarki w badaniach diagnostycznych dzieci. Przygotowanie noworodków i rodziców do badań diagnostycznych. Zasady pobierania materiału do badań mikrobiologicznych.</w:t>
            </w:r>
          </w:p>
        </w:tc>
        <w:tc>
          <w:tcPr>
            <w:tcW w:w="1563" w:type="dxa"/>
            <w:gridSpan w:val="4"/>
            <w:shd w:val="clear" w:color="auto" w:fill="auto"/>
            <w:vAlign w:val="center"/>
          </w:tcPr>
          <w:p w14:paraId="7F6C868A" w14:textId="77777777" w:rsidR="00347BCE" w:rsidRPr="009B444E" w:rsidRDefault="00347BCE" w:rsidP="00347BC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12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8B" w14:textId="77777777" w:rsidR="00347BCE" w:rsidRPr="009B444E" w:rsidRDefault="00133680" w:rsidP="0013368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D.W38, D.W39</w:t>
            </w:r>
          </w:p>
        </w:tc>
      </w:tr>
      <w:tr w:rsidR="00347BCE" w:rsidRPr="00745EB1" w14:paraId="7F6C8691" w14:textId="77777777" w:rsidTr="00347BCE">
        <w:trPr>
          <w:gridAfter w:val="1"/>
          <w:wAfter w:w="7" w:type="dxa"/>
          <w:trHeight w:val="255"/>
          <w:jc w:val="center"/>
        </w:trPr>
        <w:tc>
          <w:tcPr>
            <w:tcW w:w="18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8D" w14:textId="77777777" w:rsidR="00347BCE" w:rsidRPr="009B444E" w:rsidRDefault="00347BCE" w:rsidP="00347BC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sz w:val="20"/>
                <w:szCs w:val="20"/>
                <w:lang w:eastAsia="en-US"/>
              </w:rPr>
              <w:t>TK07</w:t>
            </w:r>
          </w:p>
        </w:tc>
        <w:tc>
          <w:tcPr>
            <w:tcW w:w="4533" w:type="dxa"/>
            <w:gridSpan w:val="2"/>
            <w:shd w:val="clear" w:color="auto" w:fill="auto"/>
            <w:vAlign w:val="center"/>
          </w:tcPr>
          <w:p w14:paraId="7F6C868E" w14:textId="77777777" w:rsidR="00347BCE" w:rsidRPr="009B444E" w:rsidRDefault="00347BCE" w:rsidP="00D442A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sz w:val="20"/>
                <w:szCs w:val="20"/>
                <w:lang w:eastAsia="en-US"/>
              </w:rPr>
              <w:t>Specyfika opieki pielęgniarskiej nad noworodkiem i wcześniakiem. Monitorowanie stanu noworodka. Transport noworodka</w:t>
            </w:r>
          </w:p>
        </w:tc>
        <w:tc>
          <w:tcPr>
            <w:tcW w:w="1563" w:type="dxa"/>
            <w:gridSpan w:val="4"/>
            <w:shd w:val="clear" w:color="auto" w:fill="auto"/>
            <w:vAlign w:val="center"/>
          </w:tcPr>
          <w:p w14:paraId="7F6C868F" w14:textId="77777777" w:rsidR="00347BCE" w:rsidRPr="009B444E" w:rsidRDefault="00347BCE" w:rsidP="00347BC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12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90" w14:textId="77777777" w:rsidR="00347BCE" w:rsidRPr="009B444E" w:rsidRDefault="00133680" w:rsidP="0013368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D.W37, </w:t>
            </w:r>
            <w:r w:rsidR="00685B2B">
              <w:rPr>
                <w:rFonts w:eastAsia="Calibri"/>
                <w:sz w:val="20"/>
                <w:szCs w:val="20"/>
                <w:lang w:eastAsia="en-US"/>
              </w:rPr>
              <w:t xml:space="preserve">D.W40, </w:t>
            </w:r>
            <w:r>
              <w:rPr>
                <w:rFonts w:eastAsia="Calibri"/>
                <w:sz w:val="20"/>
                <w:szCs w:val="20"/>
                <w:lang w:eastAsia="en-US"/>
              </w:rPr>
              <w:t>D.W41</w:t>
            </w:r>
          </w:p>
        </w:tc>
      </w:tr>
      <w:tr w:rsidR="00347BCE" w:rsidRPr="00745EB1" w14:paraId="7F6C8695" w14:textId="77777777" w:rsidTr="00FB09BA">
        <w:trPr>
          <w:gridAfter w:val="1"/>
          <w:wAfter w:w="7" w:type="dxa"/>
          <w:trHeight w:val="255"/>
          <w:jc w:val="center"/>
        </w:trPr>
        <w:tc>
          <w:tcPr>
            <w:tcW w:w="6367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F6C8692" w14:textId="1B7B2C98" w:rsidR="00347BCE" w:rsidRPr="009B444E" w:rsidRDefault="00487422" w:rsidP="00D442AA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Seminaria</w:t>
            </w:r>
          </w:p>
        </w:tc>
        <w:tc>
          <w:tcPr>
            <w:tcW w:w="1563" w:type="dxa"/>
            <w:gridSpan w:val="4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F6C8693" w14:textId="77777777" w:rsidR="00347BCE" w:rsidRPr="00347BCE" w:rsidRDefault="00347BCE" w:rsidP="00347BCE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347BCE">
              <w:rPr>
                <w:rFonts w:eastAsia="Calibri"/>
                <w:b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127" w:type="dxa"/>
            <w:gridSpan w:val="6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F6C8694" w14:textId="77777777" w:rsidR="00347BCE" w:rsidRPr="009B444E" w:rsidRDefault="00347BCE" w:rsidP="0013368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347BCE" w:rsidRPr="00745EB1" w14:paraId="7F6C869A" w14:textId="77777777" w:rsidTr="00347BCE">
        <w:trPr>
          <w:gridAfter w:val="1"/>
          <w:wAfter w:w="7" w:type="dxa"/>
          <w:trHeight w:val="255"/>
          <w:jc w:val="center"/>
        </w:trPr>
        <w:tc>
          <w:tcPr>
            <w:tcW w:w="18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96" w14:textId="77777777" w:rsidR="00347BCE" w:rsidRPr="009B444E" w:rsidRDefault="00347BCE" w:rsidP="00347BC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sz w:val="20"/>
                <w:szCs w:val="20"/>
                <w:lang w:eastAsia="en-US"/>
              </w:rPr>
              <w:t>TK0</w:t>
            </w:r>
            <w:r w:rsidR="00091B47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533" w:type="dxa"/>
            <w:gridSpan w:val="2"/>
            <w:shd w:val="clear" w:color="auto" w:fill="auto"/>
            <w:vAlign w:val="center"/>
          </w:tcPr>
          <w:p w14:paraId="7F6C8697" w14:textId="77777777" w:rsidR="00347BCE" w:rsidRPr="009B444E" w:rsidRDefault="00347BCE" w:rsidP="004B1808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sz w:val="20"/>
                <w:szCs w:val="20"/>
                <w:lang w:eastAsia="en-US"/>
              </w:rPr>
              <w:t>Obliczanie dawek pediatrycznych</w:t>
            </w:r>
          </w:p>
        </w:tc>
        <w:tc>
          <w:tcPr>
            <w:tcW w:w="1563" w:type="dxa"/>
            <w:gridSpan w:val="4"/>
            <w:shd w:val="clear" w:color="auto" w:fill="auto"/>
            <w:vAlign w:val="center"/>
          </w:tcPr>
          <w:p w14:paraId="7F6C8698" w14:textId="77777777" w:rsidR="00347BCE" w:rsidRPr="009B444E" w:rsidRDefault="00347BCE" w:rsidP="00347BC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12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99" w14:textId="77777777" w:rsidR="00347BCE" w:rsidRPr="009B444E" w:rsidRDefault="00510CEB" w:rsidP="00510CE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D.U36, D.U37, D.U38, K01</w:t>
            </w:r>
          </w:p>
        </w:tc>
      </w:tr>
      <w:tr w:rsidR="00347BCE" w:rsidRPr="00745EB1" w14:paraId="7F6C869F" w14:textId="77777777" w:rsidTr="00347BCE">
        <w:trPr>
          <w:gridAfter w:val="1"/>
          <w:wAfter w:w="7" w:type="dxa"/>
          <w:trHeight w:val="255"/>
          <w:jc w:val="center"/>
        </w:trPr>
        <w:tc>
          <w:tcPr>
            <w:tcW w:w="18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9B" w14:textId="77777777" w:rsidR="00347BCE" w:rsidRPr="009B444E" w:rsidRDefault="00347BCE" w:rsidP="00347BC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sz w:val="20"/>
                <w:szCs w:val="20"/>
                <w:lang w:eastAsia="en-US"/>
              </w:rPr>
              <w:t>TK0</w:t>
            </w:r>
            <w:r w:rsidR="00091B47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533" w:type="dxa"/>
            <w:gridSpan w:val="2"/>
            <w:shd w:val="clear" w:color="auto" w:fill="auto"/>
            <w:vAlign w:val="center"/>
          </w:tcPr>
          <w:p w14:paraId="7F6C869C" w14:textId="77777777" w:rsidR="00347BCE" w:rsidRPr="009B444E" w:rsidRDefault="00347BCE" w:rsidP="00D442A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sz w:val="20"/>
                <w:szCs w:val="20"/>
                <w:lang w:eastAsia="en-US"/>
              </w:rPr>
              <w:t xml:space="preserve">Ocena noworodka w skali </w:t>
            </w:r>
            <w:proofErr w:type="spellStart"/>
            <w:r w:rsidRPr="009B444E">
              <w:rPr>
                <w:rFonts w:eastAsia="Calibri"/>
                <w:sz w:val="20"/>
                <w:szCs w:val="20"/>
                <w:lang w:eastAsia="en-US"/>
              </w:rPr>
              <w:t>Apgar</w:t>
            </w:r>
            <w:proofErr w:type="spellEnd"/>
          </w:p>
        </w:tc>
        <w:tc>
          <w:tcPr>
            <w:tcW w:w="1563" w:type="dxa"/>
            <w:gridSpan w:val="4"/>
            <w:shd w:val="clear" w:color="auto" w:fill="auto"/>
            <w:vAlign w:val="center"/>
          </w:tcPr>
          <w:p w14:paraId="7F6C869D" w14:textId="77777777" w:rsidR="00347BCE" w:rsidRPr="009B444E" w:rsidRDefault="00347BCE" w:rsidP="00347BC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12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9E" w14:textId="77777777" w:rsidR="00347BCE" w:rsidRPr="009B444E" w:rsidRDefault="00510CEB" w:rsidP="0013368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D.U36, D.U37, D.U38, K01</w:t>
            </w:r>
          </w:p>
        </w:tc>
      </w:tr>
      <w:tr w:rsidR="00347BCE" w:rsidRPr="00745EB1" w14:paraId="7F6C86A3" w14:textId="77777777" w:rsidTr="00FB09BA">
        <w:trPr>
          <w:gridAfter w:val="1"/>
          <w:wAfter w:w="7" w:type="dxa"/>
          <w:trHeight w:val="255"/>
          <w:jc w:val="center"/>
        </w:trPr>
        <w:tc>
          <w:tcPr>
            <w:tcW w:w="6367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F6C86A0" w14:textId="77777777" w:rsidR="00347BCE" w:rsidRPr="009B444E" w:rsidRDefault="002E7704" w:rsidP="00D442AA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Ćwiczenia w warunkach symulowanych</w:t>
            </w:r>
          </w:p>
        </w:tc>
        <w:tc>
          <w:tcPr>
            <w:tcW w:w="1563" w:type="dxa"/>
            <w:gridSpan w:val="4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F6C86A1" w14:textId="77777777" w:rsidR="00347BCE" w:rsidRPr="00347BCE" w:rsidRDefault="00347BCE" w:rsidP="00347BCE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commentRangeStart w:id="1"/>
            <w:r w:rsidRPr="00347BCE">
              <w:rPr>
                <w:rFonts w:eastAsia="Calibri"/>
                <w:b/>
                <w:sz w:val="20"/>
                <w:szCs w:val="20"/>
                <w:lang w:eastAsia="en-US"/>
              </w:rPr>
              <w:t>6</w:t>
            </w:r>
            <w:commentRangeEnd w:id="1"/>
            <w:r w:rsidR="00047B28">
              <w:rPr>
                <w:rStyle w:val="Odwoaniedokomentarza"/>
              </w:rPr>
              <w:commentReference w:id="1"/>
            </w:r>
          </w:p>
        </w:tc>
        <w:tc>
          <w:tcPr>
            <w:tcW w:w="2127" w:type="dxa"/>
            <w:gridSpan w:val="6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F6C86A2" w14:textId="77777777" w:rsidR="00347BCE" w:rsidRPr="009B444E" w:rsidRDefault="00347BCE" w:rsidP="0013368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347BCE" w:rsidRPr="00745EB1" w14:paraId="7F6C86A8" w14:textId="77777777" w:rsidTr="00347BCE">
        <w:trPr>
          <w:gridAfter w:val="1"/>
          <w:wAfter w:w="7" w:type="dxa"/>
          <w:trHeight w:val="255"/>
          <w:jc w:val="center"/>
        </w:trPr>
        <w:tc>
          <w:tcPr>
            <w:tcW w:w="18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A4" w14:textId="77777777" w:rsidR="00347BCE" w:rsidRPr="009B444E" w:rsidRDefault="00347BCE" w:rsidP="00347BC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sz w:val="20"/>
                <w:szCs w:val="20"/>
                <w:lang w:eastAsia="en-US"/>
              </w:rPr>
              <w:t>TK01</w:t>
            </w:r>
          </w:p>
        </w:tc>
        <w:tc>
          <w:tcPr>
            <w:tcW w:w="4533" w:type="dxa"/>
            <w:gridSpan w:val="2"/>
            <w:shd w:val="clear" w:color="auto" w:fill="auto"/>
            <w:vAlign w:val="center"/>
          </w:tcPr>
          <w:p w14:paraId="7F6C86A5" w14:textId="77777777" w:rsidR="00347BCE" w:rsidRPr="009B444E" w:rsidRDefault="00347BCE" w:rsidP="004B1808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sz w:val="20"/>
                <w:szCs w:val="20"/>
                <w:lang w:eastAsia="en-US"/>
              </w:rPr>
              <w:t>Edukacja matki w zakresie karmienia noworodka</w:t>
            </w:r>
          </w:p>
        </w:tc>
        <w:tc>
          <w:tcPr>
            <w:tcW w:w="1563" w:type="dxa"/>
            <w:gridSpan w:val="4"/>
            <w:shd w:val="clear" w:color="auto" w:fill="auto"/>
            <w:vAlign w:val="center"/>
          </w:tcPr>
          <w:p w14:paraId="7F6C86A6" w14:textId="77777777" w:rsidR="00347BCE" w:rsidRPr="009B444E" w:rsidRDefault="009A6097" w:rsidP="00347BC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12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A7" w14:textId="77777777" w:rsidR="00347BCE" w:rsidRPr="009B444E" w:rsidRDefault="00133680" w:rsidP="0013368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D.U38</w:t>
            </w:r>
            <w:r w:rsidR="00510CEB">
              <w:rPr>
                <w:rFonts w:eastAsia="Calibri"/>
                <w:sz w:val="20"/>
                <w:szCs w:val="20"/>
                <w:lang w:eastAsia="en-US"/>
              </w:rPr>
              <w:t>, K01</w:t>
            </w:r>
          </w:p>
        </w:tc>
      </w:tr>
      <w:tr w:rsidR="00347BCE" w:rsidRPr="00745EB1" w14:paraId="7F6C86AD" w14:textId="77777777" w:rsidTr="00347BCE">
        <w:trPr>
          <w:gridAfter w:val="1"/>
          <w:wAfter w:w="7" w:type="dxa"/>
          <w:trHeight w:val="255"/>
          <w:jc w:val="center"/>
        </w:trPr>
        <w:tc>
          <w:tcPr>
            <w:tcW w:w="18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A9" w14:textId="77777777" w:rsidR="00347BCE" w:rsidRPr="009B444E" w:rsidRDefault="00347BCE" w:rsidP="00347BC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sz w:val="20"/>
                <w:szCs w:val="20"/>
                <w:lang w:eastAsia="en-US"/>
              </w:rPr>
              <w:t>TK0</w:t>
            </w:r>
            <w:r w:rsidR="00091B47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533" w:type="dxa"/>
            <w:gridSpan w:val="2"/>
            <w:shd w:val="clear" w:color="auto" w:fill="auto"/>
            <w:vAlign w:val="center"/>
          </w:tcPr>
          <w:p w14:paraId="7F6C86AA" w14:textId="77777777" w:rsidR="00347BCE" w:rsidRPr="009B444E" w:rsidRDefault="00347BCE" w:rsidP="00D442A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sz w:val="20"/>
                <w:szCs w:val="20"/>
                <w:lang w:eastAsia="en-US"/>
              </w:rPr>
              <w:t>Edukacja matki w zakresie pielęgnacji noworodka</w:t>
            </w:r>
          </w:p>
        </w:tc>
        <w:tc>
          <w:tcPr>
            <w:tcW w:w="1563" w:type="dxa"/>
            <w:gridSpan w:val="4"/>
            <w:shd w:val="clear" w:color="auto" w:fill="auto"/>
            <w:vAlign w:val="center"/>
          </w:tcPr>
          <w:p w14:paraId="7F6C86AB" w14:textId="77777777" w:rsidR="00347BCE" w:rsidRPr="009B444E" w:rsidRDefault="009A6097" w:rsidP="00347BC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12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AC" w14:textId="77777777" w:rsidR="00133680" w:rsidRPr="009B444E" w:rsidRDefault="00133680" w:rsidP="0013368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D.U38</w:t>
            </w:r>
            <w:r w:rsidR="00510CEB">
              <w:rPr>
                <w:rFonts w:eastAsia="Calibri"/>
                <w:sz w:val="20"/>
                <w:szCs w:val="20"/>
                <w:lang w:eastAsia="en-US"/>
              </w:rPr>
              <w:t>, K01</w:t>
            </w:r>
          </w:p>
        </w:tc>
      </w:tr>
      <w:tr w:rsidR="00347BCE" w:rsidRPr="00745EB1" w14:paraId="7F6C86B1" w14:textId="77777777" w:rsidTr="00FB09BA">
        <w:trPr>
          <w:gridAfter w:val="1"/>
          <w:wAfter w:w="7" w:type="dxa"/>
          <w:trHeight w:val="255"/>
          <w:jc w:val="center"/>
        </w:trPr>
        <w:tc>
          <w:tcPr>
            <w:tcW w:w="6367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F6C86AE" w14:textId="77777777" w:rsidR="00347BCE" w:rsidRPr="009B444E" w:rsidRDefault="00347BCE" w:rsidP="00D442AA">
            <w:pPr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9B444E">
              <w:rPr>
                <w:rFonts w:eastAsia="Calibri"/>
                <w:b/>
                <w:sz w:val="20"/>
                <w:szCs w:val="20"/>
                <w:lang w:eastAsia="en-US"/>
              </w:rPr>
              <w:t xml:space="preserve">Samokształcenie  </w:t>
            </w:r>
          </w:p>
        </w:tc>
        <w:tc>
          <w:tcPr>
            <w:tcW w:w="1563" w:type="dxa"/>
            <w:gridSpan w:val="4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F6C86AF" w14:textId="77777777" w:rsidR="00347BCE" w:rsidRPr="009B444E" w:rsidRDefault="00347BCE" w:rsidP="00347BCE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2127" w:type="dxa"/>
            <w:gridSpan w:val="6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F6C86B0" w14:textId="77777777" w:rsidR="00347BCE" w:rsidRPr="009B444E" w:rsidRDefault="00347BCE" w:rsidP="00133680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</w:tr>
      <w:tr w:rsidR="002B3AE0" w:rsidRPr="00745EB1" w14:paraId="6F6241DB" w14:textId="77777777" w:rsidTr="00FB09BA">
        <w:trPr>
          <w:gridAfter w:val="1"/>
          <w:wAfter w:w="7" w:type="dxa"/>
          <w:trHeight w:val="255"/>
          <w:jc w:val="center"/>
        </w:trPr>
        <w:tc>
          <w:tcPr>
            <w:tcW w:w="6367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84E1BE3" w14:textId="46A8D883" w:rsidR="002B3AE0" w:rsidRPr="002B3AE0" w:rsidRDefault="002B3AE0" w:rsidP="00D442A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2B3AE0">
              <w:rPr>
                <w:rFonts w:eastAsia="Calibri"/>
                <w:sz w:val="20"/>
                <w:szCs w:val="20"/>
                <w:lang w:eastAsia="en-US"/>
              </w:rPr>
              <w:t xml:space="preserve">            </w:t>
            </w:r>
            <w:r>
              <w:rPr>
                <w:rFonts w:eastAsia="Calibri"/>
                <w:sz w:val="20"/>
                <w:szCs w:val="20"/>
                <w:lang w:eastAsia="en-US"/>
              </w:rPr>
              <w:t>TK01</w:t>
            </w:r>
            <w:r w:rsidRPr="002B3AE0">
              <w:rPr>
                <w:rFonts w:eastAsia="Calibri"/>
                <w:sz w:val="20"/>
                <w:szCs w:val="20"/>
                <w:lang w:eastAsia="en-US"/>
              </w:rPr>
              <w:t xml:space="preserve">                Opieka pielęgniarska nad noworodkiem w   </w:t>
            </w:r>
          </w:p>
          <w:p w14:paraId="7CE7B0D9" w14:textId="7D83A2B2" w:rsidR="002B3AE0" w:rsidRPr="002B3AE0" w:rsidRDefault="002B3AE0" w:rsidP="00D442A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2B3AE0">
              <w:rPr>
                <w:rFonts w:eastAsia="Calibri"/>
                <w:sz w:val="20"/>
                <w:szCs w:val="20"/>
                <w:lang w:eastAsia="en-US"/>
              </w:rPr>
              <w:t xml:space="preserve">                                      zdrowiu i chorobie</w:t>
            </w:r>
          </w:p>
        </w:tc>
        <w:tc>
          <w:tcPr>
            <w:tcW w:w="1563" w:type="dxa"/>
            <w:gridSpan w:val="4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5F78813F" w14:textId="756160FA" w:rsidR="002B3AE0" w:rsidRPr="002B3AE0" w:rsidRDefault="002B3AE0" w:rsidP="00347BC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B3AE0">
              <w:rPr>
                <w:rFonts w:eastAsia="Calibri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2127" w:type="dxa"/>
            <w:gridSpan w:val="6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2D033703" w14:textId="1A173A5C" w:rsidR="002B3AE0" w:rsidRPr="002B3AE0" w:rsidRDefault="002B3AE0" w:rsidP="0013368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B3AE0">
              <w:rPr>
                <w:rFonts w:eastAsia="Calibri"/>
                <w:sz w:val="20"/>
                <w:szCs w:val="20"/>
                <w:lang w:eastAsia="en-US"/>
              </w:rPr>
              <w:t>D.W38, D.W41</w:t>
            </w:r>
          </w:p>
        </w:tc>
      </w:tr>
      <w:tr w:rsidR="00347BCE" w:rsidRPr="00745EB1" w14:paraId="7F6C86B5" w14:textId="77777777" w:rsidTr="00FB09BA">
        <w:trPr>
          <w:gridAfter w:val="1"/>
          <w:wAfter w:w="7" w:type="dxa"/>
          <w:trHeight w:val="255"/>
          <w:jc w:val="center"/>
        </w:trPr>
        <w:tc>
          <w:tcPr>
            <w:tcW w:w="6367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F6C86B2" w14:textId="77777777" w:rsidR="00347BCE" w:rsidRPr="00347BCE" w:rsidRDefault="00347BCE" w:rsidP="00D442AA">
            <w:pPr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347BCE">
              <w:rPr>
                <w:rFonts w:eastAsia="Calibri"/>
                <w:b/>
                <w:sz w:val="20"/>
                <w:szCs w:val="20"/>
                <w:lang w:eastAsia="en-US"/>
              </w:rPr>
              <w:t>Zajęcia praktyczne</w:t>
            </w:r>
          </w:p>
        </w:tc>
        <w:tc>
          <w:tcPr>
            <w:tcW w:w="1563" w:type="dxa"/>
            <w:gridSpan w:val="4"/>
            <w:shd w:val="clear" w:color="auto" w:fill="F2F2F2"/>
            <w:vAlign w:val="center"/>
          </w:tcPr>
          <w:p w14:paraId="7F6C86B3" w14:textId="77777777" w:rsidR="00347BCE" w:rsidRPr="00347BCE" w:rsidRDefault="009A6097" w:rsidP="00347BCE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76</w:t>
            </w:r>
          </w:p>
        </w:tc>
        <w:tc>
          <w:tcPr>
            <w:tcW w:w="2127" w:type="dxa"/>
            <w:gridSpan w:val="6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F6C86B4" w14:textId="77777777" w:rsidR="00347BCE" w:rsidRPr="009B444E" w:rsidRDefault="00347BCE" w:rsidP="0013368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347BCE" w:rsidRPr="00745EB1" w14:paraId="7F6C86BA" w14:textId="77777777" w:rsidTr="00347BCE">
        <w:trPr>
          <w:gridAfter w:val="1"/>
          <w:wAfter w:w="7" w:type="dxa"/>
          <w:trHeight w:val="255"/>
          <w:jc w:val="center"/>
        </w:trPr>
        <w:tc>
          <w:tcPr>
            <w:tcW w:w="18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B6" w14:textId="77777777" w:rsidR="00347BCE" w:rsidRPr="009B444E" w:rsidRDefault="009A6097" w:rsidP="009A609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6097">
              <w:rPr>
                <w:rFonts w:eastAsia="Calibri"/>
                <w:sz w:val="20"/>
                <w:szCs w:val="20"/>
                <w:lang w:eastAsia="en-US"/>
              </w:rPr>
              <w:t>TK01</w:t>
            </w:r>
          </w:p>
        </w:tc>
        <w:tc>
          <w:tcPr>
            <w:tcW w:w="4533" w:type="dxa"/>
            <w:gridSpan w:val="2"/>
            <w:shd w:val="clear" w:color="auto" w:fill="auto"/>
            <w:vAlign w:val="center"/>
          </w:tcPr>
          <w:p w14:paraId="7F6C86B7" w14:textId="77777777" w:rsidR="00347BCE" w:rsidRPr="009B444E" w:rsidRDefault="005523A4" w:rsidP="00D442A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5523A4">
              <w:rPr>
                <w:rFonts w:eastAsia="Calibri"/>
                <w:sz w:val="20"/>
                <w:szCs w:val="20"/>
                <w:lang w:eastAsia="en-US"/>
              </w:rPr>
              <w:t>Zapoznanie z dokumentacją i organizacją pracy w oddziale</w:t>
            </w:r>
          </w:p>
        </w:tc>
        <w:tc>
          <w:tcPr>
            <w:tcW w:w="1563" w:type="dxa"/>
            <w:gridSpan w:val="4"/>
            <w:shd w:val="clear" w:color="auto" w:fill="auto"/>
            <w:vAlign w:val="center"/>
          </w:tcPr>
          <w:p w14:paraId="7F6C86B8" w14:textId="77777777" w:rsidR="00347BCE" w:rsidRPr="009B444E" w:rsidRDefault="009A6097" w:rsidP="009A609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12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B9" w14:textId="77777777" w:rsidR="00347BCE" w:rsidRPr="009B444E" w:rsidRDefault="00510CEB" w:rsidP="0013368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D.U36, D.U37, D.U38, K01</w:t>
            </w:r>
          </w:p>
        </w:tc>
      </w:tr>
      <w:tr w:rsidR="005523A4" w:rsidRPr="00745EB1" w14:paraId="7F6C86BF" w14:textId="77777777" w:rsidTr="00347BCE">
        <w:trPr>
          <w:gridAfter w:val="1"/>
          <w:wAfter w:w="7" w:type="dxa"/>
          <w:trHeight w:val="255"/>
          <w:jc w:val="center"/>
        </w:trPr>
        <w:tc>
          <w:tcPr>
            <w:tcW w:w="18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BB" w14:textId="77777777" w:rsidR="005523A4" w:rsidRPr="009B444E" w:rsidRDefault="009A6097" w:rsidP="009A609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6097">
              <w:rPr>
                <w:rFonts w:eastAsia="Calibri"/>
                <w:sz w:val="20"/>
                <w:szCs w:val="20"/>
                <w:lang w:eastAsia="en-US"/>
              </w:rPr>
              <w:t>TK0</w:t>
            </w:r>
            <w:r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533" w:type="dxa"/>
            <w:gridSpan w:val="2"/>
            <w:shd w:val="clear" w:color="auto" w:fill="auto"/>
            <w:vAlign w:val="center"/>
          </w:tcPr>
          <w:p w14:paraId="7F6C86BC" w14:textId="77777777" w:rsidR="005523A4" w:rsidRDefault="00091B47" w:rsidP="00D442A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91B47">
              <w:rPr>
                <w:rFonts w:eastAsia="Calibri"/>
                <w:sz w:val="20"/>
                <w:szCs w:val="20"/>
                <w:lang w:eastAsia="en-US"/>
              </w:rPr>
              <w:t>Udział położnej w zapobieganiu zakażeniom zakładowym w oddziale neonatologicznym</w:t>
            </w:r>
          </w:p>
        </w:tc>
        <w:tc>
          <w:tcPr>
            <w:tcW w:w="1563" w:type="dxa"/>
            <w:gridSpan w:val="4"/>
            <w:shd w:val="clear" w:color="auto" w:fill="auto"/>
            <w:vAlign w:val="center"/>
          </w:tcPr>
          <w:p w14:paraId="7F6C86BD" w14:textId="77777777" w:rsidR="005523A4" w:rsidRPr="009B444E" w:rsidRDefault="009A6097" w:rsidP="009A609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12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BE" w14:textId="77777777" w:rsidR="005523A4" w:rsidRPr="009B444E" w:rsidRDefault="00510CEB" w:rsidP="0013368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D.U36, D.U37, D.U38, K01</w:t>
            </w:r>
          </w:p>
        </w:tc>
      </w:tr>
      <w:tr w:rsidR="005523A4" w:rsidRPr="00745EB1" w14:paraId="7F6C86C4" w14:textId="77777777" w:rsidTr="00347BCE">
        <w:trPr>
          <w:gridAfter w:val="1"/>
          <w:wAfter w:w="7" w:type="dxa"/>
          <w:trHeight w:val="255"/>
          <w:jc w:val="center"/>
        </w:trPr>
        <w:tc>
          <w:tcPr>
            <w:tcW w:w="18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C0" w14:textId="77777777" w:rsidR="005523A4" w:rsidRPr="009B444E" w:rsidRDefault="009A6097" w:rsidP="009A609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6097">
              <w:rPr>
                <w:rFonts w:eastAsia="Calibri"/>
                <w:sz w:val="20"/>
                <w:szCs w:val="20"/>
                <w:lang w:eastAsia="en-US"/>
              </w:rPr>
              <w:t>TK0</w:t>
            </w:r>
            <w:r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4533" w:type="dxa"/>
            <w:gridSpan w:val="2"/>
            <w:shd w:val="clear" w:color="auto" w:fill="auto"/>
            <w:vAlign w:val="center"/>
          </w:tcPr>
          <w:p w14:paraId="7F6C86C1" w14:textId="77777777" w:rsidR="005523A4" w:rsidRDefault="00091B47" w:rsidP="00D442A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91B47">
              <w:rPr>
                <w:rFonts w:eastAsia="Calibri"/>
                <w:sz w:val="20"/>
                <w:szCs w:val="20"/>
                <w:lang w:eastAsia="en-US"/>
              </w:rPr>
              <w:t>Zasady opieki nad noworodkiem zdrowym w pierwszej dobie życia</w:t>
            </w:r>
          </w:p>
        </w:tc>
        <w:tc>
          <w:tcPr>
            <w:tcW w:w="1563" w:type="dxa"/>
            <w:gridSpan w:val="4"/>
            <w:shd w:val="clear" w:color="auto" w:fill="auto"/>
            <w:vAlign w:val="center"/>
          </w:tcPr>
          <w:p w14:paraId="7F6C86C2" w14:textId="77777777" w:rsidR="005523A4" w:rsidRPr="009B444E" w:rsidRDefault="009A6097" w:rsidP="009A609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12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C3" w14:textId="77777777" w:rsidR="005523A4" w:rsidRPr="009B444E" w:rsidRDefault="00510CEB" w:rsidP="0013368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D.U36, D.U37, D.U38, K01</w:t>
            </w:r>
          </w:p>
        </w:tc>
      </w:tr>
      <w:tr w:rsidR="005523A4" w:rsidRPr="00745EB1" w14:paraId="7F6C86C9" w14:textId="77777777" w:rsidTr="00347BCE">
        <w:trPr>
          <w:gridAfter w:val="1"/>
          <w:wAfter w:w="7" w:type="dxa"/>
          <w:trHeight w:val="255"/>
          <w:jc w:val="center"/>
        </w:trPr>
        <w:tc>
          <w:tcPr>
            <w:tcW w:w="18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C5" w14:textId="77777777" w:rsidR="005523A4" w:rsidRPr="009B444E" w:rsidRDefault="009A6097" w:rsidP="009A609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6097">
              <w:rPr>
                <w:rFonts w:eastAsia="Calibri"/>
                <w:sz w:val="20"/>
                <w:szCs w:val="20"/>
                <w:lang w:eastAsia="en-US"/>
              </w:rPr>
              <w:t>TK0</w:t>
            </w:r>
            <w:r>
              <w:rPr>
                <w:rFonts w:eastAsia="Calibr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4533" w:type="dxa"/>
            <w:gridSpan w:val="2"/>
            <w:shd w:val="clear" w:color="auto" w:fill="auto"/>
            <w:vAlign w:val="center"/>
          </w:tcPr>
          <w:p w14:paraId="7F6C86C6" w14:textId="77777777" w:rsidR="005523A4" w:rsidRDefault="00091B47" w:rsidP="00D442A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91B47">
              <w:rPr>
                <w:rFonts w:eastAsia="Calibri"/>
                <w:sz w:val="20"/>
                <w:szCs w:val="20"/>
                <w:lang w:eastAsia="en-US"/>
              </w:rPr>
              <w:t>Zasady opieki nad noworodkiem zdrowym w kolejnych dobach życia</w:t>
            </w:r>
          </w:p>
        </w:tc>
        <w:tc>
          <w:tcPr>
            <w:tcW w:w="1563" w:type="dxa"/>
            <w:gridSpan w:val="4"/>
            <w:shd w:val="clear" w:color="auto" w:fill="auto"/>
            <w:vAlign w:val="center"/>
          </w:tcPr>
          <w:p w14:paraId="7F6C86C7" w14:textId="77777777" w:rsidR="005523A4" w:rsidRPr="009B444E" w:rsidRDefault="009A6097" w:rsidP="009A609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12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C8" w14:textId="77777777" w:rsidR="005523A4" w:rsidRPr="009B444E" w:rsidRDefault="00510CEB" w:rsidP="0013368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D.U36, D.U37, D.U38, K01</w:t>
            </w:r>
          </w:p>
        </w:tc>
      </w:tr>
      <w:tr w:rsidR="005523A4" w:rsidRPr="00745EB1" w14:paraId="7F6C86CF" w14:textId="77777777" w:rsidTr="00347BCE">
        <w:trPr>
          <w:gridAfter w:val="1"/>
          <w:wAfter w:w="7" w:type="dxa"/>
          <w:trHeight w:val="255"/>
          <w:jc w:val="center"/>
        </w:trPr>
        <w:tc>
          <w:tcPr>
            <w:tcW w:w="18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CA" w14:textId="77777777" w:rsidR="005523A4" w:rsidRPr="009B444E" w:rsidRDefault="009A6097" w:rsidP="009A609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6097">
              <w:rPr>
                <w:rFonts w:eastAsia="Calibri"/>
                <w:sz w:val="20"/>
                <w:szCs w:val="20"/>
                <w:lang w:eastAsia="en-US"/>
              </w:rPr>
              <w:t>TK0</w:t>
            </w:r>
            <w:r>
              <w:rPr>
                <w:rFonts w:eastAsia="Calibr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4533" w:type="dxa"/>
            <w:gridSpan w:val="2"/>
            <w:shd w:val="clear" w:color="auto" w:fill="auto"/>
            <w:vAlign w:val="center"/>
          </w:tcPr>
          <w:p w14:paraId="7F6C86CB" w14:textId="77777777" w:rsidR="00091B47" w:rsidRPr="00091B47" w:rsidRDefault="00091B47" w:rsidP="00091B4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91B47">
              <w:rPr>
                <w:rFonts w:eastAsia="Calibri"/>
                <w:sz w:val="20"/>
                <w:szCs w:val="20"/>
                <w:lang w:eastAsia="en-US"/>
              </w:rPr>
              <w:t>Udział położnej w opiece nad noworodkiem chorym</w:t>
            </w:r>
          </w:p>
          <w:p w14:paraId="7F6C86CC" w14:textId="77777777" w:rsidR="005523A4" w:rsidRDefault="00091B47" w:rsidP="00091B4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91B47">
              <w:rPr>
                <w:rFonts w:eastAsia="Calibri"/>
                <w:sz w:val="20"/>
                <w:szCs w:val="20"/>
                <w:lang w:eastAsia="en-US"/>
              </w:rPr>
              <w:t xml:space="preserve"> (z podejrzeniem wady serca)</w:t>
            </w:r>
          </w:p>
        </w:tc>
        <w:tc>
          <w:tcPr>
            <w:tcW w:w="1563" w:type="dxa"/>
            <w:gridSpan w:val="4"/>
            <w:shd w:val="clear" w:color="auto" w:fill="auto"/>
            <w:vAlign w:val="center"/>
          </w:tcPr>
          <w:p w14:paraId="7F6C86CD" w14:textId="77777777" w:rsidR="005523A4" w:rsidRPr="009B444E" w:rsidRDefault="009A6097" w:rsidP="009A609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12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CE" w14:textId="77777777" w:rsidR="005523A4" w:rsidRPr="009B444E" w:rsidRDefault="00510CEB" w:rsidP="0013368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D.U36, D.U37, D.U38, K01</w:t>
            </w:r>
          </w:p>
        </w:tc>
      </w:tr>
      <w:tr w:rsidR="005523A4" w:rsidRPr="00745EB1" w14:paraId="7F6C86D5" w14:textId="77777777" w:rsidTr="00347BCE">
        <w:trPr>
          <w:gridAfter w:val="1"/>
          <w:wAfter w:w="7" w:type="dxa"/>
          <w:trHeight w:val="255"/>
          <w:jc w:val="center"/>
        </w:trPr>
        <w:tc>
          <w:tcPr>
            <w:tcW w:w="18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D0" w14:textId="77777777" w:rsidR="005523A4" w:rsidRPr="009B444E" w:rsidRDefault="009A6097" w:rsidP="009A609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6097">
              <w:rPr>
                <w:rFonts w:eastAsia="Calibri"/>
                <w:sz w:val="20"/>
                <w:szCs w:val="20"/>
                <w:lang w:eastAsia="en-US"/>
              </w:rPr>
              <w:t>TK0</w:t>
            </w:r>
            <w:r>
              <w:rPr>
                <w:rFonts w:eastAsia="Calibri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4533" w:type="dxa"/>
            <w:gridSpan w:val="2"/>
            <w:shd w:val="clear" w:color="auto" w:fill="auto"/>
            <w:vAlign w:val="center"/>
          </w:tcPr>
          <w:p w14:paraId="7F6C86D1" w14:textId="77777777" w:rsidR="00091B47" w:rsidRPr="00091B47" w:rsidRDefault="00091B47" w:rsidP="00091B4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91B47">
              <w:rPr>
                <w:rFonts w:eastAsia="Calibri"/>
                <w:sz w:val="20"/>
                <w:szCs w:val="20"/>
                <w:lang w:eastAsia="en-US"/>
              </w:rPr>
              <w:t xml:space="preserve">Udział położnej w opiece nad noworodkiem z zakażeniem              </w:t>
            </w:r>
          </w:p>
          <w:p w14:paraId="7F6C86D2" w14:textId="77777777" w:rsidR="005523A4" w:rsidRDefault="00091B47" w:rsidP="00091B4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91B47">
              <w:rPr>
                <w:rFonts w:eastAsia="Calibri"/>
                <w:sz w:val="20"/>
                <w:szCs w:val="20"/>
                <w:lang w:eastAsia="en-US"/>
              </w:rPr>
              <w:t>(w układzie moczowym, w drogach oddechowych, z zapaleniem opon mózgowo-rdzeniowych)</w:t>
            </w:r>
          </w:p>
        </w:tc>
        <w:tc>
          <w:tcPr>
            <w:tcW w:w="1563" w:type="dxa"/>
            <w:gridSpan w:val="4"/>
            <w:shd w:val="clear" w:color="auto" w:fill="auto"/>
            <w:vAlign w:val="center"/>
          </w:tcPr>
          <w:p w14:paraId="7F6C86D3" w14:textId="77777777" w:rsidR="005523A4" w:rsidRPr="009B444E" w:rsidRDefault="009A6097" w:rsidP="009A609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212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D4" w14:textId="77777777" w:rsidR="005523A4" w:rsidRPr="009B444E" w:rsidRDefault="00510CEB" w:rsidP="0013368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D.U36, D.U37, D.U38, K01</w:t>
            </w:r>
          </w:p>
        </w:tc>
      </w:tr>
      <w:tr w:rsidR="005523A4" w:rsidRPr="00745EB1" w14:paraId="7F6C86DA" w14:textId="77777777" w:rsidTr="00347BCE">
        <w:trPr>
          <w:gridAfter w:val="1"/>
          <w:wAfter w:w="7" w:type="dxa"/>
          <w:trHeight w:val="255"/>
          <w:jc w:val="center"/>
        </w:trPr>
        <w:tc>
          <w:tcPr>
            <w:tcW w:w="18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D6" w14:textId="77777777" w:rsidR="005523A4" w:rsidRPr="009B444E" w:rsidRDefault="009A6097" w:rsidP="009A609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6097">
              <w:rPr>
                <w:rFonts w:eastAsia="Calibri"/>
                <w:sz w:val="20"/>
                <w:szCs w:val="20"/>
                <w:lang w:eastAsia="en-US"/>
              </w:rPr>
              <w:t>TK0</w:t>
            </w:r>
            <w:r>
              <w:rPr>
                <w:rFonts w:eastAsia="Calibri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4533" w:type="dxa"/>
            <w:gridSpan w:val="2"/>
            <w:shd w:val="clear" w:color="auto" w:fill="auto"/>
            <w:vAlign w:val="center"/>
          </w:tcPr>
          <w:p w14:paraId="7F6C86D7" w14:textId="77777777" w:rsidR="005523A4" w:rsidRDefault="00091B47" w:rsidP="00D442A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91B47">
              <w:rPr>
                <w:rFonts w:eastAsia="Calibri"/>
                <w:sz w:val="20"/>
                <w:szCs w:val="20"/>
                <w:lang w:eastAsia="en-US"/>
              </w:rPr>
              <w:t>Zasady opieki nad noworodkiem z hiperbilirubinemią</w:t>
            </w:r>
          </w:p>
        </w:tc>
        <w:tc>
          <w:tcPr>
            <w:tcW w:w="1563" w:type="dxa"/>
            <w:gridSpan w:val="4"/>
            <w:shd w:val="clear" w:color="auto" w:fill="auto"/>
            <w:vAlign w:val="center"/>
          </w:tcPr>
          <w:p w14:paraId="7F6C86D8" w14:textId="77777777" w:rsidR="005523A4" w:rsidRPr="009B444E" w:rsidRDefault="009A6097" w:rsidP="009A609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12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D9" w14:textId="77777777" w:rsidR="005523A4" w:rsidRPr="009B444E" w:rsidRDefault="00510CEB" w:rsidP="0013368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D.U36, D.U37, D.U38, K01</w:t>
            </w:r>
          </w:p>
        </w:tc>
      </w:tr>
      <w:tr w:rsidR="005523A4" w:rsidRPr="00745EB1" w14:paraId="7F6C86DF" w14:textId="77777777" w:rsidTr="00347BCE">
        <w:trPr>
          <w:gridAfter w:val="1"/>
          <w:wAfter w:w="7" w:type="dxa"/>
          <w:trHeight w:val="255"/>
          <w:jc w:val="center"/>
        </w:trPr>
        <w:tc>
          <w:tcPr>
            <w:tcW w:w="18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DB" w14:textId="77777777" w:rsidR="005523A4" w:rsidRPr="009B444E" w:rsidRDefault="009A6097" w:rsidP="009A609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6097">
              <w:rPr>
                <w:rFonts w:eastAsia="Calibri"/>
                <w:sz w:val="20"/>
                <w:szCs w:val="20"/>
                <w:lang w:eastAsia="en-US"/>
              </w:rPr>
              <w:t>TK0</w:t>
            </w:r>
            <w:r>
              <w:rPr>
                <w:rFonts w:eastAsia="Calibri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4533" w:type="dxa"/>
            <w:gridSpan w:val="2"/>
            <w:shd w:val="clear" w:color="auto" w:fill="auto"/>
            <w:vAlign w:val="center"/>
          </w:tcPr>
          <w:p w14:paraId="7F6C86DC" w14:textId="77777777" w:rsidR="005523A4" w:rsidRDefault="00091B47" w:rsidP="00091B4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91B47">
              <w:rPr>
                <w:rFonts w:eastAsia="Calibri"/>
                <w:sz w:val="20"/>
                <w:szCs w:val="20"/>
                <w:lang w:eastAsia="en-US"/>
              </w:rPr>
              <w:t>Zasady opieki nad wcześniakiem i noworodkiem wymagającym intensywnego nadzoru medycznego</w:t>
            </w:r>
          </w:p>
        </w:tc>
        <w:tc>
          <w:tcPr>
            <w:tcW w:w="1563" w:type="dxa"/>
            <w:gridSpan w:val="4"/>
            <w:shd w:val="clear" w:color="auto" w:fill="auto"/>
            <w:vAlign w:val="center"/>
          </w:tcPr>
          <w:p w14:paraId="7F6C86DD" w14:textId="77777777" w:rsidR="005523A4" w:rsidRPr="009B444E" w:rsidRDefault="009A6097" w:rsidP="009A609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212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DE" w14:textId="77777777" w:rsidR="005523A4" w:rsidRPr="009B444E" w:rsidRDefault="00510CEB" w:rsidP="0013368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D.U36, D.U37, D.U38, K01</w:t>
            </w:r>
          </w:p>
        </w:tc>
      </w:tr>
      <w:tr w:rsidR="00510CEB" w:rsidRPr="00745EB1" w14:paraId="7F6C86E3" w14:textId="77777777" w:rsidTr="007A52AB">
        <w:trPr>
          <w:gridAfter w:val="1"/>
          <w:wAfter w:w="7" w:type="dxa"/>
          <w:trHeight w:val="255"/>
          <w:jc w:val="center"/>
        </w:trPr>
        <w:tc>
          <w:tcPr>
            <w:tcW w:w="636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E0" w14:textId="77777777" w:rsidR="00510CEB" w:rsidRPr="00091B47" w:rsidRDefault="00510CEB" w:rsidP="00091B4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A6097">
              <w:rPr>
                <w:rFonts w:eastAsia="Calibri"/>
                <w:b/>
                <w:sz w:val="20"/>
                <w:szCs w:val="20"/>
                <w:lang w:eastAsia="en-US"/>
              </w:rPr>
              <w:t>Zajęcia praktyczne w warunkach symulowanych</w:t>
            </w:r>
          </w:p>
        </w:tc>
        <w:tc>
          <w:tcPr>
            <w:tcW w:w="1563" w:type="dxa"/>
            <w:gridSpan w:val="4"/>
            <w:shd w:val="clear" w:color="auto" w:fill="auto"/>
            <w:vAlign w:val="center"/>
          </w:tcPr>
          <w:p w14:paraId="7F6C86E1" w14:textId="77777777" w:rsidR="00510CEB" w:rsidRPr="002E7704" w:rsidRDefault="00510CEB" w:rsidP="009A6097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2E7704">
              <w:rPr>
                <w:rFonts w:eastAsia="Calibri"/>
                <w:b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12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E2" w14:textId="77777777" w:rsidR="00510CEB" w:rsidRPr="009A6097" w:rsidRDefault="00510CEB" w:rsidP="0013368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2E7704" w:rsidRPr="00745EB1" w14:paraId="7F6C86E8" w14:textId="77777777" w:rsidTr="00347BCE">
        <w:trPr>
          <w:gridAfter w:val="1"/>
          <w:wAfter w:w="7" w:type="dxa"/>
          <w:trHeight w:val="255"/>
          <w:jc w:val="center"/>
        </w:trPr>
        <w:tc>
          <w:tcPr>
            <w:tcW w:w="18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E4" w14:textId="77777777" w:rsidR="002E7704" w:rsidRPr="002E7704" w:rsidRDefault="002E7704" w:rsidP="009A609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E7704">
              <w:rPr>
                <w:rFonts w:eastAsia="Calibri"/>
                <w:sz w:val="20"/>
                <w:szCs w:val="20"/>
                <w:lang w:eastAsia="en-US"/>
              </w:rPr>
              <w:t>TK01</w:t>
            </w:r>
          </w:p>
        </w:tc>
        <w:tc>
          <w:tcPr>
            <w:tcW w:w="4533" w:type="dxa"/>
            <w:gridSpan w:val="2"/>
            <w:shd w:val="clear" w:color="auto" w:fill="auto"/>
            <w:vAlign w:val="center"/>
          </w:tcPr>
          <w:p w14:paraId="7F6C86E5" w14:textId="77777777" w:rsidR="002E7704" w:rsidRPr="002E7704" w:rsidRDefault="002E7704" w:rsidP="00091B4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2E7704">
              <w:rPr>
                <w:rFonts w:eastAsia="Calibri"/>
                <w:sz w:val="20"/>
                <w:szCs w:val="20"/>
                <w:lang w:eastAsia="en-US"/>
              </w:rPr>
              <w:t>Udrażnianie dróg oddechowych u noworodka. Elementy NLS</w:t>
            </w:r>
          </w:p>
        </w:tc>
        <w:tc>
          <w:tcPr>
            <w:tcW w:w="1563" w:type="dxa"/>
            <w:gridSpan w:val="4"/>
            <w:shd w:val="clear" w:color="auto" w:fill="auto"/>
            <w:vAlign w:val="center"/>
          </w:tcPr>
          <w:p w14:paraId="7F6C86E6" w14:textId="77777777" w:rsidR="002E7704" w:rsidRDefault="002E7704" w:rsidP="009A609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12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E7" w14:textId="77777777" w:rsidR="002E7704" w:rsidRPr="002E7704" w:rsidRDefault="00510CEB" w:rsidP="0013368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D.U36, D.U37, D.U38, K01</w:t>
            </w:r>
          </w:p>
        </w:tc>
      </w:tr>
      <w:tr w:rsidR="00347BCE" w:rsidRPr="00745EB1" w14:paraId="7F6C86EC" w14:textId="77777777" w:rsidTr="00FB09BA">
        <w:trPr>
          <w:gridAfter w:val="1"/>
          <w:wAfter w:w="7" w:type="dxa"/>
          <w:trHeight w:val="255"/>
          <w:jc w:val="center"/>
        </w:trPr>
        <w:tc>
          <w:tcPr>
            <w:tcW w:w="6367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F6C86E9" w14:textId="77777777" w:rsidR="00347BCE" w:rsidRPr="00347BCE" w:rsidRDefault="00347BCE" w:rsidP="009A6097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347BCE">
              <w:rPr>
                <w:rFonts w:eastAsia="Calibri"/>
                <w:b/>
                <w:sz w:val="20"/>
                <w:szCs w:val="20"/>
                <w:lang w:eastAsia="en-US"/>
              </w:rPr>
              <w:t>Praktyki zawodowe</w:t>
            </w:r>
          </w:p>
        </w:tc>
        <w:tc>
          <w:tcPr>
            <w:tcW w:w="1563" w:type="dxa"/>
            <w:gridSpan w:val="4"/>
            <w:shd w:val="clear" w:color="auto" w:fill="F2F2F2"/>
            <w:vAlign w:val="center"/>
          </w:tcPr>
          <w:p w14:paraId="7F6C86EA" w14:textId="77777777" w:rsidR="00347BCE" w:rsidRPr="00347BCE" w:rsidRDefault="00347BCE" w:rsidP="00347BCE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347BCE">
              <w:rPr>
                <w:rFonts w:eastAsia="Calibri"/>
                <w:b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2127" w:type="dxa"/>
            <w:gridSpan w:val="6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F6C86EB" w14:textId="77777777" w:rsidR="00347BCE" w:rsidRPr="009B444E" w:rsidRDefault="00347BCE" w:rsidP="0013368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347BCE" w:rsidRPr="00745EB1" w14:paraId="7F6C86F1" w14:textId="77777777" w:rsidTr="00347BCE">
        <w:trPr>
          <w:gridAfter w:val="1"/>
          <w:wAfter w:w="7" w:type="dxa"/>
          <w:trHeight w:val="255"/>
          <w:jc w:val="center"/>
        </w:trPr>
        <w:tc>
          <w:tcPr>
            <w:tcW w:w="18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ED" w14:textId="77777777" w:rsidR="00347BCE" w:rsidRPr="009B444E" w:rsidRDefault="009A6097" w:rsidP="009A609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6097">
              <w:rPr>
                <w:rFonts w:eastAsia="Calibri"/>
                <w:sz w:val="20"/>
                <w:szCs w:val="20"/>
                <w:lang w:eastAsia="en-US"/>
              </w:rPr>
              <w:t>TK01</w:t>
            </w:r>
          </w:p>
        </w:tc>
        <w:tc>
          <w:tcPr>
            <w:tcW w:w="4533" w:type="dxa"/>
            <w:gridSpan w:val="2"/>
            <w:shd w:val="clear" w:color="auto" w:fill="auto"/>
            <w:vAlign w:val="center"/>
          </w:tcPr>
          <w:p w14:paraId="7F6C86EE" w14:textId="77777777" w:rsidR="00347BCE" w:rsidRPr="009B444E" w:rsidRDefault="00091B47" w:rsidP="00D442A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91B47">
              <w:rPr>
                <w:rFonts w:eastAsia="Calibri"/>
                <w:sz w:val="20"/>
                <w:szCs w:val="20"/>
                <w:lang w:eastAsia="en-US"/>
              </w:rPr>
              <w:t>Zasady opieki nad noworodkiem zdrowym</w:t>
            </w:r>
          </w:p>
        </w:tc>
        <w:tc>
          <w:tcPr>
            <w:tcW w:w="1563" w:type="dxa"/>
            <w:gridSpan w:val="4"/>
            <w:shd w:val="clear" w:color="auto" w:fill="auto"/>
            <w:vAlign w:val="center"/>
          </w:tcPr>
          <w:p w14:paraId="7F6C86EF" w14:textId="77777777" w:rsidR="00347BCE" w:rsidRPr="009B444E" w:rsidRDefault="009A6097" w:rsidP="009A609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212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F0" w14:textId="77777777" w:rsidR="00347BCE" w:rsidRPr="009B444E" w:rsidRDefault="00510CEB" w:rsidP="0013368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D.U36, D.U37, D.U38, K01</w:t>
            </w:r>
          </w:p>
        </w:tc>
      </w:tr>
      <w:tr w:rsidR="009A6097" w:rsidRPr="00745EB1" w14:paraId="7F6C86F6" w14:textId="77777777" w:rsidTr="00347BCE">
        <w:trPr>
          <w:gridAfter w:val="1"/>
          <w:wAfter w:w="7" w:type="dxa"/>
          <w:trHeight w:val="255"/>
          <w:jc w:val="center"/>
        </w:trPr>
        <w:tc>
          <w:tcPr>
            <w:tcW w:w="18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F2" w14:textId="77777777" w:rsidR="009A6097" w:rsidRPr="009B444E" w:rsidRDefault="009A6097" w:rsidP="009A609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6097">
              <w:rPr>
                <w:rFonts w:eastAsia="Calibri"/>
                <w:sz w:val="20"/>
                <w:szCs w:val="20"/>
                <w:lang w:eastAsia="en-US"/>
              </w:rPr>
              <w:t>TK0</w:t>
            </w:r>
            <w:r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533" w:type="dxa"/>
            <w:gridSpan w:val="2"/>
            <w:shd w:val="clear" w:color="auto" w:fill="auto"/>
            <w:vAlign w:val="center"/>
          </w:tcPr>
          <w:p w14:paraId="7F6C86F3" w14:textId="77777777" w:rsidR="009A6097" w:rsidRPr="00091B47" w:rsidRDefault="009A6097" w:rsidP="00D442A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A6097">
              <w:rPr>
                <w:rFonts w:eastAsia="Calibri"/>
                <w:sz w:val="20"/>
                <w:szCs w:val="20"/>
                <w:lang w:eastAsia="en-US"/>
              </w:rPr>
              <w:t>Udział położnej w opiece nad noworodkiem chorym</w:t>
            </w:r>
          </w:p>
        </w:tc>
        <w:tc>
          <w:tcPr>
            <w:tcW w:w="1563" w:type="dxa"/>
            <w:gridSpan w:val="4"/>
            <w:shd w:val="clear" w:color="auto" w:fill="auto"/>
            <w:vAlign w:val="center"/>
          </w:tcPr>
          <w:p w14:paraId="7F6C86F4" w14:textId="77777777" w:rsidR="009A6097" w:rsidRPr="009B444E" w:rsidRDefault="009A6097" w:rsidP="009A609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212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F5" w14:textId="77777777" w:rsidR="009A6097" w:rsidRPr="009B444E" w:rsidRDefault="00510CEB" w:rsidP="0013368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D.U36, D.U37, D.U38, K01</w:t>
            </w:r>
          </w:p>
        </w:tc>
      </w:tr>
      <w:tr w:rsidR="009A6097" w:rsidRPr="00745EB1" w14:paraId="7F6C86FB" w14:textId="77777777" w:rsidTr="00347BCE">
        <w:trPr>
          <w:gridAfter w:val="1"/>
          <w:wAfter w:w="7" w:type="dxa"/>
          <w:trHeight w:val="255"/>
          <w:jc w:val="center"/>
        </w:trPr>
        <w:tc>
          <w:tcPr>
            <w:tcW w:w="18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F7" w14:textId="77777777" w:rsidR="009A6097" w:rsidRPr="009B444E" w:rsidRDefault="009A6097" w:rsidP="009A609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6097">
              <w:rPr>
                <w:rFonts w:eastAsia="Calibri"/>
                <w:sz w:val="20"/>
                <w:szCs w:val="20"/>
                <w:lang w:eastAsia="en-US"/>
              </w:rPr>
              <w:t>TK0</w:t>
            </w:r>
            <w:r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4533" w:type="dxa"/>
            <w:gridSpan w:val="2"/>
            <w:shd w:val="clear" w:color="auto" w:fill="auto"/>
            <w:vAlign w:val="center"/>
          </w:tcPr>
          <w:p w14:paraId="7F6C86F8" w14:textId="77777777" w:rsidR="009A6097" w:rsidRPr="009A6097" w:rsidRDefault="009A6097" w:rsidP="00D442A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A6097">
              <w:rPr>
                <w:rFonts w:eastAsia="Calibri"/>
                <w:sz w:val="20"/>
                <w:szCs w:val="20"/>
                <w:lang w:eastAsia="en-US"/>
              </w:rPr>
              <w:t xml:space="preserve">Udział położnej w opiece nad noworodkiem z zakażeniem              </w:t>
            </w:r>
          </w:p>
        </w:tc>
        <w:tc>
          <w:tcPr>
            <w:tcW w:w="1563" w:type="dxa"/>
            <w:gridSpan w:val="4"/>
            <w:shd w:val="clear" w:color="auto" w:fill="auto"/>
            <w:vAlign w:val="center"/>
          </w:tcPr>
          <w:p w14:paraId="7F6C86F9" w14:textId="77777777" w:rsidR="009A6097" w:rsidRPr="009B444E" w:rsidRDefault="009A6097" w:rsidP="009A609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212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FA" w14:textId="77777777" w:rsidR="009A6097" w:rsidRPr="009B444E" w:rsidRDefault="00510CEB" w:rsidP="0013368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D.U36, D.U37, D.U38, K01</w:t>
            </w:r>
          </w:p>
        </w:tc>
      </w:tr>
      <w:tr w:rsidR="009A6097" w:rsidRPr="00745EB1" w14:paraId="7F6C8700" w14:textId="77777777" w:rsidTr="00347BCE">
        <w:trPr>
          <w:gridAfter w:val="1"/>
          <w:wAfter w:w="7" w:type="dxa"/>
          <w:trHeight w:val="255"/>
          <w:jc w:val="center"/>
        </w:trPr>
        <w:tc>
          <w:tcPr>
            <w:tcW w:w="18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FC" w14:textId="77777777" w:rsidR="009A6097" w:rsidRPr="009B444E" w:rsidRDefault="009A6097" w:rsidP="009A609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6097">
              <w:rPr>
                <w:rFonts w:eastAsia="Calibri"/>
                <w:sz w:val="20"/>
                <w:szCs w:val="20"/>
                <w:lang w:eastAsia="en-US"/>
              </w:rPr>
              <w:t>TK0</w:t>
            </w:r>
            <w:r>
              <w:rPr>
                <w:rFonts w:eastAsia="Calibri"/>
                <w:sz w:val="20"/>
                <w:szCs w:val="20"/>
                <w:lang w:eastAsia="en-US"/>
              </w:rPr>
              <w:t>4</w:t>
            </w:r>
            <w:r>
              <w:t xml:space="preserve"> </w:t>
            </w:r>
          </w:p>
        </w:tc>
        <w:tc>
          <w:tcPr>
            <w:tcW w:w="4533" w:type="dxa"/>
            <w:gridSpan w:val="2"/>
            <w:shd w:val="clear" w:color="auto" w:fill="auto"/>
            <w:vAlign w:val="center"/>
          </w:tcPr>
          <w:p w14:paraId="7F6C86FD" w14:textId="77777777" w:rsidR="009A6097" w:rsidRPr="009A6097" w:rsidRDefault="009A6097" w:rsidP="00D442A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A6097">
              <w:rPr>
                <w:rFonts w:eastAsia="Calibri"/>
                <w:sz w:val="20"/>
                <w:szCs w:val="20"/>
                <w:lang w:eastAsia="en-US"/>
              </w:rPr>
              <w:t>Zasady opieki nad wcześniakiem i noworodkiem wymagającym intensywnego nadzoru medycznego</w:t>
            </w:r>
          </w:p>
        </w:tc>
        <w:tc>
          <w:tcPr>
            <w:tcW w:w="1563" w:type="dxa"/>
            <w:gridSpan w:val="4"/>
            <w:shd w:val="clear" w:color="auto" w:fill="auto"/>
            <w:vAlign w:val="center"/>
          </w:tcPr>
          <w:p w14:paraId="7F6C86FE" w14:textId="77777777" w:rsidR="009A6097" w:rsidRPr="009B444E" w:rsidRDefault="009A6097" w:rsidP="009A609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212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6FF" w14:textId="77777777" w:rsidR="009A6097" w:rsidRPr="009B444E" w:rsidRDefault="00510CEB" w:rsidP="0013368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D.U36, D.U37, D.U38, K01</w:t>
            </w:r>
          </w:p>
        </w:tc>
      </w:tr>
      <w:tr w:rsidR="009A6097" w:rsidRPr="00745EB1" w14:paraId="7F6C8705" w14:textId="77777777" w:rsidTr="00347BCE">
        <w:trPr>
          <w:gridAfter w:val="1"/>
          <w:wAfter w:w="7" w:type="dxa"/>
          <w:trHeight w:val="255"/>
          <w:jc w:val="center"/>
        </w:trPr>
        <w:tc>
          <w:tcPr>
            <w:tcW w:w="18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701" w14:textId="77777777" w:rsidR="009A6097" w:rsidRPr="009B444E" w:rsidRDefault="009A6097" w:rsidP="009A609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A6097">
              <w:rPr>
                <w:rFonts w:eastAsia="Calibri"/>
                <w:sz w:val="20"/>
                <w:szCs w:val="20"/>
                <w:lang w:eastAsia="en-US"/>
              </w:rPr>
              <w:lastRenderedPageBreak/>
              <w:t>TK0</w:t>
            </w:r>
            <w:r>
              <w:rPr>
                <w:rFonts w:eastAsia="Calibr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4533" w:type="dxa"/>
            <w:gridSpan w:val="2"/>
            <w:shd w:val="clear" w:color="auto" w:fill="auto"/>
            <w:vAlign w:val="center"/>
          </w:tcPr>
          <w:p w14:paraId="7F6C8702" w14:textId="77777777" w:rsidR="009A6097" w:rsidRPr="009A6097" w:rsidRDefault="009A6097" w:rsidP="00D442A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A6097">
              <w:rPr>
                <w:rFonts w:eastAsia="Calibri"/>
                <w:sz w:val="20"/>
                <w:szCs w:val="20"/>
                <w:lang w:eastAsia="en-US"/>
              </w:rPr>
              <w:t>Zasady opieki nad noworodkiem z hiperbilirubinemią</w:t>
            </w:r>
          </w:p>
        </w:tc>
        <w:tc>
          <w:tcPr>
            <w:tcW w:w="1563" w:type="dxa"/>
            <w:gridSpan w:val="4"/>
            <w:shd w:val="clear" w:color="auto" w:fill="auto"/>
            <w:vAlign w:val="center"/>
          </w:tcPr>
          <w:p w14:paraId="7F6C8703" w14:textId="77777777" w:rsidR="009A6097" w:rsidRPr="009B444E" w:rsidRDefault="009A6097" w:rsidP="009A609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212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704" w14:textId="77777777" w:rsidR="009A6097" w:rsidRPr="009B444E" w:rsidRDefault="00510CEB" w:rsidP="0013368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D.U36, D.U37, D.U38, K01</w:t>
            </w:r>
          </w:p>
        </w:tc>
      </w:tr>
      <w:tr w:rsidR="00347BCE" w:rsidRPr="00745EB1" w14:paraId="7F6C8707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3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F6C8706" w14:textId="77777777" w:rsidR="00347BCE" w:rsidRPr="009D3118" w:rsidRDefault="00347BCE" w:rsidP="005F3E19">
            <w:pPr>
              <w:rPr>
                <w:rFonts w:eastAsia="Calibri"/>
                <w:b/>
                <w:lang w:eastAsia="en-US"/>
              </w:rPr>
            </w:pPr>
            <w:r w:rsidRPr="009D3118">
              <w:rPr>
                <w:rFonts w:eastAsia="Calibri"/>
                <w:b/>
                <w:lang w:eastAsia="en-US"/>
              </w:rPr>
              <w:t>Zalecana literatura</w:t>
            </w:r>
            <w:r>
              <w:rPr>
                <w:rFonts w:eastAsia="Calibri"/>
                <w:b/>
                <w:lang w:eastAsia="en-US"/>
              </w:rPr>
              <w:t>:</w:t>
            </w:r>
          </w:p>
        </w:tc>
      </w:tr>
      <w:tr w:rsidR="00347BCE" w:rsidRPr="00745EB1" w14:paraId="7F6C8709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3"/>
            <w:shd w:val="clear" w:color="auto" w:fill="auto"/>
            <w:vAlign w:val="center"/>
          </w:tcPr>
          <w:p w14:paraId="7F6C8708" w14:textId="77777777" w:rsidR="00347BCE" w:rsidRPr="00347BCE" w:rsidRDefault="00347BCE" w:rsidP="005F3E19">
            <w:pPr>
              <w:rPr>
                <w:rFonts w:eastAsia="Calibri"/>
                <w:sz w:val="20"/>
                <w:lang w:eastAsia="en-US"/>
              </w:rPr>
            </w:pPr>
            <w:r w:rsidRPr="00347BCE">
              <w:rPr>
                <w:rFonts w:eastAsia="Calibri"/>
                <w:sz w:val="20"/>
                <w:lang w:eastAsia="en-US"/>
              </w:rPr>
              <w:t>Literatura podstawowa</w:t>
            </w:r>
          </w:p>
        </w:tc>
      </w:tr>
      <w:tr w:rsidR="00347BCE" w:rsidRPr="00745EB1" w14:paraId="7F6C870B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3"/>
            <w:shd w:val="clear" w:color="auto" w:fill="auto"/>
            <w:vAlign w:val="center"/>
          </w:tcPr>
          <w:p w14:paraId="7F6C870A" w14:textId="77777777" w:rsidR="00347BCE" w:rsidRPr="00347BCE" w:rsidRDefault="009B0024" w:rsidP="009B0024">
            <w:pPr>
              <w:rPr>
                <w:rFonts w:eastAsia="Calibri"/>
                <w:sz w:val="20"/>
                <w:lang w:eastAsia="en-US"/>
              </w:rPr>
            </w:pPr>
            <w:r w:rsidRPr="009B0024">
              <w:rPr>
                <w:rFonts w:eastAsia="Calibri"/>
                <w:sz w:val="20"/>
                <w:lang w:eastAsia="en-US"/>
              </w:rPr>
              <w:t>1.</w:t>
            </w:r>
            <w:r>
              <w:rPr>
                <w:rFonts w:eastAsia="Calibri"/>
                <w:sz w:val="20"/>
                <w:lang w:eastAsia="en-US"/>
              </w:rPr>
              <w:t xml:space="preserve"> </w:t>
            </w:r>
            <w:r w:rsidRPr="009B0024">
              <w:rPr>
                <w:rFonts w:eastAsia="Calibri"/>
                <w:sz w:val="20"/>
                <w:lang w:eastAsia="en-US"/>
              </w:rPr>
              <w:t>Kordek</w:t>
            </w:r>
            <w:r>
              <w:rPr>
                <w:rFonts w:eastAsia="Calibri"/>
                <w:sz w:val="20"/>
                <w:lang w:eastAsia="en-US"/>
              </w:rPr>
              <w:t xml:space="preserve"> A.</w:t>
            </w:r>
            <w:r w:rsidRPr="009B0024">
              <w:rPr>
                <w:rFonts w:eastAsia="Calibri"/>
                <w:sz w:val="20"/>
                <w:lang w:eastAsia="en-US"/>
              </w:rPr>
              <w:t xml:space="preserve">: Stany nagłe. Neonatologia. </w:t>
            </w:r>
            <w:proofErr w:type="spellStart"/>
            <w:r w:rsidRPr="009B0024">
              <w:rPr>
                <w:rFonts w:eastAsia="Calibri"/>
                <w:sz w:val="20"/>
                <w:lang w:eastAsia="en-US"/>
              </w:rPr>
              <w:t>Medical</w:t>
            </w:r>
            <w:proofErr w:type="spellEnd"/>
            <w:r w:rsidRPr="009B0024">
              <w:rPr>
                <w:rFonts w:eastAsia="Calibri"/>
                <w:sz w:val="20"/>
                <w:lang w:eastAsia="en-US"/>
              </w:rPr>
              <w:t xml:space="preserve"> Tribune 2019</w:t>
            </w:r>
          </w:p>
        </w:tc>
      </w:tr>
      <w:tr w:rsidR="00347BCE" w:rsidRPr="00745EB1" w14:paraId="7F6C870D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3"/>
            <w:shd w:val="clear" w:color="auto" w:fill="auto"/>
            <w:vAlign w:val="center"/>
          </w:tcPr>
          <w:p w14:paraId="7F6C870C" w14:textId="77777777" w:rsidR="00347BCE" w:rsidRPr="00347BCE" w:rsidRDefault="00347BCE" w:rsidP="005F3E19">
            <w:pPr>
              <w:rPr>
                <w:rFonts w:eastAsia="Calibri"/>
                <w:sz w:val="20"/>
                <w:lang w:eastAsia="en-US"/>
              </w:rPr>
            </w:pPr>
            <w:r w:rsidRPr="00347BCE">
              <w:rPr>
                <w:rFonts w:eastAsia="Calibri"/>
                <w:sz w:val="20"/>
                <w:lang w:eastAsia="en-US"/>
              </w:rPr>
              <w:t>2.</w:t>
            </w:r>
            <w:r w:rsidRPr="00347BCE">
              <w:rPr>
                <w:sz w:val="20"/>
              </w:rPr>
              <w:t xml:space="preserve"> </w:t>
            </w:r>
            <w:r w:rsidRPr="00347BCE">
              <w:rPr>
                <w:rFonts w:eastAsia="Calibri"/>
                <w:sz w:val="20"/>
                <w:lang w:eastAsia="en-US"/>
              </w:rPr>
              <w:t>Świetliński J.: Neonatologia i opieka neonatologiczna. Tom 1 i 2. Wyd. Lekarskie PZWL, Warszawa 2016.</w:t>
            </w:r>
          </w:p>
        </w:tc>
      </w:tr>
      <w:tr w:rsidR="00347BCE" w:rsidRPr="00745EB1" w14:paraId="7F6C870F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3"/>
            <w:shd w:val="clear" w:color="auto" w:fill="auto"/>
            <w:vAlign w:val="center"/>
          </w:tcPr>
          <w:p w14:paraId="7F6C870E" w14:textId="77777777" w:rsidR="00347BCE" w:rsidRPr="00347BCE" w:rsidRDefault="00347BCE" w:rsidP="005F3E19">
            <w:pPr>
              <w:rPr>
                <w:rFonts w:eastAsia="Calibri"/>
                <w:sz w:val="20"/>
                <w:lang w:eastAsia="en-US"/>
              </w:rPr>
            </w:pPr>
            <w:r w:rsidRPr="00347BCE">
              <w:rPr>
                <w:rFonts w:eastAsia="Calibri"/>
                <w:sz w:val="20"/>
                <w:lang w:eastAsia="en-US"/>
              </w:rPr>
              <w:t>Literatura uzupełniająca</w:t>
            </w:r>
          </w:p>
        </w:tc>
      </w:tr>
      <w:tr w:rsidR="00347BCE" w:rsidRPr="00745EB1" w14:paraId="7F6C8711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3"/>
            <w:shd w:val="clear" w:color="auto" w:fill="auto"/>
            <w:vAlign w:val="center"/>
          </w:tcPr>
          <w:p w14:paraId="7F6C8710" w14:textId="77777777" w:rsidR="00347BCE" w:rsidRPr="00347BCE" w:rsidRDefault="00347BCE" w:rsidP="005F3E19">
            <w:pPr>
              <w:rPr>
                <w:rFonts w:eastAsia="Calibri"/>
                <w:sz w:val="20"/>
                <w:lang w:eastAsia="en-US"/>
              </w:rPr>
            </w:pPr>
            <w:r w:rsidRPr="00347BCE">
              <w:rPr>
                <w:rFonts w:eastAsia="Calibri"/>
                <w:sz w:val="20"/>
                <w:lang w:eastAsia="en-US"/>
              </w:rPr>
              <w:t>1.</w:t>
            </w:r>
            <w:r w:rsidRPr="00347BCE">
              <w:rPr>
                <w:sz w:val="20"/>
              </w:rPr>
              <w:t xml:space="preserve"> </w:t>
            </w:r>
            <w:proofErr w:type="spellStart"/>
            <w:r w:rsidRPr="00347BCE">
              <w:rPr>
                <w:rFonts w:eastAsia="Calibri"/>
                <w:sz w:val="20"/>
                <w:lang w:eastAsia="en-US"/>
              </w:rPr>
              <w:t>Salamończyk</w:t>
            </w:r>
            <w:proofErr w:type="spellEnd"/>
            <w:r w:rsidRPr="00347BCE">
              <w:rPr>
                <w:rFonts w:eastAsia="Calibri"/>
                <w:sz w:val="20"/>
                <w:lang w:eastAsia="en-US"/>
              </w:rPr>
              <w:t xml:space="preserve"> M., Dmoch-</w:t>
            </w:r>
            <w:proofErr w:type="spellStart"/>
            <w:r w:rsidRPr="00347BCE">
              <w:rPr>
                <w:rFonts w:eastAsia="Calibri"/>
                <w:sz w:val="20"/>
                <w:lang w:eastAsia="en-US"/>
              </w:rPr>
              <w:t>Gajzlerska</w:t>
            </w:r>
            <w:proofErr w:type="spellEnd"/>
            <w:r w:rsidRPr="00347BCE">
              <w:rPr>
                <w:rFonts w:eastAsia="Calibri"/>
                <w:sz w:val="20"/>
                <w:lang w:eastAsia="en-US"/>
              </w:rPr>
              <w:t xml:space="preserve"> E., Łozińska-Czerniak A.:  Neonatologia. Praktyczne umiejętności w opiece nad noworodkiem. Wyd. Lekarskie PZWL, Warszawa 2014.</w:t>
            </w:r>
          </w:p>
        </w:tc>
      </w:tr>
      <w:tr w:rsidR="009B0024" w:rsidRPr="00745EB1" w14:paraId="7F6C8713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3"/>
            <w:shd w:val="clear" w:color="auto" w:fill="auto"/>
            <w:vAlign w:val="center"/>
          </w:tcPr>
          <w:p w14:paraId="7F6C8712" w14:textId="77777777" w:rsidR="009B0024" w:rsidRPr="00347BCE" w:rsidRDefault="009B0024" w:rsidP="009B0024">
            <w:pPr>
              <w:rPr>
                <w:rFonts w:eastAsia="Calibri"/>
                <w:sz w:val="20"/>
                <w:lang w:eastAsia="en-US"/>
              </w:rPr>
            </w:pPr>
            <w:r w:rsidRPr="009B0024">
              <w:rPr>
                <w:rFonts w:eastAsia="Calibri"/>
                <w:sz w:val="20"/>
                <w:lang w:eastAsia="en-US"/>
              </w:rPr>
              <w:t>1.</w:t>
            </w:r>
            <w:r>
              <w:rPr>
                <w:rFonts w:eastAsia="Calibri"/>
                <w:sz w:val="20"/>
                <w:lang w:eastAsia="en-US"/>
              </w:rPr>
              <w:t xml:space="preserve"> </w:t>
            </w:r>
            <w:proofErr w:type="spellStart"/>
            <w:r w:rsidRPr="009B0024">
              <w:rPr>
                <w:rFonts w:eastAsia="Calibri"/>
                <w:sz w:val="20"/>
                <w:lang w:eastAsia="en-US"/>
              </w:rPr>
              <w:t>Cantor</w:t>
            </w:r>
            <w:proofErr w:type="spellEnd"/>
            <w:r w:rsidRPr="009B0024">
              <w:rPr>
                <w:rFonts w:eastAsia="Calibri"/>
                <w:sz w:val="20"/>
                <w:lang w:eastAsia="en-US"/>
              </w:rPr>
              <w:t xml:space="preserve"> R. M., </w:t>
            </w:r>
            <w:proofErr w:type="spellStart"/>
            <w:r w:rsidRPr="009B0024">
              <w:rPr>
                <w:rFonts w:eastAsia="Calibri"/>
                <w:sz w:val="20"/>
                <w:lang w:eastAsia="en-US"/>
              </w:rPr>
              <w:t>Sadowitz</w:t>
            </w:r>
            <w:proofErr w:type="spellEnd"/>
            <w:r w:rsidRPr="009B0024">
              <w:rPr>
                <w:rFonts w:eastAsia="Calibri"/>
                <w:sz w:val="20"/>
                <w:lang w:eastAsia="en-US"/>
              </w:rPr>
              <w:t xml:space="preserve"> D. P.: Stany naglące u noworodka. Red. Naukowa Jerzy Szczapa. Wyd. Lekarskie PZWL, Warszawa 2011.</w:t>
            </w:r>
          </w:p>
        </w:tc>
      </w:tr>
      <w:tr w:rsidR="00347BCE" w:rsidRPr="00745EB1" w14:paraId="7F6C8715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3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F6C8714" w14:textId="77777777" w:rsidR="00347BCE" w:rsidRPr="003D39E0" w:rsidRDefault="00347BCE" w:rsidP="003A4D49">
            <w:pPr>
              <w:rPr>
                <w:rFonts w:eastAsia="Calibri"/>
                <w:b/>
                <w:lang w:eastAsia="en-US"/>
              </w:rPr>
            </w:pPr>
            <w:r w:rsidRPr="003D39E0">
              <w:rPr>
                <w:rFonts w:eastAsia="Calibri"/>
                <w:b/>
                <w:lang w:eastAsia="en-US"/>
              </w:rPr>
              <w:t xml:space="preserve">Nakład pracy studenta </w:t>
            </w:r>
            <w:r>
              <w:rPr>
                <w:rFonts w:eastAsia="Calibri"/>
                <w:b/>
                <w:lang w:eastAsia="en-US"/>
              </w:rPr>
              <w:t xml:space="preserve"> </w:t>
            </w:r>
          </w:p>
        </w:tc>
      </w:tr>
      <w:tr w:rsidR="00347BCE" w:rsidRPr="00745EB1" w14:paraId="7F6C8718" w14:textId="77777777" w:rsidTr="00347BCE">
        <w:trPr>
          <w:trHeight w:val="333"/>
          <w:jc w:val="center"/>
        </w:trPr>
        <w:tc>
          <w:tcPr>
            <w:tcW w:w="5529" w:type="dxa"/>
            <w:gridSpan w:val="2"/>
            <w:vMerge w:val="restart"/>
            <w:shd w:val="clear" w:color="auto" w:fill="auto"/>
            <w:vAlign w:val="center"/>
          </w:tcPr>
          <w:p w14:paraId="7F6C8716" w14:textId="77777777" w:rsidR="00347BCE" w:rsidRPr="00745EB1" w:rsidRDefault="00347BCE" w:rsidP="00347BCE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Forma nakładu pracy studenta (udział w zajęciach, aktywność, przygotowanie sprawozdania, itp.)</w:t>
            </w:r>
          </w:p>
        </w:tc>
        <w:tc>
          <w:tcPr>
            <w:tcW w:w="4535" w:type="dxa"/>
            <w:gridSpan w:val="12"/>
            <w:shd w:val="clear" w:color="auto" w:fill="auto"/>
            <w:vAlign w:val="center"/>
          </w:tcPr>
          <w:p w14:paraId="7F6C8717" w14:textId="77777777" w:rsidR="00347BCE" w:rsidRPr="00745EB1" w:rsidRDefault="00347BCE" w:rsidP="00347BCE">
            <w:pPr>
              <w:jc w:val="center"/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Obciążenie studenta [h]</w:t>
            </w:r>
          </w:p>
        </w:tc>
      </w:tr>
      <w:tr w:rsidR="00347BCE" w:rsidRPr="00745EB1" w14:paraId="7F6C871B" w14:textId="77777777" w:rsidTr="00347BCE">
        <w:trPr>
          <w:trHeight w:val="410"/>
          <w:jc w:val="center"/>
        </w:trPr>
        <w:tc>
          <w:tcPr>
            <w:tcW w:w="5529" w:type="dxa"/>
            <w:gridSpan w:val="2"/>
            <w:vMerge/>
            <w:shd w:val="clear" w:color="auto" w:fill="auto"/>
            <w:vAlign w:val="center"/>
          </w:tcPr>
          <w:p w14:paraId="7F6C8719" w14:textId="77777777" w:rsidR="00347BCE" w:rsidRPr="00513CAC" w:rsidRDefault="00347BCE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4535" w:type="dxa"/>
            <w:gridSpan w:val="12"/>
            <w:shd w:val="clear" w:color="auto" w:fill="auto"/>
            <w:vAlign w:val="center"/>
          </w:tcPr>
          <w:p w14:paraId="7F6C871A" w14:textId="77777777" w:rsidR="00347BCE" w:rsidRPr="00513CAC" w:rsidRDefault="00347BCE" w:rsidP="005F3E19">
            <w:pPr>
              <w:jc w:val="center"/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W ocenie (opinii) nauczyciela</w:t>
            </w:r>
          </w:p>
        </w:tc>
      </w:tr>
      <w:tr w:rsidR="00347BCE" w:rsidRPr="00745EB1" w14:paraId="7F6C871E" w14:textId="77777777" w:rsidTr="00347BCE">
        <w:trPr>
          <w:trHeight w:val="400"/>
          <w:jc w:val="center"/>
        </w:trPr>
        <w:tc>
          <w:tcPr>
            <w:tcW w:w="5529" w:type="dxa"/>
            <w:gridSpan w:val="2"/>
            <w:shd w:val="clear" w:color="auto" w:fill="auto"/>
            <w:vAlign w:val="center"/>
          </w:tcPr>
          <w:p w14:paraId="7F6C871C" w14:textId="77777777" w:rsidR="00347BCE" w:rsidRPr="00513CAC" w:rsidRDefault="00347BCE" w:rsidP="005F3E1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Godziny kontaktowe z nauczycielem</w:t>
            </w:r>
          </w:p>
        </w:tc>
        <w:tc>
          <w:tcPr>
            <w:tcW w:w="4535" w:type="dxa"/>
            <w:gridSpan w:val="12"/>
            <w:shd w:val="clear" w:color="auto" w:fill="auto"/>
            <w:vAlign w:val="center"/>
          </w:tcPr>
          <w:p w14:paraId="7F6C871D" w14:textId="77777777" w:rsidR="00347BCE" w:rsidRPr="00513CAC" w:rsidRDefault="00347BCE" w:rsidP="00347BC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150</w:t>
            </w:r>
          </w:p>
        </w:tc>
      </w:tr>
      <w:tr w:rsidR="00347BCE" w:rsidRPr="00745EB1" w14:paraId="7F6C8721" w14:textId="77777777" w:rsidTr="00347BCE">
        <w:trPr>
          <w:trHeight w:val="400"/>
          <w:jc w:val="center"/>
        </w:trPr>
        <w:tc>
          <w:tcPr>
            <w:tcW w:w="5529" w:type="dxa"/>
            <w:gridSpan w:val="2"/>
            <w:shd w:val="clear" w:color="auto" w:fill="auto"/>
            <w:vAlign w:val="center"/>
          </w:tcPr>
          <w:p w14:paraId="7F6C871F" w14:textId="77777777" w:rsidR="00347BCE" w:rsidRPr="00513CAC" w:rsidRDefault="00347BCE" w:rsidP="005F3E1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Przygotowanie do ćwiczeń</w:t>
            </w:r>
          </w:p>
        </w:tc>
        <w:tc>
          <w:tcPr>
            <w:tcW w:w="4535" w:type="dxa"/>
            <w:gridSpan w:val="12"/>
            <w:shd w:val="clear" w:color="auto" w:fill="auto"/>
            <w:vAlign w:val="center"/>
          </w:tcPr>
          <w:p w14:paraId="7F6C8720" w14:textId="77777777" w:rsidR="00347BCE" w:rsidRPr="00513CAC" w:rsidRDefault="00347BCE" w:rsidP="00347BC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</w:tr>
      <w:tr w:rsidR="00347BCE" w:rsidRPr="00745EB1" w14:paraId="7F6C8724" w14:textId="77777777" w:rsidTr="00347BCE">
        <w:trPr>
          <w:trHeight w:val="400"/>
          <w:jc w:val="center"/>
        </w:trPr>
        <w:tc>
          <w:tcPr>
            <w:tcW w:w="5529" w:type="dxa"/>
            <w:gridSpan w:val="2"/>
            <w:shd w:val="clear" w:color="auto" w:fill="auto"/>
            <w:vAlign w:val="center"/>
          </w:tcPr>
          <w:p w14:paraId="7F6C8722" w14:textId="77777777" w:rsidR="00347BCE" w:rsidRPr="00513CAC" w:rsidRDefault="00347BCE" w:rsidP="005F3E1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Czytanie wskazanej literatury</w:t>
            </w:r>
          </w:p>
        </w:tc>
        <w:tc>
          <w:tcPr>
            <w:tcW w:w="4535" w:type="dxa"/>
            <w:gridSpan w:val="12"/>
            <w:shd w:val="clear" w:color="auto" w:fill="auto"/>
            <w:vAlign w:val="center"/>
          </w:tcPr>
          <w:p w14:paraId="7F6C8723" w14:textId="77777777" w:rsidR="00347BCE" w:rsidRPr="00513CAC" w:rsidRDefault="00347BCE" w:rsidP="00347BC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</w:t>
            </w:r>
          </w:p>
        </w:tc>
      </w:tr>
      <w:tr w:rsidR="00347BCE" w:rsidRPr="00745EB1" w14:paraId="7F6C8727" w14:textId="77777777" w:rsidTr="00347BCE">
        <w:trPr>
          <w:trHeight w:val="400"/>
          <w:jc w:val="center"/>
        </w:trPr>
        <w:tc>
          <w:tcPr>
            <w:tcW w:w="5529" w:type="dxa"/>
            <w:gridSpan w:val="2"/>
            <w:shd w:val="clear" w:color="auto" w:fill="auto"/>
            <w:vAlign w:val="center"/>
          </w:tcPr>
          <w:p w14:paraId="7F6C8725" w14:textId="77777777" w:rsidR="00347BCE" w:rsidRPr="00513CAC" w:rsidRDefault="00347BCE" w:rsidP="00347BCE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 xml:space="preserve">Napisanie raportu z </w:t>
            </w:r>
            <w:r>
              <w:rPr>
                <w:rFonts w:eastAsia="Calibri"/>
                <w:lang w:eastAsia="en-US"/>
              </w:rPr>
              <w:t>l</w:t>
            </w:r>
            <w:r w:rsidRPr="00513CAC">
              <w:rPr>
                <w:rFonts w:eastAsia="Calibri"/>
                <w:lang w:eastAsia="en-US"/>
              </w:rPr>
              <w:t>aboratorium/ćwiczeń/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513CAC">
              <w:rPr>
                <w:rFonts w:eastAsia="Calibri"/>
                <w:lang w:eastAsia="en-US"/>
              </w:rPr>
              <w:t>przygotowanie projektu/referatu itp.</w:t>
            </w:r>
          </w:p>
        </w:tc>
        <w:tc>
          <w:tcPr>
            <w:tcW w:w="4535" w:type="dxa"/>
            <w:gridSpan w:val="12"/>
            <w:shd w:val="clear" w:color="auto" w:fill="auto"/>
            <w:vAlign w:val="center"/>
          </w:tcPr>
          <w:p w14:paraId="7F6C8726" w14:textId="77777777" w:rsidR="00347BCE" w:rsidRPr="00513CAC" w:rsidRDefault="00347BCE" w:rsidP="00347BC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</w:tr>
      <w:tr w:rsidR="000F45A3" w:rsidRPr="00745EB1" w14:paraId="7F6C872A" w14:textId="77777777" w:rsidTr="00347BCE">
        <w:trPr>
          <w:trHeight w:val="400"/>
          <w:jc w:val="center"/>
        </w:trPr>
        <w:tc>
          <w:tcPr>
            <w:tcW w:w="5529" w:type="dxa"/>
            <w:gridSpan w:val="2"/>
            <w:shd w:val="clear" w:color="auto" w:fill="auto"/>
            <w:vAlign w:val="center"/>
          </w:tcPr>
          <w:p w14:paraId="7F6C8728" w14:textId="77777777" w:rsidR="000F45A3" w:rsidRPr="00513CAC" w:rsidRDefault="000F45A3" w:rsidP="00347BCE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Bez </w:t>
            </w:r>
            <w:commentRangeStart w:id="2"/>
            <w:r>
              <w:rPr>
                <w:rFonts w:eastAsia="Calibri"/>
                <w:lang w:eastAsia="en-US"/>
              </w:rPr>
              <w:t>nauczyciela</w:t>
            </w:r>
            <w:commentRangeEnd w:id="2"/>
            <w:r>
              <w:rPr>
                <w:rStyle w:val="Odwoaniedokomentarza"/>
              </w:rPr>
              <w:commentReference w:id="2"/>
            </w:r>
          </w:p>
        </w:tc>
        <w:tc>
          <w:tcPr>
            <w:tcW w:w="4535" w:type="dxa"/>
            <w:gridSpan w:val="12"/>
            <w:shd w:val="clear" w:color="auto" w:fill="auto"/>
            <w:vAlign w:val="center"/>
          </w:tcPr>
          <w:p w14:paraId="7F6C8729" w14:textId="0F28B8E2" w:rsidR="000F45A3" w:rsidRDefault="002B3AE0" w:rsidP="00347BC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</w:t>
            </w:r>
          </w:p>
        </w:tc>
      </w:tr>
      <w:tr w:rsidR="00347BCE" w:rsidRPr="00745EB1" w14:paraId="7F6C872D" w14:textId="77777777" w:rsidTr="00347BCE">
        <w:trPr>
          <w:trHeight w:val="400"/>
          <w:jc w:val="center"/>
        </w:trPr>
        <w:tc>
          <w:tcPr>
            <w:tcW w:w="5529" w:type="dxa"/>
            <w:gridSpan w:val="2"/>
            <w:shd w:val="clear" w:color="auto" w:fill="auto"/>
            <w:vAlign w:val="center"/>
          </w:tcPr>
          <w:p w14:paraId="7F6C872B" w14:textId="77777777" w:rsidR="00347BCE" w:rsidRPr="00513CAC" w:rsidRDefault="00347BCE" w:rsidP="005F3E1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Przygotowanie do egzaminu</w:t>
            </w:r>
          </w:p>
        </w:tc>
        <w:tc>
          <w:tcPr>
            <w:tcW w:w="4535" w:type="dxa"/>
            <w:gridSpan w:val="12"/>
            <w:shd w:val="clear" w:color="auto" w:fill="auto"/>
            <w:vAlign w:val="center"/>
          </w:tcPr>
          <w:p w14:paraId="7F6C872C" w14:textId="77777777" w:rsidR="00347BCE" w:rsidRPr="00513CAC" w:rsidRDefault="00347BCE" w:rsidP="00347BC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</w:t>
            </w:r>
          </w:p>
        </w:tc>
      </w:tr>
      <w:tr w:rsidR="00347BCE" w:rsidRPr="00745EB1" w14:paraId="7F6C8730" w14:textId="77777777" w:rsidTr="00347BCE">
        <w:trPr>
          <w:trHeight w:val="400"/>
          <w:jc w:val="center"/>
        </w:trPr>
        <w:tc>
          <w:tcPr>
            <w:tcW w:w="5529" w:type="dxa"/>
            <w:gridSpan w:val="2"/>
            <w:shd w:val="clear" w:color="auto" w:fill="auto"/>
            <w:vAlign w:val="center"/>
          </w:tcPr>
          <w:p w14:paraId="7F6C872E" w14:textId="77777777" w:rsidR="00347BCE" w:rsidRPr="00513CAC" w:rsidRDefault="00347BCE" w:rsidP="005F3E1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Sumaryczne obciążenie pracy studenta</w:t>
            </w:r>
          </w:p>
        </w:tc>
        <w:tc>
          <w:tcPr>
            <w:tcW w:w="4535" w:type="dxa"/>
            <w:gridSpan w:val="12"/>
            <w:shd w:val="clear" w:color="auto" w:fill="auto"/>
            <w:vAlign w:val="center"/>
          </w:tcPr>
          <w:p w14:paraId="7F6C872F" w14:textId="266961A7" w:rsidR="00347BCE" w:rsidRPr="00513CAC" w:rsidRDefault="00347BCE" w:rsidP="00347BC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  <w:r w:rsidR="002B3AE0">
              <w:rPr>
                <w:rFonts w:eastAsia="Calibri"/>
                <w:lang w:eastAsia="en-US"/>
              </w:rPr>
              <w:t>2</w:t>
            </w:r>
            <w:r>
              <w:rPr>
                <w:rFonts w:eastAsia="Calibri"/>
                <w:lang w:eastAsia="en-US"/>
              </w:rPr>
              <w:t>0</w:t>
            </w:r>
          </w:p>
        </w:tc>
      </w:tr>
      <w:tr w:rsidR="00347BCE" w:rsidRPr="00745EB1" w14:paraId="7F6C8733" w14:textId="77777777" w:rsidTr="00347BCE">
        <w:trPr>
          <w:gridAfter w:val="1"/>
          <w:wAfter w:w="7" w:type="dxa"/>
          <w:trHeight w:val="400"/>
          <w:jc w:val="center"/>
        </w:trPr>
        <w:tc>
          <w:tcPr>
            <w:tcW w:w="5529" w:type="dxa"/>
            <w:gridSpan w:val="2"/>
            <w:shd w:val="clear" w:color="auto" w:fill="auto"/>
            <w:vAlign w:val="center"/>
          </w:tcPr>
          <w:p w14:paraId="7F6C8731" w14:textId="77777777" w:rsidR="00347BCE" w:rsidRPr="00513CAC" w:rsidRDefault="00347BCE" w:rsidP="005F3E1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 xml:space="preserve">Punkty ECTS </w:t>
            </w:r>
          </w:p>
        </w:tc>
        <w:tc>
          <w:tcPr>
            <w:tcW w:w="4528" w:type="dxa"/>
            <w:gridSpan w:val="11"/>
            <w:shd w:val="clear" w:color="auto" w:fill="auto"/>
            <w:vAlign w:val="center"/>
          </w:tcPr>
          <w:p w14:paraId="7F6C8732" w14:textId="77777777" w:rsidR="00347BCE" w:rsidRPr="00513CAC" w:rsidRDefault="00347BCE" w:rsidP="00347BC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</w:t>
            </w:r>
          </w:p>
        </w:tc>
      </w:tr>
      <w:tr w:rsidR="00347BCE" w:rsidRPr="00745EB1" w14:paraId="7F6C8735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3"/>
            <w:shd w:val="clear" w:color="auto" w:fill="D9D9D9"/>
            <w:vAlign w:val="center"/>
          </w:tcPr>
          <w:p w14:paraId="7F6C8734" w14:textId="77777777" w:rsidR="00347BCE" w:rsidRPr="00745EB1" w:rsidRDefault="00347BCE" w:rsidP="005F3E19">
            <w:pPr>
              <w:rPr>
                <w:rFonts w:eastAsia="Calibri"/>
                <w:b/>
                <w:lang w:eastAsia="en-US"/>
              </w:rPr>
            </w:pPr>
            <w:r w:rsidRPr="00745EB1">
              <w:rPr>
                <w:rFonts w:eastAsia="Calibri"/>
                <w:b/>
                <w:lang w:eastAsia="en-US"/>
              </w:rPr>
              <w:t>Uwagi</w:t>
            </w:r>
          </w:p>
        </w:tc>
      </w:tr>
      <w:tr w:rsidR="00347BCE" w:rsidRPr="00745EB1" w14:paraId="7F6C8738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8736" w14:textId="77777777" w:rsidR="00347BCE" w:rsidRPr="00745EB1" w:rsidRDefault="00347BCE" w:rsidP="005F3E19">
            <w:pPr>
              <w:rPr>
                <w:rFonts w:eastAsia="Calibri"/>
                <w:lang w:eastAsia="en-US"/>
              </w:rPr>
            </w:pPr>
          </w:p>
          <w:p w14:paraId="7F6C8737" w14:textId="77777777" w:rsidR="00347BCE" w:rsidRPr="00745EB1" w:rsidRDefault="00347BCE" w:rsidP="005F3E19">
            <w:pPr>
              <w:rPr>
                <w:rFonts w:eastAsia="Calibri"/>
                <w:lang w:eastAsia="en-US"/>
              </w:rPr>
            </w:pPr>
            <w:r w:rsidRPr="00AB7F5C">
              <w:rPr>
                <w:rFonts w:eastAsia="Calibri"/>
                <w:lang w:eastAsia="en-US"/>
              </w:rPr>
              <w:t>Punkty ECTS łącznie za moduł: neonatologia i opieka neonatologiczna</w:t>
            </w:r>
          </w:p>
        </w:tc>
      </w:tr>
    </w:tbl>
    <w:p w14:paraId="7F6C8739" w14:textId="77777777" w:rsidR="00353A92" w:rsidRDefault="00353A92" w:rsidP="00353A92">
      <w:pPr>
        <w:rPr>
          <w:rFonts w:eastAsia="Calibri"/>
          <w:lang w:eastAsia="en-US"/>
        </w:rPr>
      </w:pPr>
    </w:p>
    <w:p w14:paraId="7F6C873A" w14:textId="77777777" w:rsidR="00353A92" w:rsidRDefault="00353A92" w:rsidP="00353A92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*Przykładowe sposoby weryfikacji efektów </w:t>
      </w:r>
      <w:r w:rsidR="00BC4EDB">
        <w:rPr>
          <w:rFonts w:eastAsia="Calibri"/>
          <w:lang w:eastAsia="en-US"/>
        </w:rPr>
        <w:t>uczenia się</w:t>
      </w:r>
      <w:r>
        <w:rPr>
          <w:rFonts w:eastAsia="Calibri"/>
          <w:lang w:eastAsia="en-US"/>
        </w:rPr>
        <w:t>:</w:t>
      </w:r>
    </w:p>
    <w:p w14:paraId="7F6C873B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EP – egzamin pisemny</w:t>
      </w:r>
    </w:p>
    <w:p w14:paraId="7F6C873C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 xml:space="preserve">EU </w:t>
      </w:r>
      <w:r w:rsidR="00BC4EDB">
        <w:rPr>
          <w:rFonts w:eastAsia="Calibri"/>
          <w:lang w:eastAsia="en-US"/>
        </w:rPr>
        <w:t>–</w:t>
      </w:r>
      <w:r w:rsidRPr="009D3118">
        <w:rPr>
          <w:rFonts w:eastAsia="Calibri"/>
          <w:lang w:eastAsia="en-US"/>
        </w:rPr>
        <w:t xml:space="preserve"> egzamin ustny</w:t>
      </w:r>
    </w:p>
    <w:p w14:paraId="7F6C873D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ET – egzamin testowy</w:t>
      </w:r>
    </w:p>
    <w:p w14:paraId="7F6C873E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EP</w:t>
      </w:r>
      <w:r w:rsidRPr="00513CAC">
        <w:rPr>
          <w:rFonts w:eastAsia="Calibri"/>
          <w:lang w:eastAsia="en-US"/>
        </w:rPr>
        <w:t>R</w:t>
      </w:r>
      <w:r w:rsidRPr="009D3118">
        <w:rPr>
          <w:rFonts w:eastAsia="Calibri"/>
          <w:lang w:eastAsia="en-US"/>
        </w:rPr>
        <w:t xml:space="preserve"> – egzamin praktyczny</w:t>
      </w:r>
    </w:p>
    <w:p w14:paraId="7F6C873F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K – kolokwium</w:t>
      </w:r>
    </w:p>
    <w:p w14:paraId="7F6C8740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R – referat</w:t>
      </w:r>
    </w:p>
    <w:p w14:paraId="7F6C8741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S – sprawdzenie umiejętności praktycznych</w:t>
      </w:r>
    </w:p>
    <w:p w14:paraId="7F6C8742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R</w:t>
      </w:r>
      <w:r w:rsidRPr="00513CAC">
        <w:rPr>
          <w:rFonts w:eastAsia="Calibri"/>
          <w:lang w:eastAsia="en-US"/>
        </w:rPr>
        <w:t>ZĆ</w:t>
      </w:r>
      <w:r w:rsidRPr="009D3118">
        <w:rPr>
          <w:rFonts w:eastAsia="Calibri"/>
          <w:lang w:eastAsia="en-US"/>
        </w:rPr>
        <w:t xml:space="preserve"> – raport z ćwiczeń z dyskusją wyników</w:t>
      </w:r>
    </w:p>
    <w:p w14:paraId="7F6C8743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 xml:space="preserve">O </w:t>
      </w:r>
      <w:r w:rsidR="00BC4EDB">
        <w:rPr>
          <w:rFonts w:eastAsia="Calibri"/>
          <w:lang w:eastAsia="en-US"/>
        </w:rPr>
        <w:t>–</w:t>
      </w:r>
      <w:r w:rsidRPr="009D3118">
        <w:rPr>
          <w:rFonts w:eastAsia="Calibri"/>
          <w:lang w:eastAsia="en-US"/>
        </w:rPr>
        <w:t xml:space="preserve"> ocena aktywności i postawy studenta </w:t>
      </w:r>
    </w:p>
    <w:p w14:paraId="7F6C8744" w14:textId="77777777" w:rsidR="00353A92" w:rsidRPr="006F681F" w:rsidRDefault="00BC4EDB" w:rsidP="00353A92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SL – s</w:t>
      </w:r>
      <w:r w:rsidR="00353A92" w:rsidRPr="006F681F">
        <w:rPr>
          <w:rFonts w:eastAsia="Calibri"/>
          <w:lang w:eastAsia="en-US"/>
        </w:rPr>
        <w:t>prawozdanie laboratoryjne</w:t>
      </w:r>
    </w:p>
    <w:p w14:paraId="7F6C8745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SP – studium przypadku</w:t>
      </w:r>
    </w:p>
    <w:p w14:paraId="7F6C8746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 xml:space="preserve">PS </w:t>
      </w:r>
      <w:r w:rsidR="00BC4EDB">
        <w:rPr>
          <w:rFonts w:eastAsia="Calibri"/>
          <w:lang w:eastAsia="en-US"/>
        </w:rPr>
        <w:t>–</w:t>
      </w:r>
      <w:r w:rsidRPr="009D3118">
        <w:rPr>
          <w:rFonts w:eastAsia="Calibri"/>
          <w:lang w:eastAsia="en-US"/>
        </w:rPr>
        <w:t xml:space="preserve"> ocena umiejętności pracy samodzielnej</w:t>
      </w:r>
    </w:p>
    <w:p w14:paraId="7F6C8747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W – kartkówka przed rozpoczęciem zajęć</w:t>
      </w:r>
    </w:p>
    <w:p w14:paraId="7F6C8748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PM – prezentacja multimedialna</w:t>
      </w:r>
    </w:p>
    <w:p w14:paraId="7F6C8749" w14:textId="77777777" w:rsidR="00353A92" w:rsidRDefault="00353A92" w:rsidP="00FA4C64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i inne</w:t>
      </w:r>
    </w:p>
    <w:p w14:paraId="7F6C874A" w14:textId="77777777" w:rsidR="00F04A5D" w:rsidRDefault="00F04A5D" w:rsidP="00FA4C64">
      <w:pPr>
        <w:rPr>
          <w:rFonts w:eastAsia="Calibri"/>
          <w:lang w:eastAsia="en-US"/>
        </w:rPr>
      </w:pPr>
    </w:p>
    <w:p w14:paraId="7F6C874B" w14:textId="77777777" w:rsidR="00F04A5D" w:rsidRDefault="00F04A5D" w:rsidP="00FA4C64">
      <w:pPr>
        <w:rPr>
          <w:rFonts w:eastAsia="Calibri"/>
          <w:lang w:eastAsia="en-US"/>
        </w:rPr>
      </w:pPr>
    </w:p>
    <w:sectPr w:rsidR="00F04A5D" w:rsidSect="001F095D">
      <w:footerReference w:type="default" r:id="rId14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Gabinet" w:date="2020-02-26T23:02:00Z" w:initials="G">
    <w:p w14:paraId="7F6C874F" w14:textId="77777777" w:rsidR="00047B28" w:rsidRDefault="00047B28">
      <w:pPr>
        <w:pStyle w:val="Tekstkomentarza"/>
      </w:pPr>
      <w:r>
        <w:rPr>
          <w:rStyle w:val="Odwoaniedokomentarza"/>
        </w:rPr>
        <w:annotationRef/>
      </w:r>
      <w:r>
        <w:t>brakuje oznaczeń</w:t>
      </w:r>
    </w:p>
  </w:comment>
  <w:comment w:id="1" w:author="Gabinet" w:date="2020-02-26T23:01:00Z" w:initials="G">
    <w:p w14:paraId="7F6C8750" w14:textId="77777777" w:rsidR="00047B28" w:rsidRDefault="00047B28">
      <w:pPr>
        <w:pStyle w:val="Tekstkomentarza"/>
      </w:pPr>
      <w:r>
        <w:rPr>
          <w:rStyle w:val="Odwoaniedokomentarza"/>
        </w:rPr>
        <w:annotationRef/>
      </w:r>
      <w:r>
        <w:t>BRAKUJE TEMATÓW</w:t>
      </w:r>
    </w:p>
  </w:comment>
  <w:comment w:id="2" w:author="Gabinet" w:date="2020-02-26T23:02:00Z" w:initials="G">
    <w:p w14:paraId="7F6C8751" w14:textId="77777777" w:rsidR="000F45A3" w:rsidRDefault="000F45A3">
      <w:pPr>
        <w:pStyle w:val="Tekstkomentarza"/>
      </w:pPr>
      <w:r>
        <w:rPr>
          <w:rStyle w:val="Odwoaniedokomentarza"/>
        </w:rPr>
        <w:annotationRef/>
      </w:r>
      <w:r>
        <w:t>brakuje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F6C874F" w15:done="0"/>
  <w15:commentEx w15:paraId="7F6C8750" w15:done="0"/>
  <w15:commentEx w15:paraId="7F6C8751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F6C874F" w16cid:durableId="22025883"/>
  <w16cid:commentId w16cid:paraId="7F6C8750" w16cid:durableId="22025884"/>
  <w16cid:commentId w16cid:paraId="7F6C8751" w16cid:durableId="2202588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365AA5" w14:textId="77777777" w:rsidR="00AD1510" w:rsidRDefault="00AD1510" w:rsidP="00190DC4">
      <w:r>
        <w:separator/>
      </w:r>
    </w:p>
  </w:endnote>
  <w:endnote w:type="continuationSeparator" w:id="0">
    <w:p w14:paraId="63203487" w14:textId="77777777" w:rsidR="00AD1510" w:rsidRDefault="00AD1510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C8756" w14:textId="77777777" w:rsidR="001F095D" w:rsidRDefault="001F095D" w:rsidP="001F095D">
    <w:pPr>
      <w:pStyle w:val="Stopka"/>
      <w:rPr>
        <w:sz w:val="16"/>
      </w:rPr>
    </w:pPr>
  </w:p>
  <w:p w14:paraId="7F6C8757" w14:textId="7CC03908" w:rsidR="001A3E25" w:rsidRPr="001F095D" w:rsidRDefault="001A3E25" w:rsidP="001F095D">
    <w:pPr>
      <w:pStyle w:val="Stopka"/>
      <w:jc w:val="right"/>
      <w:rPr>
        <w:sz w:val="16"/>
      </w:rPr>
    </w:pPr>
    <w:r w:rsidRPr="001A3E25">
      <w:rPr>
        <w:sz w:val="16"/>
      </w:rPr>
      <w:t xml:space="preserve">Strona </w:t>
    </w:r>
    <w:r w:rsidR="00A15408" w:rsidRPr="001A3E25">
      <w:rPr>
        <w:b/>
        <w:sz w:val="16"/>
      </w:rPr>
      <w:fldChar w:fldCharType="begin"/>
    </w:r>
    <w:r w:rsidRPr="001A3E25">
      <w:rPr>
        <w:b/>
        <w:sz w:val="16"/>
      </w:rPr>
      <w:instrText>PAGE</w:instrText>
    </w:r>
    <w:r w:rsidR="00A15408" w:rsidRPr="001A3E25">
      <w:rPr>
        <w:b/>
        <w:sz w:val="16"/>
      </w:rPr>
      <w:fldChar w:fldCharType="separate"/>
    </w:r>
    <w:r w:rsidR="001E2EE9">
      <w:rPr>
        <w:b/>
        <w:noProof/>
        <w:sz w:val="16"/>
      </w:rPr>
      <w:t>1</w:t>
    </w:r>
    <w:r w:rsidR="00A15408" w:rsidRPr="001A3E25">
      <w:rPr>
        <w:b/>
        <w:sz w:val="16"/>
      </w:rPr>
      <w:fldChar w:fldCharType="end"/>
    </w:r>
    <w:r w:rsidRPr="001A3E25">
      <w:rPr>
        <w:sz w:val="16"/>
      </w:rPr>
      <w:t xml:space="preserve"> z </w:t>
    </w:r>
    <w:r w:rsidR="00A15408" w:rsidRPr="001A3E25">
      <w:rPr>
        <w:b/>
        <w:sz w:val="16"/>
      </w:rPr>
      <w:fldChar w:fldCharType="begin"/>
    </w:r>
    <w:r w:rsidRPr="001A3E25">
      <w:rPr>
        <w:b/>
        <w:sz w:val="16"/>
      </w:rPr>
      <w:instrText>NUMPAGES</w:instrText>
    </w:r>
    <w:r w:rsidR="00A15408" w:rsidRPr="001A3E25">
      <w:rPr>
        <w:b/>
        <w:sz w:val="16"/>
      </w:rPr>
      <w:fldChar w:fldCharType="separate"/>
    </w:r>
    <w:r w:rsidR="001E2EE9">
      <w:rPr>
        <w:b/>
        <w:noProof/>
        <w:sz w:val="16"/>
      </w:rPr>
      <w:t>5</w:t>
    </w:r>
    <w:r w:rsidR="00A15408" w:rsidRPr="001A3E25">
      <w:rPr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F3F244" w14:textId="77777777" w:rsidR="00AD1510" w:rsidRDefault="00AD1510" w:rsidP="00190DC4">
      <w:r>
        <w:separator/>
      </w:r>
    </w:p>
  </w:footnote>
  <w:footnote w:type="continuationSeparator" w:id="0">
    <w:p w14:paraId="06DE4B43" w14:textId="77777777" w:rsidR="00AD1510" w:rsidRDefault="00AD1510" w:rsidP="00190D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C6C00"/>
    <w:multiLevelType w:val="hybridMultilevel"/>
    <w:tmpl w:val="F52633D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50044C7"/>
    <w:multiLevelType w:val="hybridMultilevel"/>
    <w:tmpl w:val="77C89D2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88D7C71"/>
    <w:multiLevelType w:val="hybridMultilevel"/>
    <w:tmpl w:val="8E12C9D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8C60FB9"/>
    <w:multiLevelType w:val="hybridMultilevel"/>
    <w:tmpl w:val="D942373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11" w15:restartNumberingAfterBreak="0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8" w15:restartNumberingAfterBreak="0">
    <w:nsid w:val="393D2033"/>
    <w:multiLevelType w:val="hybridMultilevel"/>
    <w:tmpl w:val="F15C16A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D095319"/>
    <w:multiLevelType w:val="hybridMultilevel"/>
    <w:tmpl w:val="706C7D7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22" w15:restartNumberingAfterBreak="0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BB7835"/>
    <w:multiLevelType w:val="hybridMultilevel"/>
    <w:tmpl w:val="ABAE9D90"/>
    <w:lvl w:ilvl="0" w:tplc="041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9FD106D"/>
    <w:multiLevelType w:val="hybridMultilevel"/>
    <w:tmpl w:val="B8C84EA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C881ED0"/>
    <w:multiLevelType w:val="hybridMultilevel"/>
    <w:tmpl w:val="AD9CB21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54B4207"/>
    <w:multiLevelType w:val="hybridMultilevel"/>
    <w:tmpl w:val="75B0775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33" w15:restartNumberingAfterBreak="0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835D17"/>
    <w:multiLevelType w:val="hybridMultilevel"/>
    <w:tmpl w:val="140099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A36420F"/>
    <w:multiLevelType w:val="hybridMultilevel"/>
    <w:tmpl w:val="96FA71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FFD6A3A"/>
    <w:multiLevelType w:val="hybridMultilevel"/>
    <w:tmpl w:val="FAAC349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70936489">
    <w:abstractNumId w:val="2"/>
  </w:num>
  <w:num w:numId="2" w16cid:durableId="481580209">
    <w:abstractNumId w:val="16"/>
  </w:num>
  <w:num w:numId="3" w16cid:durableId="1882665246">
    <w:abstractNumId w:val="14"/>
  </w:num>
  <w:num w:numId="4" w16cid:durableId="552355097">
    <w:abstractNumId w:val="13"/>
  </w:num>
  <w:num w:numId="5" w16cid:durableId="745879234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48423356">
    <w:abstractNumId w:val="19"/>
  </w:num>
  <w:num w:numId="7" w16cid:durableId="616302848">
    <w:abstractNumId w:val="38"/>
  </w:num>
  <w:num w:numId="8" w16cid:durableId="350495672">
    <w:abstractNumId w:val="10"/>
  </w:num>
  <w:num w:numId="9" w16cid:durableId="1181356478">
    <w:abstractNumId w:val="17"/>
  </w:num>
  <w:num w:numId="10" w16cid:durableId="802311918">
    <w:abstractNumId w:val="32"/>
  </w:num>
  <w:num w:numId="11" w16cid:durableId="1221592692">
    <w:abstractNumId w:val="4"/>
  </w:num>
  <w:num w:numId="12" w16cid:durableId="1879050144">
    <w:abstractNumId w:val="21"/>
  </w:num>
  <w:num w:numId="13" w16cid:durableId="1093015793">
    <w:abstractNumId w:val="3"/>
  </w:num>
  <w:num w:numId="14" w16cid:durableId="1978417939">
    <w:abstractNumId w:val="31"/>
  </w:num>
  <w:num w:numId="15" w16cid:durableId="1235235978">
    <w:abstractNumId w:val="12"/>
  </w:num>
  <w:num w:numId="16" w16cid:durableId="1516378199">
    <w:abstractNumId w:val="26"/>
  </w:num>
  <w:num w:numId="17" w16cid:durableId="1268998158">
    <w:abstractNumId w:val="15"/>
  </w:num>
  <w:num w:numId="18" w16cid:durableId="781728370">
    <w:abstractNumId w:val="27"/>
  </w:num>
  <w:num w:numId="19" w16cid:durableId="1500732780">
    <w:abstractNumId w:val="0"/>
  </w:num>
  <w:num w:numId="20" w16cid:durableId="1261180935">
    <w:abstractNumId w:val="6"/>
  </w:num>
  <w:num w:numId="21" w16cid:durableId="1880122674">
    <w:abstractNumId w:val="33"/>
  </w:num>
  <w:num w:numId="22" w16cid:durableId="1067147605">
    <w:abstractNumId w:val="35"/>
  </w:num>
  <w:num w:numId="23" w16cid:durableId="447235218">
    <w:abstractNumId w:val="37"/>
  </w:num>
  <w:num w:numId="24" w16cid:durableId="1885677654">
    <w:abstractNumId w:val="23"/>
  </w:num>
  <w:num w:numId="25" w16cid:durableId="269973282">
    <w:abstractNumId w:val="25"/>
  </w:num>
  <w:num w:numId="26" w16cid:durableId="948314048">
    <w:abstractNumId w:val="9"/>
  </w:num>
  <w:num w:numId="27" w16cid:durableId="523446051">
    <w:abstractNumId w:val="22"/>
  </w:num>
  <w:num w:numId="28" w16cid:durableId="145513321">
    <w:abstractNumId w:val="11"/>
  </w:num>
  <w:num w:numId="29" w16cid:durableId="498694769">
    <w:abstractNumId w:val="28"/>
  </w:num>
  <w:num w:numId="30" w16cid:durableId="1049378522">
    <w:abstractNumId w:val="7"/>
  </w:num>
  <w:num w:numId="31" w16cid:durableId="260339651">
    <w:abstractNumId w:val="1"/>
  </w:num>
  <w:num w:numId="32" w16cid:durableId="1201042966">
    <w:abstractNumId w:val="20"/>
  </w:num>
  <w:num w:numId="33" w16cid:durableId="636910207">
    <w:abstractNumId w:val="30"/>
  </w:num>
  <w:num w:numId="34" w16cid:durableId="1957441698">
    <w:abstractNumId w:val="24"/>
  </w:num>
  <w:num w:numId="35" w16cid:durableId="154535035">
    <w:abstractNumId w:val="39"/>
  </w:num>
  <w:num w:numId="36" w16cid:durableId="653066424">
    <w:abstractNumId w:val="18"/>
  </w:num>
  <w:num w:numId="37" w16cid:durableId="130248072">
    <w:abstractNumId w:val="29"/>
  </w:num>
  <w:num w:numId="38" w16cid:durableId="586958672">
    <w:abstractNumId w:val="5"/>
  </w:num>
  <w:num w:numId="39" w16cid:durableId="1123502822">
    <w:abstractNumId w:val="8"/>
  </w:num>
  <w:num w:numId="40" w16cid:durableId="1800564304">
    <w:abstractNumId w:val="36"/>
  </w:num>
  <w:num w:numId="41" w16cid:durableId="50259737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7C4"/>
    <w:rsid w:val="00007549"/>
    <w:rsid w:val="00014AD9"/>
    <w:rsid w:val="00017526"/>
    <w:rsid w:val="00025367"/>
    <w:rsid w:val="000449E4"/>
    <w:rsid w:val="00047B28"/>
    <w:rsid w:val="00081F06"/>
    <w:rsid w:val="00091B47"/>
    <w:rsid w:val="000A79C3"/>
    <w:rsid w:val="000B0FC1"/>
    <w:rsid w:val="000B1BCE"/>
    <w:rsid w:val="000B28B7"/>
    <w:rsid w:val="000E7A02"/>
    <w:rsid w:val="000F2677"/>
    <w:rsid w:val="000F45A3"/>
    <w:rsid w:val="00101833"/>
    <w:rsid w:val="00103C0A"/>
    <w:rsid w:val="00111CED"/>
    <w:rsid w:val="00114F2C"/>
    <w:rsid w:val="00121808"/>
    <w:rsid w:val="00126ECF"/>
    <w:rsid w:val="00133680"/>
    <w:rsid w:val="001450DA"/>
    <w:rsid w:val="00146B7D"/>
    <w:rsid w:val="0017274E"/>
    <w:rsid w:val="001741F3"/>
    <w:rsid w:val="001847B4"/>
    <w:rsid w:val="0018500F"/>
    <w:rsid w:val="00190DC4"/>
    <w:rsid w:val="001951F5"/>
    <w:rsid w:val="001A2A49"/>
    <w:rsid w:val="001A31F7"/>
    <w:rsid w:val="001A3E25"/>
    <w:rsid w:val="001B190A"/>
    <w:rsid w:val="001B1B3E"/>
    <w:rsid w:val="001B2CB3"/>
    <w:rsid w:val="001B5973"/>
    <w:rsid w:val="001B7B45"/>
    <w:rsid w:val="001D61BC"/>
    <w:rsid w:val="001E1B74"/>
    <w:rsid w:val="001E2EE9"/>
    <w:rsid w:val="001F095D"/>
    <w:rsid w:val="001F736E"/>
    <w:rsid w:val="00212B5E"/>
    <w:rsid w:val="0021532A"/>
    <w:rsid w:val="002209F7"/>
    <w:rsid w:val="00226119"/>
    <w:rsid w:val="0024037B"/>
    <w:rsid w:val="0024131F"/>
    <w:rsid w:val="002431B9"/>
    <w:rsid w:val="0024361E"/>
    <w:rsid w:val="00263871"/>
    <w:rsid w:val="00270747"/>
    <w:rsid w:val="00283591"/>
    <w:rsid w:val="0028657E"/>
    <w:rsid w:val="00291FB4"/>
    <w:rsid w:val="002B13E7"/>
    <w:rsid w:val="002B3171"/>
    <w:rsid w:val="002B3AE0"/>
    <w:rsid w:val="002B3F21"/>
    <w:rsid w:val="002B4163"/>
    <w:rsid w:val="002E7704"/>
    <w:rsid w:val="002F0670"/>
    <w:rsid w:val="002F1E92"/>
    <w:rsid w:val="00313402"/>
    <w:rsid w:val="00320997"/>
    <w:rsid w:val="0033200A"/>
    <w:rsid w:val="00335B41"/>
    <w:rsid w:val="003409D6"/>
    <w:rsid w:val="00346014"/>
    <w:rsid w:val="00347BCE"/>
    <w:rsid w:val="00353A92"/>
    <w:rsid w:val="0036017F"/>
    <w:rsid w:val="00361B20"/>
    <w:rsid w:val="00363178"/>
    <w:rsid w:val="00364D84"/>
    <w:rsid w:val="00375A5B"/>
    <w:rsid w:val="0038032B"/>
    <w:rsid w:val="00382F66"/>
    <w:rsid w:val="003A3D81"/>
    <w:rsid w:val="003A4D49"/>
    <w:rsid w:val="003B28E7"/>
    <w:rsid w:val="003B4ECF"/>
    <w:rsid w:val="003C2584"/>
    <w:rsid w:val="003D246D"/>
    <w:rsid w:val="003D39E0"/>
    <w:rsid w:val="003E2092"/>
    <w:rsid w:val="003E4FEB"/>
    <w:rsid w:val="003F559D"/>
    <w:rsid w:val="003F7C68"/>
    <w:rsid w:val="004158A4"/>
    <w:rsid w:val="0042479C"/>
    <w:rsid w:val="004330FF"/>
    <w:rsid w:val="004352EE"/>
    <w:rsid w:val="0044011B"/>
    <w:rsid w:val="0045122B"/>
    <w:rsid w:val="004531E0"/>
    <w:rsid w:val="00471122"/>
    <w:rsid w:val="0048002E"/>
    <w:rsid w:val="004822F9"/>
    <w:rsid w:val="00487422"/>
    <w:rsid w:val="004929E4"/>
    <w:rsid w:val="00496DDC"/>
    <w:rsid w:val="004B1808"/>
    <w:rsid w:val="004B65A3"/>
    <w:rsid w:val="004C0936"/>
    <w:rsid w:val="004C0F62"/>
    <w:rsid w:val="004E380D"/>
    <w:rsid w:val="004E431D"/>
    <w:rsid w:val="004E4718"/>
    <w:rsid w:val="004F60DF"/>
    <w:rsid w:val="00505656"/>
    <w:rsid w:val="0050620B"/>
    <w:rsid w:val="00510CEB"/>
    <w:rsid w:val="005217D2"/>
    <w:rsid w:val="005310F9"/>
    <w:rsid w:val="00544B69"/>
    <w:rsid w:val="005523A4"/>
    <w:rsid w:val="005822B7"/>
    <w:rsid w:val="005B0AF6"/>
    <w:rsid w:val="005E12C8"/>
    <w:rsid w:val="005F3E19"/>
    <w:rsid w:val="005F7E72"/>
    <w:rsid w:val="00605B48"/>
    <w:rsid w:val="00614555"/>
    <w:rsid w:val="006153AC"/>
    <w:rsid w:val="00631171"/>
    <w:rsid w:val="00642333"/>
    <w:rsid w:val="00645786"/>
    <w:rsid w:val="006562C7"/>
    <w:rsid w:val="00663701"/>
    <w:rsid w:val="00674B1C"/>
    <w:rsid w:val="00685B2B"/>
    <w:rsid w:val="00685B9E"/>
    <w:rsid w:val="00691F92"/>
    <w:rsid w:val="006A1CF9"/>
    <w:rsid w:val="006B6068"/>
    <w:rsid w:val="006C0EA4"/>
    <w:rsid w:val="006E34C3"/>
    <w:rsid w:val="006E72A3"/>
    <w:rsid w:val="006F17B8"/>
    <w:rsid w:val="006F681F"/>
    <w:rsid w:val="00701301"/>
    <w:rsid w:val="0071277C"/>
    <w:rsid w:val="00714DE9"/>
    <w:rsid w:val="0072112A"/>
    <w:rsid w:val="00724DE1"/>
    <w:rsid w:val="00733C91"/>
    <w:rsid w:val="00745EB1"/>
    <w:rsid w:val="00754B31"/>
    <w:rsid w:val="00756240"/>
    <w:rsid w:val="007624F1"/>
    <w:rsid w:val="007630EF"/>
    <w:rsid w:val="0077619D"/>
    <w:rsid w:val="00795493"/>
    <w:rsid w:val="0079573F"/>
    <w:rsid w:val="007A00A9"/>
    <w:rsid w:val="007A08EE"/>
    <w:rsid w:val="007A3F53"/>
    <w:rsid w:val="007E5D27"/>
    <w:rsid w:val="007F5996"/>
    <w:rsid w:val="00803B05"/>
    <w:rsid w:val="00807FD5"/>
    <w:rsid w:val="00813178"/>
    <w:rsid w:val="00853E98"/>
    <w:rsid w:val="00861DB0"/>
    <w:rsid w:val="0088355A"/>
    <w:rsid w:val="00885A91"/>
    <w:rsid w:val="008A7620"/>
    <w:rsid w:val="008A77AF"/>
    <w:rsid w:val="008D7CD2"/>
    <w:rsid w:val="008E7E89"/>
    <w:rsid w:val="008F01EB"/>
    <w:rsid w:val="008F2EF0"/>
    <w:rsid w:val="0091179D"/>
    <w:rsid w:val="00917B5E"/>
    <w:rsid w:val="00925C18"/>
    <w:rsid w:val="0096173B"/>
    <w:rsid w:val="00986335"/>
    <w:rsid w:val="009A2843"/>
    <w:rsid w:val="009A6097"/>
    <w:rsid w:val="009B0024"/>
    <w:rsid w:val="009B444E"/>
    <w:rsid w:val="009B6242"/>
    <w:rsid w:val="009C364D"/>
    <w:rsid w:val="009C7382"/>
    <w:rsid w:val="009C7CC8"/>
    <w:rsid w:val="009D035F"/>
    <w:rsid w:val="009E5F02"/>
    <w:rsid w:val="009E67B2"/>
    <w:rsid w:val="009F60D0"/>
    <w:rsid w:val="00A03839"/>
    <w:rsid w:val="00A1342D"/>
    <w:rsid w:val="00A15408"/>
    <w:rsid w:val="00A24BCD"/>
    <w:rsid w:val="00A461A8"/>
    <w:rsid w:val="00A47D7D"/>
    <w:rsid w:val="00A66B72"/>
    <w:rsid w:val="00A71C9A"/>
    <w:rsid w:val="00AA1B06"/>
    <w:rsid w:val="00AB2702"/>
    <w:rsid w:val="00AB3508"/>
    <w:rsid w:val="00AB7F5C"/>
    <w:rsid w:val="00AC631E"/>
    <w:rsid w:val="00AD1510"/>
    <w:rsid w:val="00AD59C4"/>
    <w:rsid w:val="00AE0789"/>
    <w:rsid w:val="00AE1E2F"/>
    <w:rsid w:val="00AE7D7B"/>
    <w:rsid w:val="00AF5742"/>
    <w:rsid w:val="00AF77F1"/>
    <w:rsid w:val="00B10F44"/>
    <w:rsid w:val="00B12A11"/>
    <w:rsid w:val="00B21DB7"/>
    <w:rsid w:val="00B267B6"/>
    <w:rsid w:val="00B3037A"/>
    <w:rsid w:val="00B3096F"/>
    <w:rsid w:val="00B40ECA"/>
    <w:rsid w:val="00B7394B"/>
    <w:rsid w:val="00B74A1E"/>
    <w:rsid w:val="00B86DF7"/>
    <w:rsid w:val="00B9563F"/>
    <w:rsid w:val="00BB0854"/>
    <w:rsid w:val="00BC1ED0"/>
    <w:rsid w:val="00BC4EDB"/>
    <w:rsid w:val="00BE628C"/>
    <w:rsid w:val="00C0101A"/>
    <w:rsid w:val="00C02770"/>
    <w:rsid w:val="00C07C27"/>
    <w:rsid w:val="00C4124E"/>
    <w:rsid w:val="00C53A6E"/>
    <w:rsid w:val="00C567B9"/>
    <w:rsid w:val="00C63050"/>
    <w:rsid w:val="00C64657"/>
    <w:rsid w:val="00C67447"/>
    <w:rsid w:val="00C71B28"/>
    <w:rsid w:val="00C74375"/>
    <w:rsid w:val="00C745F1"/>
    <w:rsid w:val="00C92423"/>
    <w:rsid w:val="00C97F94"/>
    <w:rsid w:val="00CB301D"/>
    <w:rsid w:val="00CB5778"/>
    <w:rsid w:val="00CD404B"/>
    <w:rsid w:val="00CF3A9E"/>
    <w:rsid w:val="00D15D00"/>
    <w:rsid w:val="00D26B23"/>
    <w:rsid w:val="00D43C0A"/>
    <w:rsid w:val="00D442AA"/>
    <w:rsid w:val="00D512CC"/>
    <w:rsid w:val="00D6260F"/>
    <w:rsid w:val="00D62A2C"/>
    <w:rsid w:val="00D66C66"/>
    <w:rsid w:val="00D77571"/>
    <w:rsid w:val="00D85577"/>
    <w:rsid w:val="00D956C0"/>
    <w:rsid w:val="00D961BF"/>
    <w:rsid w:val="00D9688A"/>
    <w:rsid w:val="00DA3AA2"/>
    <w:rsid w:val="00DA463A"/>
    <w:rsid w:val="00DA5E6D"/>
    <w:rsid w:val="00DF0D9C"/>
    <w:rsid w:val="00DF2EA9"/>
    <w:rsid w:val="00DF598F"/>
    <w:rsid w:val="00E02BD8"/>
    <w:rsid w:val="00E1454D"/>
    <w:rsid w:val="00E1508B"/>
    <w:rsid w:val="00E30DEB"/>
    <w:rsid w:val="00E3400B"/>
    <w:rsid w:val="00E521F3"/>
    <w:rsid w:val="00E549EC"/>
    <w:rsid w:val="00E64205"/>
    <w:rsid w:val="00E74F0A"/>
    <w:rsid w:val="00E822E7"/>
    <w:rsid w:val="00E97096"/>
    <w:rsid w:val="00EA05E7"/>
    <w:rsid w:val="00EB64F7"/>
    <w:rsid w:val="00EC4926"/>
    <w:rsid w:val="00ED5FDD"/>
    <w:rsid w:val="00EF78C4"/>
    <w:rsid w:val="00F03239"/>
    <w:rsid w:val="00F04A5D"/>
    <w:rsid w:val="00F16888"/>
    <w:rsid w:val="00F26FCC"/>
    <w:rsid w:val="00F41256"/>
    <w:rsid w:val="00F53EBE"/>
    <w:rsid w:val="00F552D2"/>
    <w:rsid w:val="00F72305"/>
    <w:rsid w:val="00F860F1"/>
    <w:rsid w:val="00F97656"/>
    <w:rsid w:val="00FA4B18"/>
    <w:rsid w:val="00FA4C64"/>
    <w:rsid w:val="00FB09BA"/>
    <w:rsid w:val="00FC17C4"/>
    <w:rsid w:val="00FD20E7"/>
    <w:rsid w:val="00FD3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F6C851A"/>
  <w15:docId w15:val="{318ECE06-6026-4AEA-A2C5-A5D70BB4C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15408"/>
    <w:pPr>
      <w:keepNext/>
      <w:outlineLvl w:val="0"/>
    </w:pPr>
    <w:rPr>
      <w:b/>
      <w:bCs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04A5D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A15408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rsid w:val="00A15408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semiHidden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  <w:style w:type="character" w:customStyle="1" w:styleId="Nagwek3Znak">
    <w:name w:val="Nagłówek 3 Znak"/>
    <w:link w:val="Nagwek3"/>
    <w:uiPriority w:val="9"/>
    <w:rsid w:val="00F04A5D"/>
    <w:rPr>
      <w:rFonts w:ascii="Calibri Light" w:hAnsi="Calibri Light"/>
      <w:b/>
      <w:bCs/>
      <w:sz w:val="26"/>
      <w:szCs w:val="26"/>
    </w:rPr>
  </w:style>
  <w:style w:type="character" w:customStyle="1" w:styleId="value">
    <w:name w:val="value"/>
    <w:rsid w:val="00F04A5D"/>
  </w:style>
  <w:style w:type="character" w:customStyle="1" w:styleId="name">
    <w:name w:val="name"/>
    <w:rsid w:val="00F04A5D"/>
  </w:style>
  <w:style w:type="character" w:customStyle="1" w:styleId="type">
    <w:name w:val="type"/>
    <w:rsid w:val="00F04A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mments" Target="comments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911045-65EA-422D-9439-A3833230E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1534</Words>
  <Characters>9207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>Hewlett-Packard Company</Company>
  <LinksUpToDate>false</LinksUpToDate>
  <CharactersWithSpaces>10720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creator>agh</dc:creator>
  <cp:lastModifiedBy>Andrzej Marasz</cp:lastModifiedBy>
  <cp:revision>2</cp:revision>
  <cp:lastPrinted>2020-02-11T13:38:00Z</cp:lastPrinted>
  <dcterms:created xsi:type="dcterms:W3CDTF">2023-06-14T18:49:00Z</dcterms:created>
  <dcterms:modified xsi:type="dcterms:W3CDTF">2023-06-14T18:49:00Z</dcterms:modified>
</cp:coreProperties>
</file>