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5E42" w14:textId="77777777" w:rsidR="001F095D" w:rsidRPr="003A4D49" w:rsidRDefault="009C5343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3410A518" wp14:editId="7D9A5AA3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2594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9650714" r:id="rId10"/>
        </w:object>
      </w:r>
    </w:p>
    <w:p w14:paraId="3EF3DD26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2C77C61C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9F7E8B5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2"/>
        <w:gridCol w:w="5174"/>
      </w:tblGrid>
      <w:tr w:rsidR="00353A92" w:rsidRPr="00745EB1" w14:paraId="52CF837C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6A714A4" w14:textId="2AE5803F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1B460E">
              <w:rPr>
                <w:rFonts w:eastAsia="Calibri"/>
                <w:lang w:eastAsia="en-US"/>
              </w:rPr>
              <w:t xml:space="preserve">               </w:t>
            </w:r>
            <w:r w:rsidR="00B5449E">
              <w:rPr>
                <w:b/>
                <w:bCs/>
                <w:sz w:val="22"/>
                <w:szCs w:val="22"/>
              </w:rPr>
              <w:t xml:space="preserve">PIELĘGNIARSTWO </w:t>
            </w:r>
            <w:r w:rsidR="00926BE8">
              <w:rPr>
                <w:b/>
                <w:bCs/>
                <w:sz w:val="22"/>
                <w:szCs w:val="22"/>
              </w:rPr>
              <w:t>W PERSPEKTYWIE MIĘD</w:t>
            </w:r>
            <w:r w:rsidR="00B26A58">
              <w:rPr>
                <w:b/>
                <w:bCs/>
                <w:sz w:val="22"/>
                <w:szCs w:val="22"/>
              </w:rPr>
              <w:t>Z</w:t>
            </w:r>
            <w:r w:rsidR="00926BE8">
              <w:rPr>
                <w:b/>
                <w:bCs/>
                <w:sz w:val="22"/>
                <w:szCs w:val="22"/>
              </w:rPr>
              <w:t>YNARODOWEJ</w:t>
            </w:r>
          </w:p>
        </w:tc>
      </w:tr>
      <w:tr w:rsidR="00353A92" w:rsidRPr="00745EB1" w14:paraId="104C3E6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DF416D1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181C49E9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14:paraId="3A292D03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027ED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2C9936A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Wydział Nauk o Zdrowiu</w:t>
            </w:r>
          </w:p>
        </w:tc>
      </w:tr>
      <w:tr w:rsidR="00353A92" w:rsidRPr="00745EB1" w14:paraId="1467DE8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B0AE5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D1C5EA7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Pielęgniarstwo</w:t>
            </w:r>
          </w:p>
        </w:tc>
      </w:tr>
      <w:tr w:rsidR="00353A92" w:rsidRPr="00745EB1" w14:paraId="15419FF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6FCF7FF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66CC155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i/>
                <w:sz w:val="22"/>
                <w:szCs w:val="22"/>
                <w:lang w:eastAsia="en-US"/>
              </w:rPr>
              <w:t>Nie dotyczy</w:t>
            </w:r>
          </w:p>
        </w:tc>
      </w:tr>
      <w:tr w:rsidR="00353A92" w:rsidRPr="00745EB1" w14:paraId="00C5772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1A18DA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C44D34" w14:textId="77777777" w:rsidR="00353A92" w:rsidRPr="001B460E" w:rsidRDefault="00353A92" w:rsidP="005F3E19">
            <w:pPr>
              <w:rPr>
                <w:rFonts w:eastAsia="Calibri"/>
                <w:iCs/>
                <w:vertAlign w:val="superscript"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jednolite magisterskie □</w:t>
            </w:r>
            <w:r w:rsidRPr="001B460E">
              <w:rPr>
                <w:rFonts w:eastAsia="Calibri"/>
                <w:iCs/>
                <w:vertAlign w:val="superscript"/>
                <w:lang w:eastAsia="en-US"/>
              </w:rPr>
              <w:t>*</w:t>
            </w:r>
          </w:p>
          <w:p w14:paraId="6ED2C8A9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I stopnia □</w:t>
            </w:r>
          </w:p>
          <w:p w14:paraId="2768F681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II stopnia </w:t>
            </w:r>
            <w:r w:rsidR="00B5449E" w:rsidRPr="001B460E">
              <w:rPr>
                <w:rFonts w:eastAsia="Calibri"/>
                <w:iCs/>
                <w:lang w:eastAsia="en-US"/>
              </w:rPr>
              <w:t>X</w:t>
            </w:r>
          </w:p>
        </w:tc>
      </w:tr>
      <w:tr w:rsidR="00353A92" w:rsidRPr="00745EB1" w14:paraId="62776C38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3277CC4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8E5C9B1" w14:textId="40FA71B0" w:rsidR="00353A92" w:rsidRPr="00745EB1" w:rsidRDefault="003E5CF1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 niestacjonarne</w:t>
            </w:r>
          </w:p>
        </w:tc>
      </w:tr>
      <w:tr w:rsidR="00353A92" w:rsidRPr="00745EB1" w14:paraId="56BABB85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A7F8B7E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2A1730E0" w14:textId="77777777" w:rsidR="00353A92" w:rsidRPr="00B5449E" w:rsidRDefault="00B5449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1, semestr I</w:t>
            </w:r>
          </w:p>
        </w:tc>
      </w:tr>
      <w:tr w:rsidR="00353A92" w:rsidRPr="00745EB1" w14:paraId="5252F5E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B8B55B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D124E4E" w14:textId="6F859F6C" w:rsidR="00353A92" w:rsidRPr="000D5D02" w:rsidRDefault="000D5D02" w:rsidP="005F3E19">
            <w:pPr>
              <w:rPr>
                <w:rFonts w:eastAsia="Calibri"/>
                <w:lang w:eastAsia="en-US"/>
              </w:rPr>
            </w:pPr>
            <w:r w:rsidRPr="000D5D02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B5449E" w:rsidRPr="000D5D02">
              <w:rPr>
                <w:rFonts w:eastAsia="Calibri"/>
                <w:sz w:val="22"/>
                <w:szCs w:val="22"/>
                <w:lang w:eastAsia="en-US"/>
              </w:rPr>
              <w:t xml:space="preserve"> pkt ECTS</w:t>
            </w:r>
          </w:p>
        </w:tc>
      </w:tr>
      <w:tr w:rsidR="00353A92" w:rsidRPr="00745EB1" w14:paraId="4CF2296F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3B08A84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6BEBD80" w14:textId="60381EC4" w:rsidR="001B460E" w:rsidRDefault="001B460E" w:rsidP="005F3E19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w</w:t>
            </w:r>
            <w:r w:rsidR="00353A92" w:rsidRPr="001B460E">
              <w:rPr>
                <w:rFonts w:eastAsia="Calibri"/>
                <w:iCs/>
                <w:lang w:eastAsia="en-US"/>
              </w:rPr>
              <w:t>ykłady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– </w:t>
            </w:r>
            <w:r w:rsidR="00926BE8">
              <w:rPr>
                <w:rFonts w:eastAsia="Calibri"/>
                <w:iCs/>
                <w:lang w:eastAsia="en-US"/>
              </w:rPr>
              <w:t>6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</w:t>
            </w:r>
            <w:r>
              <w:rPr>
                <w:rFonts w:eastAsia="Calibri"/>
                <w:iCs/>
                <w:lang w:eastAsia="en-US"/>
              </w:rPr>
              <w:t>godz.</w:t>
            </w:r>
          </w:p>
          <w:p w14:paraId="4E789F48" w14:textId="3D41C765" w:rsidR="001B460E" w:rsidRDefault="003E5CF1" w:rsidP="005F3E19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seminaria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– </w:t>
            </w:r>
            <w:r w:rsidR="00926BE8">
              <w:rPr>
                <w:rFonts w:eastAsia="Calibri"/>
                <w:iCs/>
                <w:lang w:eastAsia="en-US"/>
              </w:rPr>
              <w:t>1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0 </w:t>
            </w:r>
            <w:r w:rsidR="001B460E">
              <w:rPr>
                <w:rFonts w:eastAsia="Calibri"/>
                <w:iCs/>
                <w:lang w:eastAsia="en-US"/>
              </w:rPr>
              <w:t>godz.</w:t>
            </w:r>
          </w:p>
          <w:p w14:paraId="40245588" w14:textId="49793FD1" w:rsidR="00353A92" w:rsidRPr="001B460E" w:rsidRDefault="00B5449E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e-learning – </w:t>
            </w:r>
            <w:r w:rsidR="00926BE8">
              <w:rPr>
                <w:rFonts w:eastAsia="Calibri"/>
                <w:iCs/>
                <w:lang w:eastAsia="en-US"/>
              </w:rPr>
              <w:t>4</w:t>
            </w:r>
            <w:r w:rsidRPr="001B460E">
              <w:rPr>
                <w:rFonts w:eastAsia="Calibri"/>
                <w:iCs/>
                <w:lang w:eastAsia="en-US"/>
              </w:rPr>
              <w:t xml:space="preserve"> </w:t>
            </w:r>
            <w:r w:rsidR="001B460E">
              <w:rPr>
                <w:rFonts w:eastAsia="Calibri"/>
                <w:iCs/>
                <w:lang w:eastAsia="en-US"/>
              </w:rPr>
              <w:t>godz.</w:t>
            </w:r>
          </w:p>
        </w:tc>
      </w:tr>
      <w:tr w:rsidR="00353A92" w:rsidRPr="00745EB1" w14:paraId="0DD4704B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12C57CD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EA15232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- egzamin końcowy:</w:t>
            </w:r>
          </w:p>
          <w:p w14:paraId="4DDB2021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opisowy</w:t>
            </w:r>
          </w:p>
          <w:p w14:paraId="6A6C7544" w14:textId="780872D0" w:rsidR="00353A92" w:rsidRPr="001B460E" w:rsidRDefault="001F1873" w:rsidP="001F1873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X         </w:t>
            </w:r>
            <w:r w:rsidR="00353A92" w:rsidRPr="001B460E">
              <w:rPr>
                <w:rFonts w:eastAsia="Calibri"/>
                <w:iCs/>
                <w:lang w:eastAsia="en-US"/>
              </w:rPr>
              <w:t>testowy</w:t>
            </w:r>
          </w:p>
          <w:p w14:paraId="5DDBA56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praktyczny</w:t>
            </w:r>
          </w:p>
          <w:p w14:paraId="4E64D88D" w14:textId="2BB1EDEE" w:rsidR="00353A92" w:rsidRPr="001B460E" w:rsidRDefault="001F1873" w:rsidP="001F1873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□</w:t>
            </w:r>
            <w:r>
              <w:rPr>
                <w:rFonts w:eastAsia="Calibri"/>
                <w:iCs/>
                <w:lang w:eastAsia="en-US"/>
              </w:rPr>
              <w:t xml:space="preserve">   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      </w:t>
            </w:r>
            <w:r w:rsidR="00353A92" w:rsidRPr="001B460E">
              <w:rPr>
                <w:rFonts w:eastAsia="Calibri"/>
                <w:iCs/>
                <w:lang w:eastAsia="en-US"/>
              </w:rPr>
              <w:t>ustny</w:t>
            </w:r>
          </w:p>
        </w:tc>
      </w:tr>
      <w:tr w:rsidR="007E348F" w:rsidRPr="00745EB1" w14:paraId="31606369" w14:textId="77777777" w:rsidTr="00DF6EDA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29E4A345" w14:textId="77777777" w:rsidR="007E348F" w:rsidRPr="00745EB1" w:rsidRDefault="007E348F" w:rsidP="007E34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667B" w14:textId="46D9E17D" w:rsidR="007E348F" w:rsidRPr="00745EB1" w:rsidRDefault="007E348F" w:rsidP="007E348F">
            <w:pPr>
              <w:rPr>
                <w:rFonts w:eastAsia="Calibri"/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>. Małgorzata Szkup</w:t>
            </w:r>
          </w:p>
        </w:tc>
      </w:tr>
      <w:tr w:rsidR="007E348F" w:rsidRPr="00745EB1" w14:paraId="605F7F17" w14:textId="77777777" w:rsidTr="00DF6EDA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9D28E1B" w14:textId="77777777" w:rsidR="007E348F" w:rsidRPr="001951F5" w:rsidRDefault="007E348F" w:rsidP="007E34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</w:t>
            </w:r>
            <w:r w:rsidRPr="002E1E26">
              <w:rPr>
                <w:rFonts w:eastAsia="Calibri"/>
                <w:u w:val="single"/>
                <w:lang w:eastAsia="en-US"/>
              </w:rPr>
              <w:t>osoba odpowiedzialna za przedmiot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F3B4" w14:textId="77777777" w:rsidR="007E348F" w:rsidRDefault="007E348F" w:rsidP="007E34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>. Małgorzata Szkup</w:t>
            </w:r>
          </w:p>
          <w:p w14:paraId="7DA28F46" w14:textId="04F3E5C9" w:rsidR="007E348F" w:rsidRPr="008F5B41" w:rsidRDefault="007E348F" w:rsidP="007E348F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malgorzata.szkup@pum.edu.pl</w:t>
            </w:r>
          </w:p>
        </w:tc>
      </w:tr>
      <w:tr w:rsidR="007E348F" w:rsidRPr="00745EB1" w14:paraId="321775E6" w14:textId="77777777" w:rsidTr="00DF6EDA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A9B8F90" w14:textId="77777777" w:rsidR="007E348F" w:rsidRPr="00FD3878" w:rsidRDefault="007E348F" w:rsidP="007E348F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AF7" w14:textId="2156343C" w:rsidR="007E348F" w:rsidRPr="00745EB1" w:rsidRDefault="007E348F" w:rsidP="007E348F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Samodzielna Pracownia Pielęgniarstwa Społecznego, Szczecin, ul. Żołnierska 48, pokój 115, tel. 918106262, pielspol@pum.edu.pl</w:t>
            </w:r>
          </w:p>
        </w:tc>
      </w:tr>
      <w:tr w:rsidR="009C5343" w:rsidRPr="00745EB1" w14:paraId="077785E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912CF2C" w14:textId="77777777" w:rsidR="009C5343" w:rsidRPr="00745EB1" w:rsidRDefault="009C5343" w:rsidP="009467E2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1A2A3EC" w14:textId="1BCF39D2" w:rsidR="009C5343" w:rsidRPr="00EF7633" w:rsidRDefault="009C5343" w:rsidP="005F3E19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353A92" w:rsidRPr="00745EB1" w14:paraId="2F507F5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F57C70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57A4908" w14:textId="77777777"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E30FDE0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8883DBB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1DB53A74" w14:textId="2C826C1B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227A19A2" w14:textId="41361CD1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3FC43E8" w14:textId="0FC60E26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3C198CBD" w14:textId="3B390CB2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6A8E0EF" w14:textId="67C9E340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71FF174" w14:textId="77777777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C903002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43F3A1AF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1C4437D9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748E8865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09EFE0" w14:textId="17A1EDD3" w:rsidR="00353A92" w:rsidRPr="00745EB1" w:rsidRDefault="00723CE9" w:rsidP="005F3E19">
            <w:pPr>
              <w:rPr>
                <w:rFonts w:eastAsia="Calibri"/>
                <w:lang w:eastAsia="en-US"/>
              </w:rPr>
            </w:pPr>
            <w:r w:rsidRPr="00723CE9">
              <w:t>Zapoznanie studentów z uwarunkowaniami kształcenia</w:t>
            </w:r>
            <w:r w:rsidR="00B26A58">
              <w:t xml:space="preserve"> i</w:t>
            </w:r>
            <w:r w:rsidRPr="00723CE9">
              <w:t xml:space="preserve"> uznawania kwalifikacji zawodowych pielęgniarek w państwach członkowskich Unii Europejskiej</w:t>
            </w:r>
            <w:r>
              <w:t xml:space="preserve">, </w:t>
            </w:r>
            <w:r w:rsidRPr="00723CE9">
              <w:t>z systemami opieki pielęgniarskiej, zasadami dostępu do świadczeń zdrowotnych według prawa Unii Europejskiej i priorytetami polityki zdrowotnej.</w:t>
            </w:r>
            <w:r>
              <w:t xml:space="preserve"> </w:t>
            </w:r>
            <w:r w:rsidRPr="00723CE9">
              <w:t>Uświadomienie studentom zmian zachodzących we współczesnym pielęgniarstwie i czynników, które je warunkują oraz znaczenia międzynarodowych organizacji i stowarzyszeń pielęgniarskich.</w:t>
            </w:r>
          </w:p>
        </w:tc>
      </w:tr>
      <w:tr w:rsidR="00353A92" w:rsidRPr="00745EB1" w14:paraId="000BC6A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01F40A6" w14:textId="77777777"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49FFD85A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1BC970" w14:textId="6F9FB7BC" w:rsidR="00353A92" w:rsidRPr="00745EB1" w:rsidRDefault="006742B0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Zaliczenie wiedzy z przedmiotów i zdanie egzaminów objętych programem</w:t>
            </w:r>
            <w:r w:rsidR="00926BE8">
              <w:rPr>
                <w:rFonts w:eastAsia="Calibri"/>
                <w:lang w:eastAsia="en-US"/>
              </w:rPr>
              <w:t xml:space="preserve"> studiów</w:t>
            </w:r>
            <w:r w:rsidRPr="00060D1B">
              <w:rPr>
                <w:rFonts w:eastAsia="Calibri"/>
                <w:lang w:eastAsia="en-US"/>
              </w:rPr>
              <w:t xml:space="preserve"> I stopnia na kierunku Pielęgniarstwo</w:t>
            </w:r>
          </w:p>
        </w:tc>
      </w:tr>
      <w:tr w:rsidR="00353A92" w:rsidRPr="00745EB1" w14:paraId="7E004FE9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ECFA23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5E8E293C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D0DECE" w14:textId="61532D08" w:rsidR="00353A92" w:rsidRPr="00745EB1" w:rsidRDefault="00926BE8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Zaliczenie </w:t>
            </w:r>
            <w:r>
              <w:rPr>
                <w:rFonts w:eastAsia="Calibri"/>
                <w:lang w:eastAsia="en-US"/>
              </w:rPr>
              <w:t>umiejętności</w:t>
            </w:r>
            <w:r w:rsidRPr="00060D1B">
              <w:rPr>
                <w:rFonts w:eastAsia="Calibri"/>
                <w:lang w:eastAsia="en-US"/>
              </w:rPr>
              <w:t xml:space="preserve"> z przedmiotów i zdanie egzaminów objętych programem</w:t>
            </w:r>
            <w:r>
              <w:rPr>
                <w:rFonts w:eastAsia="Calibri"/>
                <w:lang w:eastAsia="en-US"/>
              </w:rPr>
              <w:t xml:space="preserve"> studiów</w:t>
            </w:r>
            <w:r w:rsidRPr="00060D1B">
              <w:rPr>
                <w:rFonts w:eastAsia="Calibri"/>
                <w:lang w:eastAsia="en-US"/>
              </w:rPr>
              <w:t xml:space="preserve"> I stopnia na kierunku Pielęgniarstwo</w:t>
            </w:r>
          </w:p>
        </w:tc>
      </w:tr>
      <w:tr w:rsidR="00353A92" w:rsidRPr="00745EB1" w14:paraId="5D5CC301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D069DF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1E81F52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10664FB" w14:textId="7262EBA9" w:rsidR="00353A92" w:rsidRPr="00745EB1" w:rsidRDefault="006742B0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Uzyskanie kompetencji społecznych z przedmiotów i zdanie egzaminów objętych programem </w:t>
            </w:r>
            <w:r w:rsidR="00926BE8">
              <w:rPr>
                <w:rFonts w:eastAsia="Calibri"/>
                <w:lang w:eastAsia="en-US"/>
              </w:rPr>
              <w:t xml:space="preserve">studiów </w:t>
            </w:r>
            <w:r w:rsidRPr="00060D1B">
              <w:rPr>
                <w:rFonts w:eastAsia="Calibri"/>
                <w:lang w:eastAsia="en-US"/>
              </w:rPr>
              <w:t>I</w:t>
            </w:r>
            <w:r w:rsidR="00926BE8">
              <w:rPr>
                <w:rFonts w:eastAsia="Calibri"/>
                <w:lang w:eastAsia="en-US"/>
              </w:rPr>
              <w:t xml:space="preserve"> </w:t>
            </w:r>
            <w:r w:rsidRPr="00060D1B">
              <w:rPr>
                <w:rFonts w:eastAsia="Calibri"/>
                <w:lang w:eastAsia="en-US"/>
              </w:rPr>
              <w:t>stopnia na kierunku Pielęgniarstwo</w:t>
            </w:r>
          </w:p>
        </w:tc>
      </w:tr>
    </w:tbl>
    <w:p w14:paraId="4AB1E4B0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5812"/>
        <w:gridCol w:w="1559"/>
        <w:gridCol w:w="1555"/>
      </w:tblGrid>
      <w:tr w:rsidR="00353A92" w:rsidRPr="001B460E" w14:paraId="64A65D05" w14:textId="77777777" w:rsidTr="001B460E">
        <w:trPr>
          <w:trHeight w:val="400"/>
          <w:jc w:val="center"/>
        </w:trPr>
        <w:tc>
          <w:tcPr>
            <w:tcW w:w="10057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9F2049" w14:textId="77777777" w:rsidR="00353A92" w:rsidRPr="001B460E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1B460E" w14:paraId="0D478E5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4B741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lp. </w:t>
            </w:r>
            <w:r w:rsidR="00B21DB7" w:rsidRPr="001B460E">
              <w:rPr>
                <w:b/>
                <w:sz w:val="22"/>
                <w:szCs w:val="22"/>
              </w:rPr>
              <w:t>efektu uczenia się</w:t>
            </w:r>
            <w:r w:rsidRPr="001B460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B25A92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1B460E">
              <w:rPr>
                <w:b/>
                <w:sz w:val="22"/>
                <w:szCs w:val="22"/>
              </w:rPr>
              <w:t>ZAJĘCIA</w:t>
            </w:r>
          </w:p>
          <w:p w14:paraId="7F496B4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66820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SYMBOL </w:t>
            </w:r>
          </w:p>
          <w:p w14:paraId="10F576E8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(odniesienie do) </w:t>
            </w:r>
          </w:p>
          <w:p w14:paraId="33DF6F9C" w14:textId="77777777" w:rsidR="00353A92" w:rsidRPr="001B460E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9788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1B460E">
              <w:rPr>
                <w:b/>
                <w:sz w:val="22"/>
                <w:szCs w:val="22"/>
              </w:rPr>
              <w:t>UCZENIA SIĘ</w:t>
            </w:r>
            <w:r w:rsidRPr="001B460E">
              <w:rPr>
                <w:b/>
                <w:sz w:val="22"/>
                <w:szCs w:val="22"/>
              </w:rPr>
              <w:t>*</w:t>
            </w:r>
          </w:p>
          <w:p w14:paraId="5521D07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</w:rPr>
            </w:pPr>
          </w:p>
        </w:tc>
      </w:tr>
      <w:tr w:rsidR="00715C9A" w:rsidRPr="001B460E" w14:paraId="217F13AF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C9E63" w14:textId="77777777" w:rsidR="00715C9A" w:rsidRPr="00463125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W01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C4FC55" w14:textId="58F35168" w:rsidR="00715C9A" w:rsidRPr="00B26A58" w:rsidRDefault="00CD04BB" w:rsidP="00715C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przedstawić </w:t>
            </w:r>
            <w:r w:rsidR="00926BE8" w:rsidRPr="00463125">
              <w:rPr>
                <w:color w:val="000000"/>
                <w:sz w:val="22"/>
                <w:szCs w:val="22"/>
              </w:rPr>
              <w:t xml:space="preserve">systemy kształcenia </w:t>
            </w:r>
            <w:proofErr w:type="spellStart"/>
            <w:r w:rsidR="00926BE8" w:rsidRPr="00463125">
              <w:rPr>
                <w:color w:val="000000"/>
                <w:sz w:val="22"/>
                <w:szCs w:val="22"/>
              </w:rPr>
              <w:t>przeddyplomowego</w:t>
            </w:r>
            <w:proofErr w:type="spellEnd"/>
            <w:r w:rsidR="00926BE8" w:rsidRPr="00463125">
              <w:rPr>
                <w:color w:val="000000"/>
                <w:sz w:val="22"/>
                <w:szCs w:val="22"/>
              </w:rPr>
              <w:t xml:space="preserve"> i podyplomowego pielęgniarek w wybranych państwach członkowskich Unii Europejskiej;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A57AC86" w14:textId="77777777" w:rsidR="00926BE8" w:rsidRPr="00463125" w:rsidRDefault="00926BE8" w:rsidP="00463125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C.W 9.</w:t>
            </w:r>
          </w:p>
          <w:p w14:paraId="3710FD7B" w14:textId="6203C252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91ECB" w14:textId="0E0F46E4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</w:t>
            </w:r>
          </w:p>
        </w:tc>
      </w:tr>
      <w:tr w:rsidR="00715C9A" w:rsidRPr="001B460E" w14:paraId="42A017B8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2F46C" w14:textId="0AD2E09A" w:rsidR="00715C9A" w:rsidRPr="00463125" w:rsidRDefault="00926BE8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W02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0F079087" w14:textId="6FE1BF69" w:rsidR="00715C9A" w:rsidRPr="00463125" w:rsidRDefault="00CD04BB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objaśnić </w:t>
            </w:r>
            <w:r w:rsidR="00926BE8" w:rsidRPr="00463125">
              <w:rPr>
                <w:sz w:val="22"/>
                <w:szCs w:val="22"/>
              </w:rPr>
              <w:t>procedurę uznawania kwalifikacji zawodowych pielęgniarek w Rzeczypospolitej Polskiej i innych państwach członkowskich Unii Europejskiej;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04054D9" w14:textId="115EF232" w:rsidR="00715C9A" w:rsidRPr="00463125" w:rsidRDefault="00926BE8" w:rsidP="00463125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C.W 10.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03DF73" w14:textId="7B1F4974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</w:t>
            </w:r>
          </w:p>
        </w:tc>
      </w:tr>
      <w:tr w:rsidR="00715C9A" w:rsidRPr="001B460E" w14:paraId="123FA46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AB8A0" w14:textId="2D6B85FF" w:rsidR="00715C9A" w:rsidRPr="00463125" w:rsidRDefault="00926BE8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W03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9903E" w14:textId="5EA33233" w:rsidR="00715C9A" w:rsidRPr="00463125" w:rsidRDefault="00CD04BB" w:rsidP="00715C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różnicować </w:t>
            </w:r>
            <w:r w:rsidR="00926BE8" w:rsidRPr="00463125">
              <w:rPr>
                <w:color w:val="000000"/>
                <w:sz w:val="22"/>
                <w:szCs w:val="22"/>
              </w:rPr>
              <w:t>systemy opieki pielęgniarskiej i współczesne kierunki rozwoju opieki pielęgniarskiej;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8C8704" w14:textId="77777777" w:rsidR="00926BE8" w:rsidRPr="00463125" w:rsidRDefault="00926BE8" w:rsidP="00463125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C.W 11.</w:t>
            </w:r>
          </w:p>
          <w:p w14:paraId="412F6441" w14:textId="28586513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5E143" w14:textId="7A51E2EB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</w:t>
            </w:r>
          </w:p>
        </w:tc>
      </w:tr>
      <w:tr w:rsidR="00715C9A" w:rsidRPr="001B460E" w14:paraId="611331B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9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92CDD3" w14:textId="0D2B4143" w:rsidR="00715C9A" w:rsidRPr="00463125" w:rsidRDefault="00926BE8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W04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0EED94A" w14:textId="2116F721" w:rsidR="00715C9A" w:rsidRPr="00463125" w:rsidRDefault="00CD04BB" w:rsidP="00715C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omówić </w:t>
            </w:r>
            <w:r w:rsidR="00926BE8" w:rsidRPr="00463125">
              <w:rPr>
                <w:color w:val="000000"/>
                <w:sz w:val="22"/>
                <w:szCs w:val="22"/>
              </w:rPr>
              <w:t>zasady dostępu obywateli państw członkowskich Unii Europejskiej do świadczeń zdrowotnych w świetle prawa Unii Europejskiej;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B93D1D7" w14:textId="77777777" w:rsidR="00926BE8" w:rsidRPr="00463125" w:rsidRDefault="00926BE8" w:rsidP="00463125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C.W 12.</w:t>
            </w:r>
          </w:p>
          <w:p w14:paraId="7612CA37" w14:textId="4038FF08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E4941E" w14:textId="327B5446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</w:t>
            </w:r>
          </w:p>
        </w:tc>
      </w:tr>
      <w:tr w:rsidR="00715C9A" w:rsidRPr="001B460E" w14:paraId="56ED921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672C1F" w14:textId="56018AE4" w:rsidR="00715C9A" w:rsidRPr="00463125" w:rsidRDefault="00926BE8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W05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91477A7" w14:textId="187304D3" w:rsidR="00715C9A" w:rsidRPr="00463125" w:rsidRDefault="00CD04BB" w:rsidP="00715C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wskazać </w:t>
            </w:r>
            <w:r w:rsidR="00926BE8" w:rsidRPr="00463125">
              <w:rPr>
                <w:color w:val="000000"/>
                <w:sz w:val="22"/>
                <w:szCs w:val="22"/>
              </w:rPr>
              <w:t>rolę i priorytety polityki zdrowotnej Światowej Organizacji Zdrowia oraz Komisji Europejskiej.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27FC6D9" w14:textId="77777777" w:rsidR="00926BE8" w:rsidRPr="00463125" w:rsidRDefault="00926BE8" w:rsidP="00463125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C.W 13.</w:t>
            </w:r>
          </w:p>
          <w:p w14:paraId="7F8A5F50" w14:textId="77777777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7789C7" w14:textId="405CC17E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</w:t>
            </w:r>
          </w:p>
        </w:tc>
      </w:tr>
      <w:tr w:rsidR="00715C9A" w:rsidRPr="001B460E" w14:paraId="3C8B25AD" w14:textId="77777777" w:rsidTr="00B26A5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901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ABE31" w14:textId="32ECC1B4" w:rsidR="00715C9A" w:rsidRPr="00463125" w:rsidRDefault="00926BE8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U01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7E2F5A54" w14:textId="524A2C8C" w:rsidR="00715C9A" w:rsidRPr="00463125" w:rsidRDefault="00926BE8" w:rsidP="00926BE8">
            <w:pPr>
              <w:spacing w:after="240"/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korzystać ze specjalistycznej literatury naukowej krajowej i zagranicznej, naukowych baz danych oraz informacji i danych przekazywanych przez międzynarodowe organizacje i stowarzyszenia pielęgniarskie;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C026472" w14:textId="77777777" w:rsidR="001F1873" w:rsidRPr="00463125" w:rsidRDefault="001F1873" w:rsidP="00463125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C.U6.</w:t>
            </w:r>
          </w:p>
          <w:p w14:paraId="6DB693D5" w14:textId="77777777" w:rsidR="00715C9A" w:rsidRPr="00463125" w:rsidRDefault="00715C9A" w:rsidP="00463125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2336A" w14:textId="4177E43A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 ET</w:t>
            </w:r>
          </w:p>
        </w:tc>
      </w:tr>
      <w:tr w:rsidR="00715C9A" w:rsidRPr="001B460E" w14:paraId="4148AEC6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13238" w14:textId="0277EF2D" w:rsidR="00715C9A" w:rsidRPr="00463125" w:rsidRDefault="001F1873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K01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60560E" w14:textId="169D7439" w:rsidR="00715C9A" w:rsidRPr="00463125" w:rsidRDefault="001F1873" w:rsidP="00715C9A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dokonywać krytyczną ocenę działań własnych i działań współpracowników z poszanowaniem różnic światopoglądowych i kulturowych;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F1F33C" w14:textId="222CD27B" w:rsidR="00715C9A" w:rsidRPr="00463125" w:rsidRDefault="001F1873" w:rsidP="00463125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K1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0D2B74" w14:textId="2F7B5CAA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 ET</w:t>
            </w:r>
          </w:p>
        </w:tc>
      </w:tr>
      <w:tr w:rsidR="00715C9A" w:rsidRPr="001B460E" w14:paraId="5C707FA0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6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65AD29" w14:textId="22B5AD51" w:rsidR="00715C9A" w:rsidRPr="00463125" w:rsidRDefault="001F1873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K02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3B0BF76" w14:textId="18F767B0" w:rsidR="00715C9A" w:rsidRPr="00463125" w:rsidRDefault="001F1873" w:rsidP="00715C9A">
            <w:pPr>
              <w:rPr>
                <w:color w:val="000000"/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formułować opinie dotyczące różnych aspektów działalności zawodowej i zasięgać porad ekspertów w przypadku trudności z samodzielnym rozwiązaniem problemu.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B19B6E8" w14:textId="17A77EF9" w:rsidR="00715C9A" w:rsidRPr="00463125" w:rsidRDefault="001F1873" w:rsidP="00463125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K2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8AD094" w14:textId="2A9EA633" w:rsidR="00715C9A" w:rsidRPr="001B460E" w:rsidRDefault="00463125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 ET</w:t>
            </w:r>
          </w:p>
        </w:tc>
      </w:tr>
    </w:tbl>
    <w:p w14:paraId="7EC128E1" w14:textId="77777777" w:rsidR="001B460E" w:rsidRDefault="001B460E"/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597"/>
        <w:gridCol w:w="612"/>
        <w:gridCol w:w="613"/>
        <w:gridCol w:w="612"/>
        <w:gridCol w:w="740"/>
        <w:gridCol w:w="486"/>
        <w:gridCol w:w="612"/>
        <w:gridCol w:w="904"/>
        <w:gridCol w:w="276"/>
        <w:gridCol w:w="7"/>
      </w:tblGrid>
      <w:tr w:rsidR="00715C9A" w:rsidRPr="001B460E" w14:paraId="60AF474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0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34A33BA" w14:textId="77777777" w:rsidR="00715C9A" w:rsidRPr="001B460E" w:rsidRDefault="00715C9A" w:rsidP="00715C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715C9A" w:rsidRPr="001B460E" w14:paraId="0DBF895F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4F41EB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lastRenderedPageBreak/>
              <w:t>lp. efektu uczenia się</w:t>
            </w:r>
          </w:p>
        </w:tc>
        <w:tc>
          <w:tcPr>
            <w:tcW w:w="359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A0B24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3584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Forma zajęć</w:t>
            </w:r>
          </w:p>
        </w:tc>
      </w:tr>
      <w:tr w:rsidR="00715C9A" w:rsidRPr="001B460E" w14:paraId="0FDC2F21" w14:textId="77777777" w:rsidTr="00715C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05BD9C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9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47B0B5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C5301F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77E73DB" w14:textId="77777777" w:rsidR="00715C9A" w:rsidRPr="001B460E" w:rsidRDefault="00715C9A" w:rsidP="00715C9A">
            <w:pPr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92F9BAF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2745D9E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5385676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D599B19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19FEAB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warsztatowe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EFB759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E5CF1" w:rsidRPr="001B460E" w14:paraId="4961EC27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08BADD" w14:textId="343EF0E2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D333AC" w14:textId="77777777" w:rsidR="00926BE8" w:rsidRPr="00B26A58" w:rsidRDefault="00926BE8" w:rsidP="00926BE8">
            <w:pPr>
              <w:rPr>
                <w:color w:val="000000"/>
                <w:sz w:val="22"/>
                <w:szCs w:val="22"/>
              </w:rPr>
            </w:pPr>
            <w:r w:rsidRPr="00B26A58">
              <w:rPr>
                <w:color w:val="000000"/>
                <w:sz w:val="22"/>
                <w:szCs w:val="22"/>
              </w:rPr>
              <w:t>C.W 9.</w:t>
            </w:r>
          </w:p>
          <w:p w14:paraId="22F57AC4" w14:textId="123E731F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379CF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4D46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5B4A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07C40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BA0AF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0FC0" w14:textId="417204EE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78F8B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EB492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74DA6FF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AD7A98" w14:textId="6DABCD30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644FEAC" w14:textId="3DE47BBA" w:rsidR="003E5CF1" w:rsidRPr="00B26A58" w:rsidRDefault="00926BE8" w:rsidP="003E5CF1">
            <w:pPr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C.W 10.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AE414" w14:textId="016B71DB" w:rsidR="003E5CF1" w:rsidRPr="00B26A58" w:rsidRDefault="00926BE8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C93B4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B4252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2C2D24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C8064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64CA7" w14:textId="4E34082F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977D3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ABA7B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249F95E" w14:textId="77777777" w:rsidTr="00715C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6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C28C0" w14:textId="72EBA864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W03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6003A" w14:textId="77777777" w:rsidR="00926BE8" w:rsidRPr="00B26A58" w:rsidRDefault="00926BE8" w:rsidP="00926BE8">
            <w:pPr>
              <w:rPr>
                <w:color w:val="000000"/>
                <w:sz w:val="22"/>
                <w:szCs w:val="22"/>
              </w:rPr>
            </w:pPr>
            <w:r w:rsidRPr="00B26A58">
              <w:rPr>
                <w:color w:val="000000"/>
                <w:sz w:val="22"/>
                <w:szCs w:val="22"/>
              </w:rPr>
              <w:t>C.W 11.</w:t>
            </w:r>
          </w:p>
          <w:p w14:paraId="72843CB7" w14:textId="150F9EFB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A390E" w14:textId="665182FB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BC29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552BB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3A007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F336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4418D" w14:textId="7314A009" w:rsidR="003E5CF1" w:rsidRPr="00B26A58" w:rsidRDefault="001F1873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3822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66153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7F6FA5A5" w14:textId="77777777" w:rsidTr="006E7F8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0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038B4" w14:textId="55A7EB34" w:rsidR="003E5CF1" w:rsidRPr="00B26A58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W04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9EAE959" w14:textId="77777777" w:rsidR="00926BE8" w:rsidRPr="00B26A58" w:rsidRDefault="00926BE8" w:rsidP="00926BE8">
            <w:pPr>
              <w:rPr>
                <w:color w:val="000000"/>
                <w:sz w:val="22"/>
                <w:szCs w:val="22"/>
              </w:rPr>
            </w:pPr>
            <w:r w:rsidRPr="00B26A58">
              <w:rPr>
                <w:color w:val="000000"/>
                <w:sz w:val="22"/>
                <w:szCs w:val="22"/>
              </w:rPr>
              <w:t>C.W 12.</w:t>
            </w:r>
          </w:p>
          <w:p w14:paraId="1CBC3C05" w14:textId="1352BC0F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574223" w14:textId="128E0357" w:rsidR="003E5CF1" w:rsidRPr="00B26A58" w:rsidRDefault="00926BE8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12D01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78559A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8F7C6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C62019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A4F9F" w14:textId="5DEBF15C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7B5D8038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4D0CCF0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3AD198F9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2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2A42C" w14:textId="55F40430" w:rsidR="003E5CF1" w:rsidRPr="00B26A58" w:rsidRDefault="00926BE8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W05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EEF9070" w14:textId="77777777" w:rsidR="00926BE8" w:rsidRPr="00B26A58" w:rsidRDefault="00926BE8" w:rsidP="00926BE8">
            <w:pPr>
              <w:rPr>
                <w:color w:val="000000"/>
                <w:sz w:val="22"/>
                <w:szCs w:val="22"/>
              </w:rPr>
            </w:pPr>
            <w:r w:rsidRPr="00B26A58">
              <w:rPr>
                <w:color w:val="000000"/>
                <w:sz w:val="22"/>
                <w:szCs w:val="22"/>
              </w:rPr>
              <w:t>C.W 13.</w:t>
            </w:r>
          </w:p>
          <w:p w14:paraId="26D1284B" w14:textId="3A988783" w:rsidR="003E5CF1" w:rsidRPr="00B26A58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385E9" w14:textId="794C7ABE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50C1E" w14:textId="3F9749D0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EB7E2" w14:textId="145076A0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142E7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05DAC" w14:textId="77777777" w:rsidR="003E5CF1" w:rsidRPr="00B26A58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693CE" w14:textId="060DD45F" w:rsidR="003E5CF1" w:rsidRPr="00B26A58" w:rsidRDefault="001F1873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A13DA6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C6CDC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63125" w:rsidRPr="001B460E" w14:paraId="12703F1F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65317" w14:textId="0944E736" w:rsidR="00463125" w:rsidRPr="00B26A58" w:rsidRDefault="00463125" w:rsidP="00463125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U01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780523AE" w14:textId="77777777" w:rsidR="00463125" w:rsidRPr="00B26A58" w:rsidRDefault="00463125" w:rsidP="00463125">
            <w:pPr>
              <w:rPr>
                <w:color w:val="000000"/>
                <w:sz w:val="22"/>
                <w:szCs w:val="22"/>
              </w:rPr>
            </w:pPr>
            <w:r w:rsidRPr="00B26A58">
              <w:rPr>
                <w:color w:val="000000"/>
                <w:sz w:val="22"/>
                <w:szCs w:val="22"/>
              </w:rPr>
              <w:t>C.U6.</w:t>
            </w:r>
          </w:p>
          <w:p w14:paraId="400E4989" w14:textId="1D798891" w:rsidR="00463125" w:rsidRPr="00B26A58" w:rsidRDefault="00463125" w:rsidP="00463125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7DEBD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98EDEC" w14:textId="4E7ED36D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C5AEB" w14:textId="5503D875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8973B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E6C34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9EDF4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DFA62D0" w14:textId="00A0B7E5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AD8FBD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63125" w:rsidRPr="001B460E" w14:paraId="0BDEAF13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C3743" w14:textId="1948880E" w:rsidR="00463125" w:rsidRPr="00B26A58" w:rsidRDefault="00463125" w:rsidP="00463125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K01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36A6B5" w14:textId="2538E8CB" w:rsidR="00463125" w:rsidRPr="00B26A58" w:rsidRDefault="00463125" w:rsidP="00463125">
            <w:pPr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K1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62341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3429C" w14:textId="7281D250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F5E40" w14:textId="0F93D6C0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F6F3A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2AE3D4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31B19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6E37B2E" w14:textId="3D2A2168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FF9592C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63125" w:rsidRPr="001B460E" w14:paraId="255B1746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4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EF2751" w14:textId="0E9847F9" w:rsidR="00463125" w:rsidRPr="00B26A58" w:rsidRDefault="00463125" w:rsidP="00463125">
            <w:pPr>
              <w:spacing w:after="200" w:line="276" w:lineRule="auto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K02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9C45035" w14:textId="35ABC33E" w:rsidR="00463125" w:rsidRPr="00B26A58" w:rsidRDefault="00463125" w:rsidP="00463125">
            <w:pPr>
              <w:rPr>
                <w:bCs/>
                <w:color w:val="000000"/>
                <w:sz w:val="22"/>
                <w:szCs w:val="22"/>
              </w:rPr>
            </w:pPr>
            <w:r w:rsidRPr="00B26A58">
              <w:rPr>
                <w:bCs/>
                <w:color w:val="000000"/>
                <w:sz w:val="22"/>
                <w:szCs w:val="22"/>
              </w:rPr>
              <w:t>K2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5A572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8D5FD" w14:textId="796E3F78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B26A58"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62102" w14:textId="35A239D9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CF1E3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A87917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A4936" w14:textId="77777777" w:rsidR="00463125" w:rsidRPr="00B26A58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D177EFF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6FE970" w14:textId="77777777" w:rsidR="00463125" w:rsidRPr="001B460E" w:rsidRDefault="00463125" w:rsidP="00463125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3298AB00" w14:textId="77777777" w:rsidR="001B460E" w:rsidRPr="001B460E" w:rsidRDefault="001B460E">
      <w:pPr>
        <w:rPr>
          <w:sz w:val="22"/>
          <w:szCs w:val="22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924"/>
        <w:gridCol w:w="1559"/>
        <w:gridCol w:w="1134"/>
        <w:gridCol w:w="1835"/>
        <w:gridCol w:w="7"/>
      </w:tblGrid>
      <w:tr w:rsidR="00715C9A" w:rsidRPr="001B460E" w14:paraId="5D2256A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5E4FF49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15C9A" w:rsidRPr="001B460E" w14:paraId="3047076E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33B48" w14:textId="77777777" w:rsidR="00715C9A" w:rsidRPr="001B460E" w:rsidRDefault="00715C9A" w:rsidP="00715C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EE6013D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A50F6" w14:textId="77777777" w:rsidR="001B460E" w:rsidRPr="001B460E" w:rsidRDefault="001B460E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</w:p>
          <w:p w14:paraId="2490B20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99286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15C9A" w:rsidRPr="001B460E" w14:paraId="5FFF2E8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4DE4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</w:tr>
      <w:tr w:rsidR="00715C9A" w:rsidRPr="001B460E" w14:paraId="1F230704" w14:textId="77777777" w:rsidTr="001B46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9568C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A6A20B7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Wykłady: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75B684" w14:textId="3EA1FB5C" w:rsidR="00715C9A" w:rsidRPr="001B460E" w:rsidRDefault="001F187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7BBF8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739E6B31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0E9D7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2A79839" w14:textId="2B4AA950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 xml:space="preserve">Systemy kształcenia </w:t>
            </w:r>
            <w:proofErr w:type="spellStart"/>
            <w:r w:rsidRPr="00463125">
              <w:rPr>
                <w:color w:val="000000"/>
                <w:sz w:val="22"/>
                <w:szCs w:val="22"/>
              </w:rPr>
              <w:t>przeddyplomowego</w:t>
            </w:r>
            <w:proofErr w:type="spellEnd"/>
            <w:r w:rsidRPr="00463125">
              <w:rPr>
                <w:color w:val="000000"/>
                <w:sz w:val="22"/>
                <w:szCs w:val="22"/>
              </w:rPr>
              <w:t xml:space="preserve"> i podyplomowego pielęgniarek w wybranych państwach członkowskich Unii Europejskiej.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7A89D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C43B6" w14:textId="7CA726EE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W01</w:t>
            </w:r>
          </w:p>
        </w:tc>
      </w:tr>
      <w:tr w:rsidR="000B1D66" w:rsidRPr="001B460E" w14:paraId="728749B6" w14:textId="77777777" w:rsidTr="001B460E">
        <w:trPr>
          <w:gridAfter w:val="1"/>
          <w:wAfter w:w="7" w:type="dxa"/>
          <w:trHeight w:val="15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31AFB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AEE37B" w14:textId="1AD9D2BE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Procedura uznawania kwalifikacji zawodowych pielęgniarek w Rzeczypospolitej Polskiej i innych państwach członkowskich Unii Europejskiej</w:t>
            </w:r>
            <w:r w:rsidR="00463125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9A66B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54AC" w14:textId="71709998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W02</w:t>
            </w:r>
          </w:p>
        </w:tc>
      </w:tr>
      <w:tr w:rsidR="000B1D66" w:rsidRPr="001B460E" w14:paraId="1671F31A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3B571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3F4804D" w14:textId="31768B1B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Zasady dostępu obywateli państw członkowskich Unii Europejskiej do świadczeń zdrowotnych w świetle prawa Unii Europejskiej</w:t>
            </w:r>
            <w:r w:rsidR="0046312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AD20E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932E2" w14:textId="79B77F61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W04</w:t>
            </w:r>
          </w:p>
        </w:tc>
      </w:tr>
      <w:tr w:rsidR="000B1D66" w:rsidRPr="001B460E" w14:paraId="035486B5" w14:textId="77777777" w:rsidTr="001B46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D3F0C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57858B8" w14:textId="073930F6" w:rsidR="000B1D66" w:rsidRPr="00463125" w:rsidRDefault="003E5CF1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0B1D66" w:rsidRPr="00463125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06EE0" w14:textId="700BAAAA" w:rsidR="000B1D66" w:rsidRPr="00463125" w:rsidRDefault="001F187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  <w:r w:rsidR="000B1D66" w:rsidRPr="00463125">
              <w:rPr>
                <w:rFonts w:eastAsia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A64AA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77E1BA27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08307" w14:textId="51BDF480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06F8301" w14:textId="631483FE" w:rsidR="000B1D66" w:rsidRPr="00463125" w:rsidRDefault="00723CE9" w:rsidP="000B1D66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Działalność międzynarodowych organizacji i stowarzyszeń pielęgniarskich.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19794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0D6EB" w14:textId="79FE2213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U01</w:t>
            </w:r>
          </w:p>
        </w:tc>
      </w:tr>
      <w:tr w:rsidR="000B1D66" w:rsidRPr="001B460E" w14:paraId="4555517D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F60A2" w14:textId="2FC2056F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81AE112" w14:textId="3904C273" w:rsidR="000B1D66" w:rsidRPr="00463125" w:rsidRDefault="00723CE9" w:rsidP="000B1D66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Bazy danych, informacje i dane przekazywane przez międzynarodowe organizacje i stowarzyszenia pielęgniarskie.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394E8C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736FD" w14:textId="106360D2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U01, K01</w:t>
            </w:r>
          </w:p>
        </w:tc>
      </w:tr>
      <w:tr w:rsidR="000B1D66" w:rsidRPr="001B460E" w14:paraId="1301BD0F" w14:textId="77777777" w:rsidTr="001B460E">
        <w:trPr>
          <w:gridAfter w:val="1"/>
          <w:wAfter w:w="7" w:type="dxa"/>
          <w:trHeight w:val="28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4107C" w14:textId="4869CD48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994A5B" w14:textId="481927B4" w:rsidR="000B1D66" w:rsidRPr="00463125" w:rsidRDefault="00CD04BB" w:rsidP="000B1D66">
            <w:pPr>
              <w:rPr>
                <w:sz w:val="22"/>
                <w:szCs w:val="22"/>
              </w:rPr>
            </w:pPr>
            <w:r>
              <w:rPr>
                <w:sz w:val="22"/>
                <w:szCs w:val="18"/>
              </w:rPr>
              <w:t>A</w:t>
            </w:r>
            <w:r w:rsidRPr="001B54C4">
              <w:rPr>
                <w:sz w:val="22"/>
                <w:szCs w:val="18"/>
              </w:rPr>
              <w:t>naliza funkcjonalna  systemów opieki zdrowotnej w wybranych państwach UE (UK, Szwecja, Polska, Niemcy)</w:t>
            </w:r>
            <w:r>
              <w:rPr>
                <w:sz w:val="22"/>
                <w:szCs w:val="18"/>
              </w:rPr>
              <w:t xml:space="preserve"> na podstawie dostępnej literatury naukowej i zasobów internetowych organizacji pielęgniarskich.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C6285A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6CD61" w14:textId="4F86186D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W05, K02</w:t>
            </w:r>
          </w:p>
        </w:tc>
      </w:tr>
      <w:tr w:rsidR="000B1D66" w:rsidRPr="001B460E" w14:paraId="67EB3040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B27A" w14:textId="5F3276A3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2D1DDD7" w14:textId="27BE18D1" w:rsidR="000B1D66" w:rsidRPr="00463125" w:rsidRDefault="00CD04BB" w:rsidP="000B1D66">
            <w:pPr>
              <w:rPr>
                <w:sz w:val="22"/>
                <w:szCs w:val="22"/>
              </w:rPr>
            </w:pPr>
            <w:r w:rsidRPr="001B54C4">
              <w:rPr>
                <w:sz w:val="22"/>
                <w:szCs w:val="18"/>
              </w:rPr>
              <w:t>Systemy kształcenia pielęgniarek– Dania, Finlandia, Grecja, Holandia, Norwegia</w:t>
            </w:r>
            <w:r>
              <w:rPr>
                <w:sz w:val="22"/>
                <w:szCs w:val="18"/>
              </w:rPr>
              <w:t xml:space="preserve"> i zasobów na podstawie dostępnej literatury naukowej i internetowych organizacji pielęgniarskich.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8740C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8BC44" w14:textId="6663FA04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W05, K01</w:t>
            </w:r>
          </w:p>
        </w:tc>
      </w:tr>
      <w:tr w:rsidR="000B1D66" w:rsidRPr="001B460E" w14:paraId="7F239A7E" w14:textId="77777777" w:rsidTr="001B460E">
        <w:trPr>
          <w:gridAfter w:val="1"/>
          <w:wAfter w:w="7" w:type="dxa"/>
          <w:trHeight w:val="267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70641" w14:textId="54CAE04E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6A7C0E1" w14:textId="0077D74F" w:rsidR="000B1D66" w:rsidRPr="00463125" w:rsidRDefault="00463125" w:rsidP="000B1D66">
            <w:pPr>
              <w:rPr>
                <w:sz w:val="22"/>
                <w:szCs w:val="22"/>
              </w:rPr>
            </w:pPr>
            <w:r w:rsidRPr="00463125">
              <w:rPr>
                <w:sz w:val="22"/>
                <w:szCs w:val="22"/>
              </w:rPr>
              <w:t>Regulacje europejskie w kształceniu pielęgniarek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F6CB3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9FDA0" w14:textId="737C6B34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W1</w:t>
            </w:r>
          </w:p>
        </w:tc>
      </w:tr>
      <w:tr w:rsidR="000B1D66" w:rsidRPr="001B460E" w14:paraId="06ADD925" w14:textId="77777777" w:rsidTr="001B46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A4922" w14:textId="77777777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8246BF4" w14:textId="77777777" w:rsidR="000B1D66" w:rsidRPr="00463125" w:rsidRDefault="000B1D66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E-learning: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4E37DF" w14:textId="35F39CC7" w:rsidR="000B1D66" w:rsidRPr="00463125" w:rsidRDefault="001F187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243C0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1A256C92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0235A" w14:textId="4B8E1055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27091567" w14:textId="108BB3DD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Systemy opieki pielęgniarskiej i współczesne kierunki rozwoju opieki pielęgniarskiej</w:t>
            </w:r>
            <w:r w:rsidR="0046312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6E4DD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6C0F6" w14:textId="5B5606A6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W03</w:t>
            </w:r>
          </w:p>
        </w:tc>
      </w:tr>
      <w:tr w:rsidR="000B1D66" w:rsidRPr="001B460E" w14:paraId="67E3205B" w14:textId="77777777" w:rsidTr="001B460E">
        <w:trPr>
          <w:gridAfter w:val="1"/>
          <w:wAfter w:w="7" w:type="dxa"/>
          <w:trHeight w:val="31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2D04B" w14:textId="270DB77B" w:rsidR="000B1D66" w:rsidRPr="00463125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 w:rsidRPr="00463125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4BD8A03" w14:textId="5A7FE7AC" w:rsidR="000B1D66" w:rsidRPr="00463125" w:rsidRDefault="001F1873" w:rsidP="000B1D66">
            <w:pPr>
              <w:rPr>
                <w:sz w:val="22"/>
                <w:szCs w:val="22"/>
              </w:rPr>
            </w:pPr>
            <w:r w:rsidRPr="00463125">
              <w:rPr>
                <w:color w:val="000000"/>
                <w:sz w:val="22"/>
                <w:szCs w:val="22"/>
              </w:rPr>
              <w:t>Rola i priorytety polityki zdrowotnej Światowej Organizacji Zdrowia oraz Komisji Europejskiej</w:t>
            </w:r>
            <w:r w:rsidR="0046312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647AD9" w14:textId="77777777" w:rsidR="000B1D66" w:rsidRPr="00463125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63125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97D92" w14:textId="6B34BED5" w:rsidR="000B1D66" w:rsidRPr="001B460E" w:rsidRDefault="00463125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W05</w:t>
            </w:r>
          </w:p>
        </w:tc>
      </w:tr>
      <w:tr w:rsidR="000B1D66" w:rsidRPr="001B460E" w14:paraId="38B3AFF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140294" w14:textId="77777777" w:rsidR="000B1D66" w:rsidRPr="001B460E" w:rsidRDefault="000B1D66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0B1D66" w:rsidRPr="001B460E" w14:paraId="4FE8CA4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073A75F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0B1D66" w:rsidRPr="001B460E" w14:paraId="3135078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987E938" w14:textId="77777777" w:rsidR="000B1D66" w:rsidRPr="000D5D02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D5D02">
              <w:rPr>
                <w:sz w:val="22"/>
                <w:szCs w:val="22"/>
              </w:rPr>
              <w:t>Kilańska</w:t>
            </w:r>
            <w:proofErr w:type="spellEnd"/>
            <w:r w:rsidRPr="000D5D02">
              <w:rPr>
                <w:sz w:val="22"/>
                <w:szCs w:val="22"/>
              </w:rPr>
              <w:t xml:space="preserve"> D. (red.): Międzynarodowa Klasyfikacja Praktyki Pielęgniarskiej, ICNP w praktyce pielęgniarskiej. PZWL, 4. Warszawa 2014.</w:t>
            </w:r>
          </w:p>
          <w:p w14:paraId="08F3D9F3" w14:textId="77777777" w:rsidR="000D5D02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lastRenderedPageBreak/>
              <w:t>Rafferty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A. M., Busse R.,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Zander-Jentsch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B.,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Sermeus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W.,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Bruyneel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L.: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Strengthening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health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systems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through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nursing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: 1.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Evidence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from 14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European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countries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. World </w:t>
            </w:r>
            <w:proofErr w:type="spellStart"/>
            <w:r w:rsidRPr="000D5D02">
              <w:rPr>
                <w:rFonts w:eastAsia="Calibri"/>
                <w:sz w:val="22"/>
                <w:szCs w:val="22"/>
                <w:lang w:eastAsia="en-US"/>
              </w:rPr>
              <w:t>Health</w:t>
            </w:r>
            <w:proofErr w:type="spellEnd"/>
            <w:r w:rsidRPr="000D5D02">
              <w:rPr>
                <w:rFonts w:eastAsia="Calibri"/>
                <w:sz w:val="22"/>
                <w:szCs w:val="22"/>
                <w:lang w:eastAsia="en-US"/>
              </w:rPr>
              <w:t xml:space="preserve"> Organization 2019.</w:t>
            </w:r>
          </w:p>
          <w:p w14:paraId="001A845F" w14:textId="77777777" w:rsidR="000D5D02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D5D02">
              <w:rPr>
                <w:rFonts w:eastAsia="Calibri"/>
                <w:sz w:val="22"/>
                <w:szCs w:val="22"/>
                <w:lang w:eastAsia="en-US"/>
              </w:rPr>
              <w:t>DYREKTYWA PARLAMENTU EUROPEJSKIEGO I RADY 2013/55/UE z dnia 20 listopada 2013 r. zmieniająca dyrektywę 2. 2005/36/WE w sprawie uznawania kwalifikacji zawodowych i rozporządzenie (UE) nr 1024/2012 w sprawie współpracy administracyjnej za pośrednictwem systemu wymiany informacji na rynku wewnętrznym („rozporządzenie w sprawie IMI”).</w:t>
            </w:r>
          </w:p>
          <w:p w14:paraId="30A47BFB" w14:textId="1148D7E8" w:rsidR="000D5D02" w:rsidRPr="001B460E" w:rsidRDefault="000D5D02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D5D02">
              <w:rPr>
                <w:rFonts w:eastAsia="Calibri"/>
                <w:sz w:val="22"/>
                <w:szCs w:val="22"/>
                <w:lang w:eastAsia="en-US"/>
              </w:rPr>
              <w:t>Akty prawne wskazane przez prowadzącego zajęcia: https://isap.sejm.gov.pl/isap.nsf/ByKeyword.xsp?key=piel%C4%99gniarstwo</w:t>
            </w:r>
          </w:p>
        </w:tc>
      </w:tr>
      <w:tr w:rsidR="000B1D66" w:rsidRPr="001B460E" w14:paraId="60297C1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5A6E9A7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lastRenderedPageBreak/>
              <w:t>Literatura uzupełniająca</w:t>
            </w:r>
          </w:p>
        </w:tc>
      </w:tr>
      <w:tr w:rsidR="00010CB6" w:rsidRPr="001B460E" w14:paraId="790E5C69" w14:textId="77777777" w:rsidTr="006E7F89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328A2731" w14:textId="1C430776" w:rsidR="00010CB6" w:rsidRPr="001B460E" w:rsidRDefault="000D5D02" w:rsidP="000D5D02">
            <w:pPr>
              <w:pStyle w:val="NormalnyWeb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0D5D02">
              <w:rPr>
                <w:sz w:val="22"/>
                <w:szCs w:val="22"/>
              </w:rPr>
              <w:t xml:space="preserve">Wrońska I. Krajewska-Kułak E. (red.): Wybrane zagadnienia z pielęgniarstwa europejskiego. Wydawnictwo </w:t>
            </w:r>
            <w:proofErr w:type="spellStart"/>
            <w:r w:rsidRPr="000D5D02">
              <w:rPr>
                <w:sz w:val="22"/>
                <w:szCs w:val="22"/>
              </w:rPr>
              <w:t>Czelej</w:t>
            </w:r>
            <w:proofErr w:type="spellEnd"/>
            <w:r w:rsidRPr="000D5D02">
              <w:rPr>
                <w:sz w:val="22"/>
                <w:szCs w:val="22"/>
              </w:rPr>
              <w:t>, Lublin 3. 2007.</w:t>
            </w:r>
          </w:p>
        </w:tc>
      </w:tr>
      <w:tr w:rsidR="00010CB6" w:rsidRPr="001B460E" w14:paraId="5D37D05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1F1A10" w14:textId="77777777" w:rsidR="00010CB6" w:rsidRPr="001B460E" w:rsidRDefault="00010CB6" w:rsidP="00010CB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010CB6" w:rsidRPr="001B460E" w14:paraId="748BC687" w14:textId="77777777" w:rsidTr="001B460E">
        <w:trPr>
          <w:trHeight w:val="311"/>
          <w:jc w:val="center"/>
        </w:trPr>
        <w:tc>
          <w:tcPr>
            <w:tcW w:w="5529" w:type="dxa"/>
            <w:gridSpan w:val="2"/>
            <w:vMerge w:val="restart"/>
            <w:shd w:val="clear" w:color="auto" w:fill="auto"/>
            <w:vAlign w:val="center"/>
          </w:tcPr>
          <w:p w14:paraId="4141B064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14:paraId="1018CB0A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23208E4" w14:textId="77777777" w:rsidR="00010CB6" w:rsidRPr="001B460E" w:rsidRDefault="00010CB6" w:rsidP="001B460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010CB6" w:rsidRPr="001B460E" w14:paraId="7406DB9A" w14:textId="77777777" w:rsidTr="001B460E">
        <w:trPr>
          <w:trHeight w:val="277"/>
          <w:jc w:val="center"/>
        </w:trPr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14:paraId="314C0F9F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4E0013DD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010CB6" w:rsidRPr="001B460E" w14:paraId="4500BD91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6238660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E6EC36" w14:textId="11237BD4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</w:tr>
      <w:tr w:rsidR="00010CB6" w:rsidRPr="001B460E" w14:paraId="6F3A627A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875375F" w14:textId="50D11491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seminarium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3DA0D3B" w14:textId="500A2B92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010CB6" w:rsidRPr="001B460E" w14:paraId="2E0F299F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2DE0DE8E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6C6A75C" w14:textId="2FE3EE88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010CB6" w:rsidRPr="001B460E" w14:paraId="0A11E7C2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16BC9141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1D31F2" w14:textId="068BE585" w:rsidR="00010CB6" w:rsidRPr="001B460E" w:rsidRDefault="000D5D02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010CB6" w:rsidRPr="001B460E" w14:paraId="0D141156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6BF4C4F5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834CFC9" w14:textId="3E184085" w:rsidR="00010CB6" w:rsidRPr="001B460E" w:rsidRDefault="00CD04BB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</w:tr>
      <w:tr w:rsidR="00010CB6" w:rsidRPr="001B460E" w14:paraId="40A30F1E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55E9D660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06D1FB51" w14:textId="2D72B56B" w:rsidR="00010CB6" w:rsidRPr="001B460E" w:rsidRDefault="00FC6618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61</w:t>
            </w:r>
          </w:p>
        </w:tc>
      </w:tr>
      <w:tr w:rsidR="00010CB6" w:rsidRPr="001B460E" w14:paraId="3D085A0D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A87D0AF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575D9ACC" w14:textId="2972A3ED" w:rsidR="00010CB6" w:rsidRPr="001B460E" w:rsidRDefault="000D5D02" w:rsidP="00010CB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010CB6" w:rsidRPr="001B460E" w14:paraId="5FC235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04738BAE" w14:textId="77777777" w:rsidR="00010CB6" w:rsidRPr="001B460E" w:rsidRDefault="00010CB6" w:rsidP="00010CB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010CB6" w:rsidRPr="00745EB1" w14:paraId="792A07E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59ECE" w14:textId="6684C095" w:rsidR="00010CB6" w:rsidRPr="00745EB1" w:rsidRDefault="00010CB6" w:rsidP="00010CB6">
            <w:pPr>
              <w:rPr>
                <w:rFonts w:eastAsia="Calibri"/>
                <w:lang w:eastAsia="en-US"/>
              </w:rPr>
            </w:pPr>
          </w:p>
        </w:tc>
      </w:tr>
    </w:tbl>
    <w:p w14:paraId="5C7DCBD5" w14:textId="77777777" w:rsidR="00353A92" w:rsidRDefault="00353A92" w:rsidP="00353A92">
      <w:pPr>
        <w:rPr>
          <w:rFonts w:eastAsia="Calibri"/>
          <w:lang w:eastAsia="en-US"/>
        </w:rPr>
      </w:pPr>
    </w:p>
    <w:p w14:paraId="61019D18" w14:textId="3C06F49D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*</w:t>
      </w:r>
      <w:r w:rsidR="003E5CF1">
        <w:rPr>
          <w:rFonts w:eastAsia="Calibri"/>
          <w:sz w:val="22"/>
          <w:szCs w:val="22"/>
          <w:lang w:eastAsia="en-US"/>
        </w:rPr>
        <w:t>S</w:t>
      </w:r>
      <w:r w:rsidRPr="001B460E">
        <w:rPr>
          <w:rFonts w:eastAsia="Calibri"/>
          <w:sz w:val="22"/>
          <w:szCs w:val="22"/>
          <w:lang w:eastAsia="en-US"/>
        </w:rPr>
        <w:t>posoby weryfikacji efektów kształcenia:</w:t>
      </w:r>
    </w:p>
    <w:p w14:paraId="5FBC088B" w14:textId="54439DAF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E</w:t>
      </w:r>
      <w:r w:rsidR="00B26A58">
        <w:rPr>
          <w:rFonts w:eastAsia="Calibri"/>
          <w:sz w:val="22"/>
          <w:szCs w:val="22"/>
          <w:lang w:eastAsia="en-US"/>
        </w:rPr>
        <w:t xml:space="preserve">T </w:t>
      </w:r>
      <w:r w:rsidRPr="001B460E">
        <w:rPr>
          <w:rFonts w:eastAsia="Calibri"/>
          <w:sz w:val="22"/>
          <w:szCs w:val="22"/>
          <w:lang w:eastAsia="en-US"/>
        </w:rPr>
        <w:t xml:space="preserve">- egzamin </w:t>
      </w:r>
      <w:r w:rsidR="00463125">
        <w:rPr>
          <w:rFonts w:eastAsia="Calibri"/>
          <w:sz w:val="22"/>
          <w:szCs w:val="22"/>
          <w:lang w:eastAsia="en-US"/>
        </w:rPr>
        <w:t>testowy</w:t>
      </w:r>
    </w:p>
    <w:p w14:paraId="43D251DB" w14:textId="77777777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 xml:space="preserve">O - ocena aktywności i postawy studenta </w:t>
      </w:r>
    </w:p>
    <w:p w14:paraId="0E9638E0" w14:textId="71E2FF7A" w:rsidR="00353A92" w:rsidRPr="001B460E" w:rsidRDefault="00353A92" w:rsidP="00FA4C64">
      <w:pPr>
        <w:rPr>
          <w:rFonts w:eastAsia="Calibri"/>
          <w:sz w:val="22"/>
          <w:szCs w:val="22"/>
          <w:lang w:eastAsia="en-US"/>
        </w:rPr>
      </w:pPr>
    </w:p>
    <w:sectPr w:rsidR="00353A92" w:rsidRPr="001B460E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4E612" w14:textId="77777777" w:rsidR="00093249" w:rsidRDefault="00093249" w:rsidP="00190DC4">
      <w:r>
        <w:separator/>
      </w:r>
    </w:p>
  </w:endnote>
  <w:endnote w:type="continuationSeparator" w:id="0">
    <w:p w14:paraId="4C065E26" w14:textId="77777777" w:rsidR="00093249" w:rsidRDefault="00093249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638F" w14:textId="77777777" w:rsidR="001F095D" w:rsidRDefault="001F095D" w:rsidP="001F095D">
    <w:pPr>
      <w:pStyle w:val="Stopka"/>
      <w:rPr>
        <w:sz w:val="16"/>
      </w:rPr>
    </w:pPr>
  </w:p>
  <w:p w14:paraId="224123BE" w14:textId="7273B809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FC6618">
      <w:rPr>
        <w:b/>
        <w:noProof/>
        <w:sz w:val="16"/>
      </w:rPr>
      <w:t>4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FC6618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7EBF" w14:textId="77777777" w:rsidR="00093249" w:rsidRDefault="00093249" w:rsidP="00190DC4">
      <w:r>
        <w:separator/>
      </w:r>
    </w:p>
  </w:footnote>
  <w:footnote w:type="continuationSeparator" w:id="0">
    <w:p w14:paraId="71187C8F" w14:textId="77777777" w:rsidR="00093249" w:rsidRDefault="00093249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1BFA"/>
    <w:multiLevelType w:val="hybridMultilevel"/>
    <w:tmpl w:val="310279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07E0B"/>
    <w:multiLevelType w:val="hybridMultilevel"/>
    <w:tmpl w:val="10003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01CB3"/>
    <w:multiLevelType w:val="hybridMultilevel"/>
    <w:tmpl w:val="6748A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640F0C"/>
    <w:multiLevelType w:val="hybridMultilevel"/>
    <w:tmpl w:val="60946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11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0"/>
  </w:num>
  <w:num w:numId="8">
    <w:abstractNumId w:val="8"/>
  </w:num>
  <w:num w:numId="9">
    <w:abstractNumId w:val="15"/>
  </w:num>
  <w:num w:numId="10">
    <w:abstractNumId w:val="24"/>
  </w:num>
  <w:num w:numId="11">
    <w:abstractNumId w:val="5"/>
  </w:num>
  <w:num w:numId="12">
    <w:abstractNumId w:val="17"/>
  </w:num>
  <w:num w:numId="13">
    <w:abstractNumId w:val="4"/>
  </w:num>
  <w:num w:numId="14">
    <w:abstractNumId w:val="23"/>
  </w:num>
  <w:num w:numId="15">
    <w:abstractNumId w:val="10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6"/>
  </w:num>
  <w:num w:numId="21">
    <w:abstractNumId w:val="25"/>
  </w:num>
  <w:num w:numId="22">
    <w:abstractNumId w:val="27"/>
  </w:num>
  <w:num w:numId="23">
    <w:abstractNumId w:val="29"/>
  </w:num>
  <w:num w:numId="24">
    <w:abstractNumId w:val="19"/>
  </w:num>
  <w:num w:numId="25">
    <w:abstractNumId w:val="20"/>
  </w:num>
  <w:num w:numId="26">
    <w:abstractNumId w:val="7"/>
  </w:num>
  <w:num w:numId="27">
    <w:abstractNumId w:val="18"/>
  </w:num>
  <w:num w:numId="28">
    <w:abstractNumId w:val="9"/>
  </w:num>
  <w:num w:numId="29">
    <w:abstractNumId w:val="26"/>
  </w:num>
  <w:num w:numId="30">
    <w:abstractNumId w:val="1"/>
  </w:num>
  <w:num w:numId="31">
    <w:abstractNumId w:val="28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7C4"/>
    <w:rsid w:val="00007549"/>
    <w:rsid w:val="00010CB6"/>
    <w:rsid w:val="00014AD9"/>
    <w:rsid w:val="00017526"/>
    <w:rsid w:val="00025367"/>
    <w:rsid w:val="000449E4"/>
    <w:rsid w:val="00093249"/>
    <w:rsid w:val="000B0FC1"/>
    <w:rsid w:val="000B1D66"/>
    <w:rsid w:val="000B28B7"/>
    <w:rsid w:val="000D5D02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460E"/>
    <w:rsid w:val="001B7B45"/>
    <w:rsid w:val="001D61BC"/>
    <w:rsid w:val="001E1B74"/>
    <w:rsid w:val="001F095D"/>
    <w:rsid w:val="001F1873"/>
    <w:rsid w:val="001F736E"/>
    <w:rsid w:val="00212B5E"/>
    <w:rsid w:val="0021532A"/>
    <w:rsid w:val="00226119"/>
    <w:rsid w:val="0024037B"/>
    <w:rsid w:val="00240AFF"/>
    <w:rsid w:val="002431B9"/>
    <w:rsid w:val="0024361E"/>
    <w:rsid w:val="00263871"/>
    <w:rsid w:val="0028657E"/>
    <w:rsid w:val="00291FB4"/>
    <w:rsid w:val="002B13E7"/>
    <w:rsid w:val="002B3171"/>
    <w:rsid w:val="002B3F21"/>
    <w:rsid w:val="002E1E26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C6294"/>
    <w:rsid w:val="003D246D"/>
    <w:rsid w:val="003D39E0"/>
    <w:rsid w:val="003E2092"/>
    <w:rsid w:val="003E4FEB"/>
    <w:rsid w:val="003E5CF1"/>
    <w:rsid w:val="003F559D"/>
    <w:rsid w:val="004158A4"/>
    <w:rsid w:val="0042479C"/>
    <w:rsid w:val="004330FF"/>
    <w:rsid w:val="004352EE"/>
    <w:rsid w:val="0044011B"/>
    <w:rsid w:val="0045122B"/>
    <w:rsid w:val="004531E0"/>
    <w:rsid w:val="00463125"/>
    <w:rsid w:val="00471122"/>
    <w:rsid w:val="0048002E"/>
    <w:rsid w:val="004822F9"/>
    <w:rsid w:val="004929E4"/>
    <w:rsid w:val="004B65A3"/>
    <w:rsid w:val="004C0936"/>
    <w:rsid w:val="004E4718"/>
    <w:rsid w:val="004F60DF"/>
    <w:rsid w:val="00505656"/>
    <w:rsid w:val="0050620B"/>
    <w:rsid w:val="005217D2"/>
    <w:rsid w:val="0052596C"/>
    <w:rsid w:val="005310F9"/>
    <w:rsid w:val="00544B69"/>
    <w:rsid w:val="005B0AF6"/>
    <w:rsid w:val="005E12C8"/>
    <w:rsid w:val="005F3E19"/>
    <w:rsid w:val="00614555"/>
    <w:rsid w:val="006153AC"/>
    <w:rsid w:val="00631171"/>
    <w:rsid w:val="00633CA1"/>
    <w:rsid w:val="00642333"/>
    <w:rsid w:val="00645786"/>
    <w:rsid w:val="006562C7"/>
    <w:rsid w:val="00663701"/>
    <w:rsid w:val="006742B0"/>
    <w:rsid w:val="00674B1C"/>
    <w:rsid w:val="00685B9E"/>
    <w:rsid w:val="00691F92"/>
    <w:rsid w:val="006A1CF9"/>
    <w:rsid w:val="006B6068"/>
    <w:rsid w:val="006C0EA4"/>
    <w:rsid w:val="006E1164"/>
    <w:rsid w:val="006E34C3"/>
    <w:rsid w:val="006E7F89"/>
    <w:rsid w:val="006F17B8"/>
    <w:rsid w:val="006F681F"/>
    <w:rsid w:val="00701301"/>
    <w:rsid w:val="007050C4"/>
    <w:rsid w:val="00714DE9"/>
    <w:rsid w:val="00715C9A"/>
    <w:rsid w:val="0072112A"/>
    <w:rsid w:val="00723CE9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7E348F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D7883"/>
    <w:rsid w:val="008E7E89"/>
    <w:rsid w:val="008F01EB"/>
    <w:rsid w:val="008F2EF0"/>
    <w:rsid w:val="008F5B41"/>
    <w:rsid w:val="0091179D"/>
    <w:rsid w:val="00917B5E"/>
    <w:rsid w:val="00925C18"/>
    <w:rsid w:val="00926BE8"/>
    <w:rsid w:val="0096173B"/>
    <w:rsid w:val="00986335"/>
    <w:rsid w:val="009B6242"/>
    <w:rsid w:val="009C364D"/>
    <w:rsid w:val="009C5343"/>
    <w:rsid w:val="009C7382"/>
    <w:rsid w:val="009C7CC8"/>
    <w:rsid w:val="009D035F"/>
    <w:rsid w:val="009D4BCF"/>
    <w:rsid w:val="009E5F02"/>
    <w:rsid w:val="009F60D0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26A58"/>
    <w:rsid w:val="00B3037A"/>
    <w:rsid w:val="00B3096F"/>
    <w:rsid w:val="00B40ECA"/>
    <w:rsid w:val="00B5449E"/>
    <w:rsid w:val="00B57F68"/>
    <w:rsid w:val="00B7394B"/>
    <w:rsid w:val="00B74A1E"/>
    <w:rsid w:val="00B9563F"/>
    <w:rsid w:val="00BB0854"/>
    <w:rsid w:val="00BC1ED0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D04BB"/>
    <w:rsid w:val="00CD404B"/>
    <w:rsid w:val="00CF3A9E"/>
    <w:rsid w:val="00D066B4"/>
    <w:rsid w:val="00D15D00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633"/>
    <w:rsid w:val="00EF78C4"/>
    <w:rsid w:val="00F26FCC"/>
    <w:rsid w:val="00F41256"/>
    <w:rsid w:val="00F5218C"/>
    <w:rsid w:val="00F53EBE"/>
    <w:rsid w:val="00F54EC2"/>
    <w:rsid w:val="00F552D2"/>
    <w:rsid w:val="00F635E6"/>
    <w:rsid w:val="00F72305"/>
    <w:rsid w:val="00F860F1"/>
    <w:rsid w:val="00F97656"/>
    <w:rsid w:val="00FA4B18"/>
    <w:rsid w:val="00FA4C64"/>
    <w:rsid w:val="00FC17C4"/>
    <w:rsid w:val="00FC6618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C2368"/>
  <w15:docId w15:val="{C97234ED-DE1E-4269-B8A5-60490978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B544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10C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1B460E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5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98621-14B3-4F26-9F3C-B9BE073F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994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6947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1966123</vt:i4>
      </vt:variant>
      <vt:variant>
        <vt:i4>3</vt:i4>
      </vt:variant>
      <vt:variant>
        <vt:i4>0</vt:i4>
      </vt:variant>
      <vt:variant>
        <vt:i4>5</vt:i4>
      </vt:variant>
      <vt:variant>
        <vt:lpwstr>mailto:malgorzata.szkup@pum.edu.pl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Szkup Małgorzata</cp:lastModifiedBy>
  <cp:revision>7</cp:revision>
  <cp:lastPrinted>2019-03-28T11:35:00Z</cp:lastPrinted>
  <dcterms:created xsi:type="dcterms:W3CDTF">2023-09-13T19:30:00Z</dcterms:created>
  <dcterms:modified xsi:type="dcterms:W3CDTF">2023-10-24T09:06:00Z</dcterms:modified>
</cp:coreProperties>
</file>