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95D" w:rsidRPr="003A4D49" w:rsidRDefault="00871524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9" o:title=""/>
          </v:shape>
          <o:OLEObject Type="Embed" ProgID="CorelDraw.Graphic.15" ShapeID="_x0000_i1025" DrawAspect="Content" ObjectID="_1736320195" r:id="rId10"/>
        </w:object>
      </w:r>
    </w:p>
    <w:p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10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932"/>
      </w:tblGrid>
      <w:tr w:rsidR="00353A92" w:rsidRPr="00745EB1" w:rsidTr="00520017">
        <w:trPr>
          <w:trHeight w:val="397"/>
          <w:jc w:val="center"/>
        </w:trPr>
        <w:tc>
          <w:tcPr>
            <w:tcW w:w="10054" w:type="dxa"/>
            <w:gridSpan w:val="2"/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AD62B2">
              <w:rPr>
                <w:rFonts w:eastAsia="Calibri"/>
                <w:lang w:eastAsia="en-US"/>
              </w:rPr>
              <w:t xml:space="preserve">                                                  </w:t>
            </w:r>
            <w:r w:rsidR="00AD62B2" w:rsidRPr="00722A0E">
              <w:rPr>
                <w:rFonts w:eastAsia="Calibri"/>
                <w:b/>
                <w:lang w:eastAsia="en-US"/>
              </w:rPr>
              <w:t>Zakażenia szpitalne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Pr="00745EB1" w:rsidRDefault="00353A92" w:rsidP="00AD62B2">
            <w:pPr>
              <w:rPr>
                <w:rFonts w:eastAsia="Calibri"/>
                <w:i/>
                <w:lang w:eastAsia="en-US"/>
              </w:rPr>
            </w:pPr>
            <w:r w:rsidRPr="00745EB1"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Pr="00AD62B2" w:rsidRDefault="00AD62B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Nauk o Zdrowiu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Pr="00AD62B2" w:rsidRDefault="00AD62B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Pielęgniarstwo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Pr="00AD62B2" w:rsidRDefault="00AD62B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Ne dotyczy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Pr="002B3F21" w:rsidRDefault="00353A92" w:rsidP="005F3E19">
            <w:pPr>
              <w:rPr>
                <w:rFonts w:eastAsia="Calibri"/>
                <w:i/>
                <w:vertAlign w:val="superscript"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jednolite magisterskie □</w:t>
            </w:r>
            <w:r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 stopnia</w:t>
            </w:r>
            <w:r w:rsidR="00AD62B2" w:rsidRPr="009F4006">
              <w:rPr>
                <w:rFonts w:eastAsia="Calibri"/>
                <w:i/>
                <w:lang w:eastAsia="en-US"/>
              </w:rPr>
              <w:t xml:space="preserve"> </w:t>
            </w:r>
            <w:r w:rsidR="00AD62B2" w:rsidRPr="00722A0E">
              <w:rPr>
                <w:rFonts w:eastAsia="Calibri"/>
                <w:b/>
                <w:i/>
                <w:lang w:eastAsia="en-US"/>
              </w:rPr>
              <w:t>X</w:t>
            </w:r>
            <w:r>
              <w:rPr>
                <w:rFonts w:eastAsia="Calibri"/>
                <w:i/>
                <w:lang w:eastAsia="en-US"/>
              </w:rPr>
              <w:t xml:space="preserve"> </w:t>
            </w:r>
          </w:p>
          <w:p w:rsidR="00353A92" w:rsidRPr="00745EB1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II stopnia □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Pr="00745EB1" w:rsidRDefault="00970BAB" w:rsidP="00AD62B2">
            <w:pPr>
              <w:rPr>
                <w:rFonts w:eastAsia="Calibri"/>
                <w:i/>
                <w:lang w:eastAsia="en-US"/>
              </w:rPr>
            </w:pPr>
            <w:r w:rsidRPr="00745EB1">
              <w:rPr>
                <w:rFonts w:eastAsia="Calibri"/>
                <w:i/>
                <w:lang w:eastAsia="en-US"/>
              </w:rPr>
              <w:t>S</w:t>
            </w:r>
            <w:r w:rsidR="00353A92" w:rsidRPr="00745EB1">
              <w:rPr>
                <w:rFonts w:eastAsia="Calibri"/>
                <w:i/>
                <w:lang w:eastAsia="en-US"/>
              </w:rPr>
              <w:t>tacjonarne</w:t>
            </w:r>
            <w:r>
              <w:rPr>
                <w:rFonts w:eastAsia="Calibri"/>
                <w:i/>
                <w:lang w:eastAsia="en-US"/>
              </w:rPr>
              <w:t>/</w:t>
            </w:r>
            <w:r w:rsidR="00051C7C">
              <w:rPr>
                <w:rFonts w:eastAsia="Calibri"/>
                <w:i/>
                <w:lang w:eastAsia="en-US"/>
              </w:rPr>
              <w:t xml:space="preserve"> </w:t>
            </w:r>
            <w:bookmarkStart w:id="0" w:name="_GoBack"/>
            <w:bookmarkEnd w:id="0"/>
            <w:r w:rsidR="00051C7C">
              <w:rPr>
                <w:rFonts w:eastAsia="Calibri"/>
                <w:i/>
                <w:u w:val="single"/>
                <w:lang w:eastAsia="en-US"/>
              </w:rPr>
              <w:t>N</w:t>
            </w:r>
            <w:r w:rsidRPr="006C282C">
              <w:rPr>
                <w:rFonts w:eastAsia="Calibri"/>
                <w:i/>
                <w:u w:val="single"/>
                <w:lang w:eastAsia="en-US"/>
              </w:rPr>
              <w:t>iestacjonarne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</w:t>
            </w:r>
            <w:r w:rsidR="0072112A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Pr="00AD62B2" w:rsidRDefault="00AD62B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Rok I/semestr II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745EB1" w:rsidRDefault="00353A92" w:rsidP="00D9688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Pr="00AD62B2" w:rsidRDefault="00AD62B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B9563F" w:rsidRDefault="00353A92" w:rsidP="00B9563F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>Formy prowadzenia zajęć</w:t>
            </w:r>
            <w:r w:rsidR="00B21DB7" w:rsidRPr="00B9563F">
              <w:rPr>
                <w:rFonts w:eastAsia="Calibri"/>
                <w:lang w:eastAsia="en-US"/>
              </w:rPr>
              <w:t xml:space="preserve"> </w:t>
            </w:r>
            <w:r w:rsidR="003A4D49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Default="00722A0E" w:rsidP="00AD62B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</w:t>
            </w:r>
            <w:r w:rsidR="00AD62B2" w:rsidRPr="00AD62B2">
              <w:rPr>
                <w:rFonts w:eastAsia="Calibri"/>
                <w:lang w:eastAsia="en-US"/>
              </w:rPr>
              <w:t>ykłady</w:t>
            </w:r>
            <w:r w:rsidR="00353A92" w:rsidRPr="00AD62B2">
              <w:rPr>
                <w:rFonts w:eastAsia="Calibri"/>
                <w:lang w:eastAsia="en-US"/>
              </w:rPr>
              <w:t xml:space="preserve"> </w:t>
            </w:r>
            <w:r w:rsidR="00AD62B2">
              <w:rPr>
                <w:rFonts w:eastAsia="Calibri"/>
                <w:lang w:eastAsia="en-US"/>
              </w:rPr>
              <w:t>– 10 godz.</w:t>
            </w:r>
          </w:p>
          <w:p w:rsidR="00AD62B2" w:rsidRPr="00AD62B2" w:rsidRDefault="00970BAB" w:rsidP="00970BA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Praca własna studenta</w:t>
            </w:r>
            <w:r w:rsidR="00AD62B2">
              <w:rPr>
                <w:rFonts w:eastAsia="Calibri"/>
                <w:lang w:eastAsia="en-US"/>
              </w:rPr>
              <w:t xml:space="preserve"> – 10 godz.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3A4D49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zaliczenie na ocenę:</w:t>
            </w:r>
          </w:p>
          <w:p w:rsidR="00353A92" w:rsidRPr="00701301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701301">
              <w:rPr>
                <w:rFonts w:eastAsia="Calibri"/>
                <w:i/>
                <w:lang w:eastAsia="en-US"/>
              </w:rPr>
              <w:t>□</w:t>
            </w:r>
            <w:r w:rsidRPr="00701301">
              <w:rPr>
                <w:rFonts w:eastAsia="Calibri"/>
                <w:i/>
                <w:lang w:eastAsia="en-US"/>
              </w:rPr>
              <w:tab/>
              <w:t>opisow</w:t>
            </w:r>
            <w:r>
              <w:rPr>
                <w:rFonts w:eastAsia="Calibri"/>
                <w:i/>
                <w:lang w:eastAsia="en-US"/>
              </w:rPr>
              <w:t>e</w:t>
            </w:r>
          </w:p>
          <w:p w:rsidR="00353A92" w:rsidRPr="00701301" w:rsidRDefault="00AD62B2" w:rsidP="005F3E19">
            <w:pPr>
              <w:rPr>
                <w:rFonts w:eastAsia="Calibri"/>
                <w:i/>
                <w:lang w:eastAsia="en-US"/>
              </w:rPr>
            </w:pPr>
            <w:r w:rsidRPr="00722A0E">
              <w:rPr>
                <w:rFonts w:eastAsia="Calibri"/>
                <w:b/>
                <w:i/>
                <w:lang w:eastAsia="en-US"/>
              </w:rPr>
              <w:t>X</w:t>
            </w:r>
            <w:r w:rsidR="00353A92">
              <w:rPr>
                <w:rFonts w:eastAsia="Calibri"/>
                <w:i/>
                <w:lang w:eastAsia="en-US"/>
              </w:rPr>
              <w:tab/>
              <w:t>testowe</w:t>
            </w:r>
          </w:p>
          <w:p w:rsidR="00353A92" w:rsidRPr="00701301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praktyczne</w:t>
            </w:r>
          </w:p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ustne</w:t>
            </w:r>
          </w:p>
          <w:p w:rsidR="00353A92" w:rsidRDefault="00353A92" w:rsidP="005F3E19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egzamin końcowy:</w:t>
            </w:r>
          </w:p>
          <w:p w:rsidR="00353A9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opisowy</w:t>
            </w:r>
          </w:p>
          <w:p w:rsidR="00353A9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testowy</w:t>
            </w:r>
          </w:p>
          <w:p w:rsidR="00353A9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praktyczny</w:t>
            </w:r>
          </w:p>
          <w:p w:rsidR="00353A92" w:rsidRPr="00101833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Pr="00745EB1" w:rsidRDefault="009D356F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Prof. dr hab. n. </w:t>
            </w:r>
            <w:proofErr w:type="spellStart"/>
            <w:r>
              <w:rPr>
                <w:rFonts w:eastAsia="Calibri"/>
                <w:i/>
                <w:lang w:eastAsia="en-US"/>
              </w:rPr>
              <w:t>zdr</w:t>
            </w:r>
            <w:proofErr w:type="spellEnd"/>
            <w:r>
              <w:rPr>
                <w:rFonts w:eastAsia="Calibri"/>
                <w:i/>
                <w:lang w:eastAsia="en-US"/>
              </w:rPr>
              <w:t>. Anna Jurczak</w:t>
            </w:r>
          </w:p>
        </w:tc>
      </w:tr>
      <w:tr w:rsidR="00353A92" w:rsidRPr="00970BAB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1951F5" w:rsidRDefault="006933A6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</w:t>
            </w:r>
            <w:r w:rsidR="00353A92" w:rsidRPr="001951F5">
              <w:rPr>
                <w:rFonts w:eastAsia="Calibri"/>
                <w:lang w:eastAsia="en-US"/>
              </w:rPr>
              <w:t>sob</w:t>
            </w:r>
            <w:r w:rsidR="001951F5"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 xml:space="preserve"> odpowiedzialn</w:t>
            </w:r>
            <w:r w:rsidR="001951F5"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 xml:space="preserve"> za przedmiot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9D356F" w:rsidRDefault="009D356F" w:rsidP="00AD62B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Prof. dr hab. n. </w:t>
            </w:r>
            <w:proofErr w:type="spellStart"/>
            <w:r>
              <w:rPr>
                <w:rFonts w:eastAsia="Calibri"/>
                <w:i/>
                <w:lang w:eastAsia="en-US"/>
              </w:rPr>
              <w:t>zdr</w:t>
            </w:r>
            <w:proofErr w:type="spellEnd"/>
            <w:r>
              <w:rPr>
                <w:rFonts w:eastAsia="Calibri"/>
                <w:i/>
                <w:lang w:eastAsia="en-US"/>
              </w:rPr>
              <w:t>. Anna Jurczak</w:t>
            </w:r>
          </w:p>
          <w:p w:rsidR="00353A92" w:rsidRPr="00970BAB" w:rsidRDefault="009632E3" w:rsidP="00AD62B2">
            <w:pPr>
              <w:rPr>
                <w:rFonts w:eastAsia="Calibri"/>
                <w:lang w:val="en-US" w:eastAsia="en-US"/>
              </w:rPr>
            </w:pPr>
            <w:hyperlink r:id="rId11" w:history="1">
              <w:r w:rsidR="00AD62B2" w:rsidRPr="00970BAB">
                <w:rPr>
                  <w:rStyle w:val="Hipercze"/>
                  <w:rFonts w:eastAsia="Calibri"/>
                  <w:color w:val="auto"/>
                  <w:lang w:val="en-US" w:eastAsia="en-US"/>
                </w:rPr>
                <w:t>anna.jurczak@pum.edu.pl</w:t>
              </w:r>
            </w:hyperlink>
          </w:p>
        </w:tc>
      </w:tr>
      <w:tr w:rsidR="002B4163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2B4163" w:rsidRPr="00FD3878" w:rsidRDefault="002B4163" w:rsidP="005F3E19">
            <w:pPr>
              <w:rPr>
                <w:rFonts w:eastAsia="Calibri"/>
                <w:lang w:eastAsia="en-US"/>
              </w:rPr>
            </w:pPr>
            <w:r w:rsidRPr="00FD3878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AD62B2" w:rsidRPr="007264C2" w:rsidRDefault="009D356F" w:rsidP="00AD62B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Katedra i </w:t>
            </w:r>
            <w:r w:rsidR="00AD62B2" w:rsidRPr="007264C2">
              <w:rPr>
                <w:rFonts w:eastAsia="Calibri"/>
                <w:lang w:eastAsia="en-US"/>
              </w:rPr>
              <w:t>Zakład Pielęgniarstwa Specjalistycznego</w:t>
            </w:r>
          </w:p>
          <w:p w:rsidR="00AD62B2" w:rsidRPr="007264C2" w:rsidRDefault="00AD62B2" w:rsidP="00AD62B2">
            <w:pPr>
              <w:rPr>
                <w:rFonts w:eastAsia="Calibri"/>
                <w:lang w:eastAsia="en-US"/>
              </w:rPr>
            </w:pPr>
            <w:r w:rsidRPr="007264C2">
              <w:rPr>
                <w:rFonts w:eastAsia="Calibri"/>
                <w:lang w:eastAsia="en-US"/>
              </w:rPr>
              <w:t>71-210 Szczecin, ul Żołnierska 48</w:t>
            </w:r>
          </w:p>
          <w:p w:rsidR="002B4163" w:rsidRPr="001951F5" w:rsidRDefault="009D356F" w:rsidP="00AD62B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lang w:eastAsia="en-US"/>
              </w:rPr>
              <w:t>Tel. +48914800932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Pr="00745EB1" w:rsidRDefault="00AD62B2" w:rsidP="00520017">
            <w:pPr>
              <w:rPr>
                <w:rFonts w:eastAsia="Calibri"/>
                <w:lang w:eastAsia="en-US"/>
              </w:rPr>
            </w:pPr>
            <w:r w:rsidRPr="00682D89">
              <w:rPr>
                <w:rFonts w:eastAsia="Calibri"/>
                <w:lang w:eastAsia="en-US"/>
              </w:rPr>
              <w:t>www.pum.edu.pl</w:t>
            </w:r>
            <w:r w:rsidR="00520017">
              <w:rPr>
                <w:rFonts w:eastAsia="Calibri"/>
                <w:lang w:eastAsia="en-US"/>
              </w:rPr>
              <w:t>/</w:t>
            </w:r>
            <w:r w:rsidR="00520017" w:rsidRPr="00520017">
              <w:rPr>
                <w:rFonts w:eastAsia="Calibri"/>
                <w:lang w:eastAsia="en-US"/>
              </w:rPr>
              <w:t>studia_iii_stopnia/informacje_z_jednostek/wnoz/zakad_pielgniarstwa_spe</w:t>
            </w:r>
            <w:r w:rsidR="00520017">
              <w:rPr>
                <w:rFonts w:eastAsia="Calibri"/>
                <w:lang w:eastAsia="en-US"/>
              </w:rPr>
              <w:t>cjalistycznego/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Pr="00A461A8" w:rsidRDefault="00353A92" w:rsidP="00AD62B2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A461A8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:rsidR="00353A92" w:rsidRDefault="00353A92" w:rsidP="00353A92">
      <w:pPr>
        <w:spacing w:after="200" w:line="276" w:lineRule="auto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353A92" w:rsidRPr="00346014" w:rsidRDefault="00520017" w:rsidP="00520017">
      <w:pPr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                                                                    </w:t>
      </w:r>
      <w:r w:rsidR="00353A92" w:rsidRPr="00745EB1">
        <w:rPr>
          <w:rFonts w:eastAsia="Calibri"/>
          <w:b/>
          <w:lang w:eastAsia="en-US"/>
        </w:rPr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53A92" w:rsidRDefault="00353A92" w:rsidP="005F3E19">
            <w:pPr>
              <w:rPr>
                <w:rFonts w:eastAsia="Calibri"/>
                <w:lang w:eastAsia="en-US"/>
              </w:rPr>
            </w:pPr>
          </w:p>
          <w:p w:rsidR="00353A92" w:rsidRPr="00AD62B2" w:rsidRDefault="00AD62B2" w:rsidP="005F3E19">
            <w:pPr>
              <w:rPr>
                <w:bCs/>
              </w:rPr>
            </w:pPr>
            <w:r>
              <w:rPr>
                <w:bCs/>
              </w:rPr>
              <w:t xml:space="preserve">Celem przedmiotu jest </w:t>
            </w:r>
            <w:r w:rsidRPr="008511F8">
              <w:t xml:space="preserve">zapoznanie studentów </w:t>
            </w:r>
            <w:r>
              <w:t xml:space="preserve">                 </w:t>
            </w:r>
            <w:r w:rsidRPr="008511F8">
              <w:t>z czynnikami etiologicznymi zakażeń szpitalnych, epidemiologią, metodami zapobiegania i zwalczania zakażeń szpitalnych</w:t>
            </w:r>
            <w:r>
              <w:t>.</w:t>
            </w:r>
          </w:p>
        </w:tc>
      </w:tr>
      <w:tr w:rsidR="00AD62B2" w:rsidRPr="00745EB1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:rsidR="00AD62B2" w:rsidRPr="00745EB1" w:rsidRDefault="00AD62B2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:rsidR="00AD62B2" w:rsidRPr="00346014" w:rsidRDefault="00AD62B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vMerge w:val="restart"/>
            <w:shd w:val="clear" w:color="auto" w:fill="auto"/>
            <w:vAlign w:val="center"/>
          </w:tcPr>
          <w:p w:rsidR="00AD62B2" w:rsidRPr="00745EB1" w:rsidRDefault="00AD62B2" w:rsidP="005F3E19">
            <w:pPr>
              <w:rPr>
                <w:rFonts w:eastAsia="Calibri"/>
                <w:i/>
                <w:lang w:eastAsia="en-US"/>
              </w:rPr>
            </w:pPr>
            <w:r w:rsidRPr="00226035">
              <w:rPr>
                <w:rFonts w:eastAsia="Calibri"/>
                <w:color w:val="000000"/>
                <w:lang w:eastAsia="en-US"/>
              </w:rPr>
              <w:t>Kompetencje wynikające z realizacji na poziomie studiów I stopnia przedmiotów: mikrobiologia i parazytologia.</w:t>
            </w:r>
          </w:p>
        </w:tc>
      </w:tr>
      <w:tr w:rsidR="00AD62B2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AD62B2" w:rsidRPr="00745EB1" w:rsidRDefault="00AD62B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AD62B2" w:rsidRPr="00346014" w:rsidRDefault="00AD62B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AD62B2" w:rsidRPr="00745EB1" w:rsidRDefault="00AD62B2" w:rsidP="005F3E19">
            <w:pPr>
              <w:rPr>
                <w:rFonts w:eastAsia="Calibri"/>
                <w:i/>
                <w:lang w:eastAsia="en-US"/>
              </w:rPr>
            </w:pP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AD62B2" w:rsidRDefault="00AD62B2" w:rsidP="00AD62B2">
            <w:r w:rsidRPr="00C52F98">
              <w:t xml:space="preserve">Systematyczność, nawyk samokształcenia, praca </w:t>
            </w:r>
            <w:r>
              <w:t xml:space="preserve"> </w:t>
            </w:r>
          </w:p>
          <w:p w:rsidR="00353A92" w:rsidRPr="00745EB1" w:rsidRDefault="00AD62B2" w:rsidP="00AD62B2">
            <w:pPr>
              <w:rPr>
                <w:rFonts w:eastAsia="Calibri"/>
                <w:i/>
                <w:lang w:eastAsia="en-US"/>
              </w:rPr>
            </w:pPr>
            <w:r w:rsidRPr="00C52F98">
              <w:t>w grupie</w:t>
            </w:r>
          </w:p>
        </w:tc>
      </w:tr>
    </w:tbl>
    <w:p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3026"/>
        <w:gridCol w:w="571"/>
        <w:gridCol w:w="327"/>
        <w:gridCol w:w="285"/>
        <w:gridCol w:w="613"/>
        <w:gridCol w:w="612"/>
        <w:gridCol w:w="740"/>
        <w:gridCol w:w="486"/>
        <w:gridCol w:w="612"/>
        <w:gridCol w:w="616"/>
        <w:gridCol w:w="564"/>
        <w:gridCol w:w="7"/>
      </w:tblGrid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Batang"/>
                <w:b/>
              </w:rPr>
              <w:t>EFEKTY UCZENIA SIĘ</w:t>
            </w:r>
          </w:p>
        </w:tc>
      </w:tr>
      <w:tr w:rsidR="00353A92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  <w:r w:rsidR="00B21DB7">
              <w:rPr>
                <w:b/>
              </w:rPr>
              <w:t>efektu uczenia się</w:t>
            </w:r>
            <w:r w:rsidRPr="00025367">
              <w:rPr>
                <w:b/>
              </w:rPr>
              <w:t xml:space="preserve"> 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Student, który zaliczył </w:t>
            </w:r>
            <w:r w:rsidR="00D9688A" w:rsidRPr="003A4D49">
              <w:rPr>
                <w:b/>
              </w:rPr>
              <w:t>ZAJĘCIA</w:t>
            </w:r>
          </w:p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SYMBOL 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(odniesienie do) </w:t>
            </w:r>
          </w:p>
          <w:p w:rsidR="00353A92" w:rsidRPr="003A4D49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Sposób weryfikacji efektów </w:t>
            </w:r>
            <w:r w:rsidR="00D9688A" w:rsidRPr="003A4D49">
              <w:rPr>
                <w:b/>
              </w:rPr>
              <w:t>UCZENIA SIĘ</w:t>
            </w:r>
            <w:r w:rsidRPr="003A4D49">
              <w:rPr>
                <w:b/>
              </w:rPr>
              <w:t>*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353A92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A76EBE" w:rsidRDefault="00353A92" w:rsidP="005F3E19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F424EC" w:rsidP="00722A0E">
            <w:r>
              <w:t>Definiować</w:t>
            </w:r>
            <w:r w:rsidR="00AD62B2">
              <w:t xml:space="preserve"> i wyjaśnia</w:t>
            </w:r>
            <w:r w:rsidR="00BC1557">
              <w:t xml:space="preserve"> </w:t>
            </w:r>
            <w:r w:rsidR="00AD62B2" w:rsidRPr="00AD62B2">
              <w:t xml:space="preserve">pojęcie zakażeń związanych z udzielaniem świadczeń zdrowotnych, w tym zakażeń szpitalnych, z uwzględnieniem źródeł i rezerwuaru drobnoustrojów w środowisku </w:t>
            </w:r>
            <w:r w:rsidR="00D806AF" w:rsidRPr="00AD62B2">
              <w:t>poza szpitalnym</w:t>
            </w:r>
            <w:r w:rsidR="00AD62B2" w:rsidRPr="00AD62B2">
              <w:t xml:space="preserve"> i szpitalnym, w tym dróg ich szerzenia</w:t>
            </w:r>
            <w:r w:rsidR="00722A0E">
              <w:t>.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AD62B2" w:rsidP="00722A0E">
            <w:pPr>
              <w:spacing w:line="276" w:lineRule="auto"/>
              <w:jc w:val="center"/>
            </w:pPr>
            <w:r>
              <w:t>C.W36.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871524" w:rsidP="00D806AF">
            <w:pPr>
              <w:spacing w:line="276" w:lineRule="auto"/>
              <w:jc w:val="center"/>
            </w:pPr>
            <w:r>
              <w:t>E</w:t>
            </w:r>
            <w:r w:rsidR="00AD62B2">
              <w:t>T, PM</w:t>
            </w:r>
          </w:p>
        </w:tc>
      </w:tr>
      <w:tr w:rsidR="00353A92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A76EBE" w:rsidRDefault="00353A92" w:rsidP="005F3E19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BC1557" w:rsidP="00722A0E">
            <w:r>
              <w:t>Wymienia</w:t>
            </w:r>
            <w:r w:rsidR="00F424EC">
              <w:t>ć</w:t>
            </w:r>
            <w:r>
              <w:t xml:space="preserve"> </w:t>
            </w:r>
            <w:r w:rsidR="00AD62B2" w:rsidRPr="00AD62B2">
              <w:t>sposoby kontroli szerzenia się, zapobiegania i zwalczania zakażeń szpitalnych</w:t>
            </w:r>
            <w:r w:rsidR="00722A0E">
              <w:t>.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AD62B2" w:rsidP="00722A0E">
            <w:pPr>
              <w:spacing w:line="276" w:lineRule="auto"/>
              <w:jc w:val="center"/>
            </w:pPr>
            <w:r>
              <w:t>C.W37.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871524" w:rsidP="00D806AF">
            <w:pPr>
              <w:spacing w:line="276" w:lineRule="auto"/>
              <w:jc w:val="center"/>
            </w:pPr>
            <w:r>
              <w:t>E</w:t>
            </w:r>
            <w:r w:rsidR="00BC1557">
              <w:t>T, PM</w:t>
            </w:r>
          </w:p>
        </w:tc>
      </w:tr>
      <w:tr w:rsidR="00353A92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A76EBE" w:rsidRDefault="00BC1557" w:rsidP="005F3E19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F424EC" w:rsidP="00722A0E">
            <w:r>
              <w:t xml:space="preserve">Omówić </w:t>
            </w:r>
            <w:r w:rsidR="00BC1557">
              <w:t xml:space="preserve"> </w:t>
            </w:r>
            <w:r w:rsidR="00BC1557" w:rsidRPr="00BC1557">
              <w:t xml:space="preserve">mechanizm i </w:t>
            </w:r>
            <w:r w:rsidR="00BC1557">
              <w:t xml:space="preserve">opisuje </w:t>
            </w:r>
            <w:r w:rsidR="00BC1557" w:rsidRPr="00BC1557">
              <w:t>sposoby postępowania w zakażeniu krwi, zakażeniu ogólnoustrojowym, szpitalnym zapaleniu płuc, zakażeniu dróg moczowych i zakażeniu miejsca operowanego</w:t>
            </w:r>
            <w:r w:rsidR="00722A0E">
              <w:t>.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BC1557" w:rsidP="00722A0E">
            <w:pPr>
              <w:spacing w:line="276" w:lineRule="auto"/>
              <w:jc w:val="center"/>
            </w:pPr>
            <w:r>
              <w:t>C.W38.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871524" w:rsidP="00D806AF">
            <w:pPr>
              <w:spacing w:line="276" w:lineRule="auto"/>
              <w:jc w:val="center"/>
            </w:pPr>
            <w:r>
              <w:t>E</w:t>
            </w:r>
            <w:r w:rsidR="00BC1557">
              <w:t>T</w:t>
            </w:r>
          </w:p>
        </w:tc>
      </w:tr>
      <w:tr w:rsidR="00353A92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A76EBE" w:rsidRDefault="00871524" w:rsidP="005F3E19">
            <w:pPr>
              <w:spacing w:line="276" w:lineRule="auto"/>
              <w:jc w:val="center"/>
            </w:pPr>
            <w:r>
              <w:t>U01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BC1557" w:rsidP="00722A0E">
            <w:r>
              <w:t>Wdraża</w:t>
            </w:r>
            <w:r w:rsidR="00F424EC">
              <w:t>ć</w:t>
            </w:r>
            <w:r w:rsidRPr="00BC1557">
              <w:t xml:space="preserve"> standardy postępowania zapobiegającego zakażeniom szpitalnym</w:t>
            </w:r>
            <w:r w:rsidR="00722A0E">
              <w:t>.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BC1557" w:rsidP="00722A0E">
            <w:pPr>
              <w:spacing w:line="276" w:lineRule="auto"/>
              <w:jc w:val="center"/>
            </w:pPr>
            <w:r>
              <w:t>C.U48.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BC1557" w:rsidP="00D806AF">
            <w:pPr>
              <w:spacing w:line="276" w:lineRule="auto"/>
              <w:jc w:val="center"/>
            </w:pPr>
            <w:r>
              <w:t>PM</w:t>
            </w:r>
          </w:p>
        </w:tc>
      </w:tr>
      <w:tr w:rsidR="00353A92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A76EBE" w:rsidRDefault="00871524" w:rsidP="005F3E19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F424EC" w:rsidP="00722A0E">
            <w:r>
              <w:t>Stosować</w:t>
            </w:r>
            <w:r w:rsidR="00BC1557" w:rsidRPr="00BC1557">
              <w:t xml:space="preserve"> środki ochrony własnej, pacjentów i współpracowników przed zakażeniami</w:t>
            </w:r>
            <w:r w:rsidR="00722A0E">
              <w:t>.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BC1557" w:rsidP="00722A0E">
            <w:pPr>
              <w:spacing w:line="276" w:lineRule="auto"/>
              <w:jc w:val="center"/>
            </w:pPr>
            <w:r>
              <w:t>C.U49.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871524" w:rsidP="00D806AF">
            <w:pPr>
              <w:spacing w:line="276" w:lineRule="auto"/>
              <w:jc w:val="center"/>
            </w:pPr>
            <w:r>
              <w:t>E</w:t>
            </w:r>
            <w:r w:rsidR="00BC1557">
              <w:t>T, PM</w:t>
            </w:r>
          </w:p>
        </w:tc>
      </w:tr>
      <w:tr w:rsidR="00353A92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A76EBE" w:rsidRDefault="00BC1557" w:rsidP="005F3E19">
            <w:pPr>
              <w:spacing w:line="276" w:lineRule="auto"/>
              <w:jc w:val="center"/>
            </w:pPr>
            <w:r>
              <w:t>K01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Default="00F424EC" w:rsidP="00F424EC">
            <w:r>
              <w:t>Dostrzegać i rozpoznawać</w:t>
            </w:r>
            <w:r w:rsidR="00BC1557">
              <w:t xml:space="preserve"> własne ograniczenia</w:t>
            </w:r>
            <w:r w:rsidR="00BC1557" w:rsidRPr="00BC1557">
              <w:t xml:space="preserve"> w zakresie wiedzy, umiejętności i kompeten</w:t>
            </w:r>
            <w:r w:rsidR="00BC1557">
              <w:t>cji społecznych oraz dokon</w:t>
            </w:r>
            <w:r>
              <w:t>ywać</w:t>
            </w:r>
            <w:r w:rsidR="00BC1557" w:rsidRPr="00BC1557">
              <w:t xml:space="preserve"> samooceny deficytów i potrzeb edukacyjnych.</w:t>
            </w:r>
          </w:p>
          <w:p w:rsidR="00970BAB" w:rsidRDefault="00970BAB" w:rsidP="00F424EC"/>
          <w:p w:rsidR="00970BAB" w:rsidRDefault="00970BAB" w:rsidP="00F424EC"/>
          <w:p w:rsidR="00970BAB" w:rsidRDefault="00970BAB" w:rsidP="00F424EC"/>
          <w:p w:rsidR="00970BAB" w:rsidRPr="00745EB1" w:rsidRDefault="00970BAB" w:rsidP="00F424EC"/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BC1557" w:rsidP="00722A0E">
            <w:pPr>
              <w:spacing w:line="276" w:lineRule="auto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lastRenderedPageBreak/>
              <w:t>K7.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D806AF" w:rsidP="00D806AF">
            <w:pPr>
              <w:spacing w:line="276" w:lineRule="auto"/>
              <w:jc w:val="center"/>
            </w:pPr>
            <w:r>
              <w:t>O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353A92" w:rsidRPr="00745EB1" w:rsidRDefault="00353A92" w:rsidP="002261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="00226119"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 w:rsidR="00B21DB7"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353A92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72112A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lp. efektu uczenia się</w:t>
            </w:r>
          </w:p>
        </w:tc>
        <w:tc>
          <w:tcPr>
            <w:tcW w:w="3597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B21DB7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Efekty uczenia się</w:t>
            </w:r>
          </w:p>
        </w:tc>
        <w:tc>
          <w:tcPr>
            <w:tcW w:w="4862" w:type="dxa"/>
            <w:gridSpan w:val="1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226119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Forma zajęć</w:t>
            </w:r>
          </w:p>
        </w:tc>
      </w:tr>
      <w:tr w:rsidR="0072112A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597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025367" w:rsidRDefault="0072112A" w:rsidP="002261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025367" w:rsidRDefault="0072112A" w:rsidP="00226119">
            <w:pPr>
              <w:jc w:val="center"/>
              <w:rPr>
                <w:b/>
              </w:rPr>
            </w:pPr>
            <w:r>
              <w:rPr>
                <w:b/>
              </w:rPr>
              <w:t>Seminarium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025367" w:rsidRDefault="0072112A" w:rsidP="00226119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025367" w:rsidRDefault="0072112A" w:rsidP="00226119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 kliniczne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645786" w:rsidRDefault="0072112A" w:rsidP="00226119">
            <w:pPr>
              <w:spacing w:line="276" w:lineRule="auto"/>
              <w:jc w:val="center"/>
              <w:rPr>
                <w:b/>
              </w:rPr>
            </w:pPr>
            <w:r w:rsidRPr="00645786">
              <w:rPr>
                <w:b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645786" w:rsidRDefault="0072112A" w:rsidP="002261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Pr="00645786">
              <w:rPr>
                <w:b/>
              </w:rPr>
              <w:t xml:space="preserve">-learning </w:t>
            </w:r>
          </w:p>
        </w:tc>
        <w:tc>
          <w:tcPr>
            <w:tcW w:w="6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72112A" w:rsidRPr="00025367" w:rsidRDefault="00970BAB" w:rsidP="003A4D4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Praca własna studenta</w:t>
            </w:r>
          </w:p>
        </w:tc>
        <w:tc>
          <w:tcPr>
            <w:tcW w:w="57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72112A" w:rsidRPr="00025367" w:rsidRDefault="0072112A" w:rsidP="003A4D49">
            <w:pPr>
              <w:spacing w:line="276" w:lineRule="auto"/>
              <w:jc w:val="center"/>
              <w:rPr>
                <w:b/>
              </w:rPr>
            </w:pPr>
          </w:p>
        </w:tc>
      </w:tr>
      <w:tr w:rsidR="0072112A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4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A76EBE" w:rsidRDefault="0072112A" w:rsidP="0072112A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9B0096" w:rsidP="00722A0E">
            <w:pPr>
              <w:spacing w:after="200" w:line="276" w:lineRule="auto"/>
              <w:jc w:val="center"/>
            </w:pPr>
            <w:r>
              <w:t>C.W36.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504F9A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</w:tr>
      <w:tr w:rsidR="0072112A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A76EBE" w:rsidRDefault="0072112A" w:rsidP="0072112A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9B0096" w:rsidP="00722A0E">
            <w:pPr>
              <w:spacing w:after="200" w:line="276" w:lineRule="auto"/>
              <w:jc w:val="center"/>
            </w:pPr>
            <w:r>
              <w:t>C.W37.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504F9A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</w:tr>
      <w:tr w:rsidR="0072112A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BC1557" w:rsidP="00BC1557">
            <w:pPr>
              <w:spacing w:after="200" w:line="276" w:lineRule="auto"/>
            </w:pPr>
            <w:r>
              <w:t xml:space="preserve">        W03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9B0096" w:rsidP="00722A0E">
            <w:pPr>
              <w:spacing w:after="200" w:line="276" w:lineRule="auto"/>
              <w:jc w:val="center"/>
            </w:pPr>
            <w:r>
              <w:t>C.W38.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504F9A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2112A" w:rsidRPr="00745EB1" w:rsidRDefault="0072112A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2112A" w:rsidRPr="00745EB1" w:rsidRDefault="0072112A" w:rsidP="005F3E19">
            <w:pPr>
              <w:spacing w:after="200" w:line="276" w:lineRule="auto"/>
              <w:jc w:val="center"/>
            </w:pPr>
          </w:p>
        </w:tc>
      </w:tr>
      <w:tr w:rsidR="00BC1557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Default="00453471" w:rsidP="005F3E19">
            <w:pPr>
              <w:spacing w:after="200" w:line="276" w:lineRule="auto"/>
              <w:jc w:val="center"/>
            </w:pPr>
            <w:r>
              <w:t>W</w:t>
            </w:r>
            <w:r w:rsidR="00BC1557">
              <w:t>0</w:t>
            </w:r>
            <w:r>
              <w:t>4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9B0096" w:rsidP="00722A0E">
            <w:pPr>
              <w:spacing w:after="200" w:line="276" w:lineRule="auto"/>
              <w:jc w:val="center"/>
            </w:pPr>
            <w:r>
              <w:t>C.U48.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504F9A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C1557" w:rsidRPr="00745EB1" w:rsidRDefault="00871524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</w:tr>
      <w:tr w:rsidR="00BC1557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Default="00453471" w:rsidP="005F3E19">
            <w:pPr>
              <w:spacing w:after="200" w:line="276" w:lineRule="auto"/>
              <w:jc w:val="center"/>
            </w:pPr>
            <w:r>
              <w:t>W</w:t>
            </w:r>
            <w:r w:rsidR="00BC1557">
              <w:t>0</w:t>
            </w:r>
            <w:r>
              <w:t>5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9B0096" w:rsidP="00722A0E">
            <w:pPr>
              <w:spacing w:after="200" w:line="276" w:lineRule="auto"/>
              <w:jc w:val="center"/>
            </w:pPr>
            <w:r>
              <w:t>C.U49.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504F9A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</w:tr>
      <w:tr w:rsidR="00BC1557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Default="009B0096" w:rsidP="005F3E19">
            <w:pPr>
              <w:spacing w:after="200" w:line="276" w:lineRule="auto"/>
              <w:jc w:val="center"/>
            </w:pPr>
            <w:r>
              <w:t>K01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9B0096" w:rsidP="00722A0E">
            <w:pPr>
              <w:spacing w:after="200" w:line="276" w:lineRule="auto"/>
              <w:jc w:val="center"/>
            </w:pPr>
            <w:r>
              <w:t>K7.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504F9A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:rsidR="00353A92" w:rsidRPr="003D39E0" w:rsidRDefault="003A4D49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353A92" w:rsidRPr="00745EB1" w:rsidTr="00722A0E">
        <w:trPr>
          <w:gridAfter w:val="1"/>
          <w:wAfter w:w="7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910E45" w:rsidRDefault="00B21DB7" w:rsidP="00910E45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910E45">
              <w:rPr>
                <w:rFonts w:eastAsia="Calibri"/>
                <w:b/>
                <w:sz w:val="22"/>
                <w:szCs w:val="22"/>
                <w:lang w:eastAsia="en-US"/>
              </w:rPr>
              <w:t>Lp.</w:t>
            </w:r>
            <w:r w:rsidR="003A4D49" w:rsidRPr="00910E45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r w:rsidR="0072112A" w:rsidRPr="00910E45">
              <w:rPr>
                <w:rFonts w:eastAsia="Calibri"/>
                <w:b/>
                <w:sz w:val="22"/>
                <w:szCs w:val="22"/>
                <w:lang w:eastAsia="en-US"/>
              </w:rPr>
              <w:t>treści programowej</w:t>
            </w: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53A92" w:rsidRPr="00910E45" w:rsidRDefault="00B21DB7" w:rsidP="00910E45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910E45">
              <w:rPr>
                <w:rFonts w:eastAsia="Calibri"/>
                <w:b/>
                <w:sz w:val="22"/>
                <w:szCs w:val="22"/>
                <w:lang w:eastAsia="en-US"/>
              </w:rPr>
              <w:t>Treści programowe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53A92" w:rsidRPr="00910E45" w:rsidRDefault="00FD3878" w:rsidP="00910E45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910E45">
              <w:rPr>
                <w:rFonts w:eastAsia="Calibri"/>
                <w:b/>
                <w:sz w:val="22"/>
                <w:szCs w:val="22"/>
                <w:lang w:eastAsia="en-US"/>
              </w:rPr>
              <w:t>Liczba</w:t>
            </w:r>
            <w:r w:rsidR="00353A92" w:rsidRPr="00910E45">
              <w:rPr>
                <w:rFonts w:eastAsia="Calibri"/>
                <w:b/>
                <w:sz w:val="22"/>
                <w:szCs w:val="22"/>
                <w:lang w:eastAsia="en-US"/>
              </w:rPr>
              <w:t xml:space="preserve"> godzin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910E45" w:rsidRDefault="00353A92" w:rsidP="00910E45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910E45">
              <w:rPr>
                <w:rFonts w:eastAsia="Calibri"/>
                <w:b/>
                <w:sz w:val="22"/>
                <w:szCs w:val="22"/>
                <w:lang w:eastAsia="en-US"/>
              </w:rPr>
              <w:t>Odniesienie d</w:t>
            </w:r>
            <w:r w:rsidR="00B21DB7" w:rsidRPr="00910E45">
              <w:rPr>
                <w:rFonts w:eastAsia="Calibri"/>
                <w:b/>
                <w:sz w:val="22"/>
                <w:szCs w:val="22"/>
                <w:lang w:eastAsia="en-US"/>
              </w:rPr>
              <w:t>o efektów uczenia się d</w:t>
            </w:r>
            <w:r w:rsidR="00FD3878" w:rsidRPr="00910E45">
              <w:rPr>
                <w:rFonts w:eastAsia="Calibri"/>
                <w:b/>
                <w:sz w:val="22"/>
                <w:szCs w:val="22"/>
                <w:lang w:eastAsia="en-US"/>
              </w:rPr>
              <w:t>o</w:t>
            </w:r>
            <w:r w:rsidR="00B21DB7" w:rsidRPr="00910E45">
              <w:rPr>
                <w:rFonts w:eastAsia="Calibri"/>
                <w:b/>
                <w:sz w:val="22"/>
                <w:szCs w:val="22"/>
                <w:lang w:eastAsia="en-US"/>
              </w:rPr>
              <w:t xml:space="preserve"> ZAJĘĆ</w:t>
            </w:r>
          </w:p>
        </w:tc>
      </w:tr>
      <w:tr w:rsidR="00D442AA" w:rsidRPr="00D442AA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2AA" w:rsidRPr="00645786" w:rsidRDefault="009B0096" w:rsidP="00722A0E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Semestr letni</w:t>
            </w:r>
          </w:p>
        </w:tc>
      </w:tr>
      <w:tr w:rsidR="00353A92" w:rsidRPr="00C71B28" w:rsidTr="00722A0E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53A92" w:rsidRPr="00041E1B" w:rsidRDefault="00722A0E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Wykłady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53A92" w:rsidRPr="00041E1B" w:rsidRDefault="00041E1B" w:rsidP="00722A0E">
            <w:pPr>
              <w:jc w:val="center"/>
              <w:rPr>
                <w:rFonts w:eastAsia="Calibri"/>
                <w:b/>
                <w:lang w:eastAsia="en-US"/>
              </w:rPr>
            </w:pPr>
            <w:r w:rsidRPr="00041E1B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645786" w:rsidRDefault="00353A92" w:rsidP="005F3E19">
            <w:pPr>
              <w:rPr>
                <w:rFonts w:eastAsia="Calibri"/>
                <w:lang w:eastAsia="en-US"/>
              </w:rPr>
            </w:pPr>
          </w:p>
        </w:tc>
      </w:tr>
      <w:tr w:rsidR="00353A92" w:rsidRPr="00745EB1" w:rsidTr="00722A0E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45EB1" w:rsidRDefault="00504F9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53A92" w:rsidRPr="00645786" w:rsidRDefault="003E6DCE" w:rsidP="005F3E19">
            <w:pPr>
              <w:rPr>
                <w:rFonts w:eastAsia="Calibri"/>
                <w:lang w:eastAsia="en-US"/>
              </w:rPr>
            </w:pPr>
            <w:r w:rsidRPr="00EB0C3E">
              <w:t>Definicje i podział zakażeń szpitalnych. Najczęstsze patogeny zakażeń szpitalnych</w:t>
            </w:r>
            <w:r>
              <w:t>.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53A92" w:rsidRPr="00645786" w:rsidRDefault="00504F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645786" w:rsidRDefault="00504F9A" w:rsidP="0087152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</w:t>
            </w:r>
            <w:r w:rsidR="00453471">
              <w:rPr>
                <w:rFonts w:eastAsia="Calibri"/>
                <w:lang w:eastAsia="en-US"/>
              </w:rPr>
              <w:t>W01</w:t>
            </w:r>
          </w:p>
        </w:tc>
      </w:tr>
      <w:tr w:rsidR="00353A92" w:rsidRPr="00745EB1" w:rsidTr="00722A0E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45EB1" w:rsidRDefault="00504F9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53A92" w:rsidRPr="00645786" w:rsidRDefault="003E6DCE" w:rsidP="005F3E19">
            <w:pPr>
              <w:rPr>
                <w:rFonts w:eastAsia="Calibri"/>
                <w:lang w:eastAsia="en-US"/>
              </w:rPr>
            </w:pPr>
            <w:r w:rsidRPr="00EB0C3E">
              <w:t>Źródła, drogi szerzenia się i postacie kliniczne zakażeń szpitalnych.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53A92" w:rsidRPr="00645786" w:rsidRDefault="00504F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645786" w:rsidRDefault="00453471" w:rsidP="0087152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</w:t>
            </w:r>
          </w:p>
        </w:tc>
      </w:tr>
      <w:tr w:rsidR="003E6DCE" w:rsidRPr="00745EB1" w:rsidTr="00722A0E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6DCE" w:rsidRPr="00745EB1" w:rsidRDefault="00504F9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E6DCE" w:rsidRPr="00EB0C3E" w:rsidRDefault="003E6DCE" w:rsidP="005F3E19">
            <w:r w:rsidRPr="00EB0C3E">
              <w:t>Organizacja systemu utrzymania czystości w zakładach opieki zdrowotnej.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E6DCE" w:rsidRPr="00645786" w:rsidRDefault="00504F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6DCE" w:rsidRPr="00645786" w:rsidRDefault="00871524" w:rsidP="0087152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</w:t>
            </w:r>
            <w:r w:rsidR="00453471">
              <w:rPr>
                <w:rFonts w:eastAsia="Calibri"/>
                <w:lang w:eastAsia="en-US"/>
              </w:rPr>
              <w:t xml:space="preserve">, </w:t>
            </w:r>
            <w:r>
              <w:rPr>
                <w:rFonts w:eastAsia="Calibri"/>
                <w:lang w:eastAsia="en-US"/>
              </w:rPr>
              <w:t>U02</w:t>
            </w:r>
            <w:r w:rsidR="00453471">
              <w:rPr>
                <w:rFonts w:eastAsia="Calibri"/>
                <w:lang w:eastAsia="en-US"/>
              </w:rPr>
              <w:t>, K01</w:t>
            </w:r>
          </w:p>
        </w:tc>
      </w:tr>
      <w:tr w:rsidR="003E6DCE" w:rsidRPr="00745EB1" w:rsidTr="00722A0E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6DCE" w:rsidRPr="00745EB1" w:rsidRDefault="00504F9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E6DCE" w:rsidRPr="00EB0C3E" w:rsidRDefault="003E6DCE" w:rsidP="005F3E19">
            <w:r w:rsidRPr="00EB0C3E">
              <w:t>Organizacja kontroli i nadzoru zakażeń szpitalnych.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E6DCE" w:rsidRPr="00645786" w:rsidRDefault="00504F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6DCE" w:rsidRPr="00645786" w:rsidRDefault="00871524" w:rsidP="0087152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U02, K01</w:t>
            </w:r>
          </w:p>
        </w:tc>
      </w:tr>
      <w:tr w:rsidR="003E6DCE" w:rsidRPr="00745EB1" w:rsidTr="00722A0E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6DCE" w:rsidRPr="00745EB1" w:rsidRDefault="00504F9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E6DCE" w:rsidRPr="00EB0C3E" w:rsidRDefault="003E6DCE" w:rsidP="005F3E19">
            <w:r w:rsidRPr="006B2F04">
              <w:t>Czynna rejestracja zakażeń szpitalnych w zakładach opieki zdrowotnej w Polsce.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E6DCE" w:rsidRPr="00645786" w:rsidRDefault="00504F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6DCE" w:rsidRPr="00645786" w:rsidRDefault="00871524" w:rsidP="0087152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U02, K01</w:t>
            </w:r>
          </w:p>
        </w:tc>
      </w:tr>
      <w:tr w:rsidR="003E6DCE" w:rsidRPr="00745EB1" w:rsidTr="00722A0E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6DCE" w:rsidRPr="00745EB1" w:rsidRDefault="00504F9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E6DCE" w:rsidRPr="00EB0C3E" w:rsidRDefault="003E6DCE" w:rsidP="005F3E19">
            <w:r w:rsidRPr="008511F8">
              <w:t xml:space="preserve">Podstawowe akty prawne dotyczące zakażeń szpitalnych. 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E6DCE" w:rsidRPr="00645786" w:rsidRDefault="00504F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6DCE" w:rsidRPr="00645786" w:rsidRDefault="007D5E9A" w:rsidP="0087152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</w:t>
            </w:r>
            <w:r w:rsidR="00871524">
              <w:rPr>
                <w:rFonts w:eastAsia="Calibri"/>
                <w:lang w:eastAsia="en-US"/>
              </w:rPr>
              <w:t>1</w:t>
            </w:r>
            <w:r>
              <w:rPr>
                <w:rFonts w:eastAsia="Calibri"/>
                <w:lang w:eastAsia="en-US"/>
              </w:rPr>
              <w:t>, W0</w:t>
            </w:r>
            <w:r w:rsidR="00871524">
              <w:rPr>
                <w:rFonts w:eastAsia="Calibri"/>
                <w:lang w:eastAsia="en-US"/>
              </w:rPr>
              <w:t>2</w:t>
            </w:r>
            <w:r>
              <w:rPr>
                <w:rFonts w:eastAsia="Calibri"/>
                <w:lang w:eastAsia="en-US"/>
              </w:rPr>
              <w:t>, K01</w:t>
            </w:r>
          </w:p>
        </w:tc>
      </w:tr>
      <w:tr w:rsidR="00353A92" w:rsidRPr="00745EB1" w:rsidTr="00722A0E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45EB1" w:rsidRDefault="00504F9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53A92" w:rsidRPr="00645786" w:rsidRDefault="003E6DCE" w:rsidP="005F3E19">
            <w:pPr>
              <w:rPr>
                <w:rFonts w:eastAsia="Calibri"/>
                <w:lang w:eastAsia="en-US"/>
              </w:rPr>
            </w:pPr>
            <w:r w:rsidRPr="00EB0C3E">
              <w:t>Charakterystyka zakażeń szpitalnych układu oddechowego</w:t>
            </w:r>
            <w:r>
              <w:t>, pokarmowego, moczowego, nerwowego.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53A92" w:rsidRPr="00645786" w:rsidRDefault="00504F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645786" w:rsidRDefault="007D5E9A" w:rsidP="0087152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</w:t>
            </w:r>
          </w:p>
        </w:tc>
      </w:tr>
      <w:tr w:rsidR="00353A92" w:rsidRPr="00745EB1" w:rsidTr="00722A0E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45EB1" w:rsidRDefault="00504F9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53A92" w:rsidRPr="00645786" w:rsidRDefault="003E6DCE" w:rsidP="005F3E19">
            <w:pPr>
              <w:rPr>
                <w:rFonts w:eastAsia="Calibri"/>
                <w:lang w:eastAsia="en-US"/>
              </w:rPr>
            </w:pPr>
            <w:r w:rsidRPr="00EB0C3E">
              <w:t>Zakażenia szpitalne w oddziałach położniczo-noworodkowych.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53A92" w:rsidRPr="00645786" w:rsidRDefault="00504F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645786" w:rsidRDefault="007D5E9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W03, K01</w:t>
            </w:r>
          </w:p>
        </w:tc>
      </w:tr>
      <w:tr w:rsidR="00353A92" w:rsidRPr="00745EB1" w:rsidTr="00722A0E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45EB1" w:rsidRDefault="00504F9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TK09</w:t>
            </w: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53A92" w:rsidRPr="00645786" w:rsidRDefault="003E6DCE" w:rsidP="003E6DCE">
            <w:pPr>
              <w:rPr>
                <w:rFonts w:eastAsia="Calibri"/>
                <w:lang w:eastAsia="en-US"/>
              </w:rPr>
            </w:pPr>
            <w:r w:rsidRPr="00EB0C3E">
              <w:t>Zakażenia szpitalne w oddziałach</w:t>
            </w:r>
            <w:r>
              <w:t>, chirurgicznych, onkologicznych, intensywnej terapii.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53A92" w:rsidRPr="00645786" w:rsidRDefault="00504F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645786" w:rsidRDefault="007D5E9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W03, K01</w:t>
            </w:r>
          </w:p>
        </w:tc>
      </w:tr>
      <w:tr w:rsidR="003E6DCE" w:rsidRPr="00745EB1" w:rsidTr="00722A0E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6DCE" w:rsidRPr="00745EB1" w:rsidRDefault="003E6DCE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E6DCE" w:rsidRPr="003E6DCE" w:rsidRDefault="00970BAB" w:rsidP="003E6DCE">
            <w:pPr>
              <w:rPr>
                <w:b/>
              </w:rPr>
            </w:pPr>
            <w:r>
              <w:rPr>
                <w:b/>
              </w:rPr>
              <w:t>Praca własna studenta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E6DCE" w:rsidRPr="00504F9A" w:rsidRDefault="00504F9A" w:rsidP="00722A0E">
            <w:pPr>
              <w:jc w:val="center"/>
              <w:rPr>
                <w:rFonts w:eastAsia="Calibri"/>
                <w:b/>
                <w:lang w:eastAsia="en-US"/>
              </w:rPr>
            </w:pPr>
            <w:r w:rsidRPr="00504F9A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6DCE" w:rsidRPr="00645786" w:rsidRDefault="003E6DCE" w:rsidP="005F3E19">
            <w:pPr>
              <w:rPr>
                <w:rFonts w:eastAsia="Calibri"/>
                <w:lang w:eastAsia="en-US"/>
              </w:rPr>
            </w:pPr>
          </w:p>
        </w:tc>
      </w:tr>
      <w:tr w:rsidR="003E6DCE" w:rsidRPr="003E6DCE" w:rsidTr="00722A0E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6DCE" w:rsidRPr="00504F9A" w:rsidRDefault="00504F9A" w:rsidP="005F3E19">
            <w:pPr>
              <w:rPr>
                <w:rFonts w:eastAsia="Calibri"/>
                <w:lang w:eastAsia="en-US"/>
              </w:rPr>
            </w:pPr>
            <w:r w:rsidRPr="00504F9A">
              <w:rPr>
                <w:rFonts w:eastAsia="Calibri"/>
                <w:lang w:eastAsia="en-US"/>
              </w:rPr>
              <w:t>TK1</w:t>
            </w: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E6DCE" w:rsidRPr="00504F9A" w:rsidRDefault="003E6DCE" w:rsidP="003E6DCE">
            <w:r w:rsidRPr="00504F9A">
              <w:t>Analiza problemu zakażeń szpitalnych</w:t>
            </w:r>
            <w:r w:rsidR="00504F9A">
              <w:t>.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E6DCE" w:rsidRPr="00504F9A" w:rsidRDefault="00504F9A" w:rsidP="00722A0E">
            <w:pPr>
              <w:jc w:val="center"/>
              <w:rPr>
                <w:rFonts w:eastAsia="Calibri"/>
                <w:lang w:eastAsia="en-US"/>
              </w:rPr>
            </w:pPr>
            <w:r w:rsidRPr="00504F9A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6DCE" w:rsidRPr="00453471" w:rsidRDefault="00871524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</w:t>
            </w:r>
            <w:r w:rsidR="00453471" w:rsidRPr="00453471">
              <w:rPr>
                <w:rFonts w:eastAsia="Calibri"/>
                <w:lang w:eastAsia="en-US"/>
              </w:rPr>
              <w:t>, K01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9D3118" w:rsidRDefault="00353A92" w:rsidP="005F3E19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353A92" w:rsidRPr="009D3118" w:rsidRDefault="00353A92" w:rsidP="005F3E19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Literatura podstawowa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353A92" w:rsidRPr="009D3118" w:rsidRDefault="007D5E9A" w:rsidP="005F3E19">
            <w:pPr>
              <w:rPr>
                <w:rFonts w:eastAsia="Calibri"/>
                <w:lang w:eastAsia="en-US"/>
              </w:rPr>
            </w:pPr>
            <w:r>
              <w:t xml:space="preserve"> 1</w:t>
            </w:r>
            <w:r w:rsidRPr="00650EFA">
              <w:t xml:space="preserve">. </w:t>
            </w:r>
            <w:proofErr w:type="spellStart"/>
            <w:r w:rsidRPr="00650EFA">
              <w:t>Ciuruś</w:t>
            </w:r>
            <w:proofErr w:type="spellEnd"/>
            <w:r w:rsidRPr="00650EFA">
              <w:t xml:space="preserve"> M.: Procedury higieny w placówkach ochrony zdrowia. . Wyd. 1. Instytut Ochrony Zdrowia. Warszawa 2009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353A92" w:rsidRPr="009D3118" w:rsidRDefault="00353A92" w:rsidP="005F3E19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2.</w:t>
            </w:r>
            <w:r w:rsidR="007D5E9A">
              <w:rPr>
                <w:rFonts w:eastAsia="Calibri"/>
                <w:lang w:eastAsia="en-US"/>
              </w:rPr>
              <w:t xml:space="preserve"> </w:t>
            </w:r>
            <w:r w:rsidR="007D5E9A" w:rsidRPr="00650EFA">
              <w:t xml:space="preserve">Dzierżanowska D.: Zakażenia szpitalne. </w:t>
            </w:r>
            <w:proofErr w:type="spellStart"/>
            <w:r w:rsidR="007D5E9A" w:rsidRPr="00650EFA">
              <w:t>Wyd</w:t>
            </w:r>
            <w:proofErr w:type="spellEnd"/>
            <w:r w:rsidR="007D5E9A" w:rsidRPr="00650EFA">
              <w:t xml:space="preserve"> 2. Wydawnictwo Alfa Press. Bielsko – Biała 2008.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353A92" w:rsidRPr="009D3118" w:rsidRDefault="00353A9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Literatura uzupełniają</w:t>
            </w:r>
            <w:r w:rsidRPr="009D3118">
              <w:rPr>
                <w:rFonts w:eastAsia="Calibri"/>
                <w:lang w:eastAsia="en-US"/>
              </w:rPr>
              <w:t>ca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353A92" w:rsidRPr="009D3118" w:rsidRDefault="007D5E9A" w:rsidP="007D5E9A">
            <w:pPr>
              <w:rPr>
                <w:rFonts w:eastAsia="Calibri"/>
                <w:lang w:eastAsia="en-US"/>
              </w:rPr>
            </w:pPr>
            <w:r>
              <w:lastRenderedPageBreak/>
              <w:t>1.</w:t>
            </w:r>
            <w:r w:rsidRPr="00650EFA">
              <w:t>Heczko, P.B., Wójcikowska-Mach, J. (red.), Zakażenia szpitalne. Podręcznik dla zespołów kontroli zakażeń.,.</w:t>
            </w:r>
            <w:proofErr w:type="spellStart"/>
            <w:r w:rsidRPr="00650EFA">
              <w:t>Wyd</w:t>
            </w:r>
            <w:proofErr w:type="spellEnd"/>
            <w:r w:rsidRPr="00650EFA">
              <w:t>. 1, Wyd. Lekarskie PZWL, Warszawa 2008.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353A92" w:rsidRPr="009D3118" w:rsidRDefault="00353A92" w:rsidP="005F3E19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2.</w:t>
            </w:r>
            <w:r w:rsidR="007D5E9A">
              <w:rPr>
                <w:rFonts w:eastAsia="Calibri"/>
                <w:lang w:eastAsia="en-US"/>
              </w:rPr>
              <w:t xml:space="preserve"> </w:t>
            </w:r>
            <w:r w:rsidR="007D5E9A" w:rsidRPr="00650EFA">
              <w:t xml:space="preserve">Pawińska. A.: Profilaktyka zakażeń </w:t>
            </w:r>
            <w:proofErr w:type="spellStart"/>
            <w:r w:rsidR="007D5E9A" w:rsidRPr="00650EFA">
              <w:t>szpitalnych-bezpieczeństwo</w:t>
            </w:r>
            <w:proofErr w:type="spellEnd"/>
            <w:r w:rsidR="007D5E9A" w:rsidRPr="00650EFA">
              <w:t xml:space="preserve"> środowiska szpitalnego. Wyd. 1. Alfa </w:t>
            </w:r>
            <w:proofErr w:type="spellStart"/>
            <w:r w:rsidR="007D5E9A" w:rsidRPr="00650EFA">
              <w:t>Medica</w:t>
            </w:r>
            <w:proofErr w:type="spellEnd"/>
            <w:r w:rsidR="007D5E9A" w:rsidRPr="00650EFA">
              <w:t xml:space="preserve"> Press. Bielsko-Biała 2011.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3D39E0" w:rsidRDefault="00353A92" w:rsidP="003A4D49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 xml:space="preserve">Nakład pracy studenta 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353A92" w:rsidRPr="00745EB1" w:rsidTr="0072112A">
        <w:trPr>
          <w:trHeight w:val="584"/>
          <w:jc w:val="center"/>
        </w:trPr>
        <w:tc>
          <w:tcPr>
            <w:tcW w:w="4631" w:type="dxa"/>
            <w:gridSpan w:val="2"/>
            <w:vMerge w:val="restart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Forma nakładu pracy studenta </w:t>
            </w:r>
          </w:p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353A92" w:rsidRPr="00745EB1" w:rsidRDefault="00353A92" w:rsidP="005F3E19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</w:tr>
      <w:tr w:rsidR="003A4D49" w:rsidRPr="00745EB1" w:rsidTr="0072112A">
        <w:trPr>
          <w:trHeight w:val="584"/>
          <w:jc w:val="center"/>
        </w:trPr>
        <w:tc>
          <w:tcPr>
            <w:tcW w:w="4631" w:type="dxa"/>
            <w:gridSpan w:val="2"/>
            <w:vMerge/>
            <w:shd w:val="clear" w:color="auto" w:fill="auto"/>
            <w:vAlign w:val="center"/>
          </w:tcPr>
          <w:p w:rsidR="003A4D49" w:rsidRPr="00513CAC" w:rsidRDefault="003A4D49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3A4D49" w:rsidRPr="00513CAC" w:rsidRDefault="003A4D49" w:rsidP="005F3E19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3A4D49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3A4D49" w:rsidRPr="00513CAC" w:rsidRDefault="003A4D49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3A4D49" w:rsidRPr="00513CAC" w:rsidRDefault="007D5E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3A4D49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3A4D49" w:rsidRPr="00513CAC" w:rsidRDefault="003A4D49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3A4D49" w:rsidRPr="00513CAC" w:rsidRDefault="007D5E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3A4D49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3A4D49" w:rsidRPr="00513CAC" w:rsidRDefault="007D5E9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Przygotowanie prezentacji multimedialnej /zajęcia bez nauczyciela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3A4D49" w:rsidRPr="00513CAC" w:rsidRDefault="007D5E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3A4D49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3A4D49" w:rsidRPr="00513CAC" w:rsidRDefault="003A4D49" w:rsidP="007D5E9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 xml:space="preserve">Przygotowanie do </w:t>
            </w:r>
            <w:r w:rsidR="007D5E9A">
              <w:rPr>
                <w:rFonts w:eastAsia="Calibri"/>
                <w:lang w:eastAsia="en-US"/>
              </w:rPr>
              <w:t>zaliczenia na ocenę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3A4D49" w:rsidRPr="00513CAC" w:rsidRDefault="007D5E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3A4D49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3A4D49" w:rsidRPr="00513CAC" w:rsidRDefault="003A4D49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3A4D49" w:rsidRPr="00513CAC" w:rsidRDefault="007D5E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353A92" w:rsidRPr="00513CAC" w:rsidRDefault="00353A92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 xml:space="preserve">Punkty ECTS </w:t>
            </w:r>
          </w:p>
        </w:tc>
        <w:tc>
          <w:tcPr>
            <w:tcW w:w="5426" w:type="dxa"/>
            <w:gridSpan w:val="10"/>
            <w:shd w:val="clear" w:color="auto" w:fill="auto"/>
            <w:vAlign w:val="center"/>
          </w:tcPr>
          <w:p w:rsidR="00353A92" w:rsidRPr="007D5E9A" w:rsidRDefault="007D5E9A" w:rsidP="00722A0E">
            <w:pPr>
              <w:jc w:val="center"/>
              <w:rPr>
                <w:rFonts w:eastAsia="Calibri"/>
                <w:b/>
                <w:lang w:eastAsia="en-US"/>
              </w:rPr>
            </w:pPr>
            <w:r w:rsidRPr="007D5E9A">
              <w:rPr>
                <w:rFonts w:eastAsia="Calibri"/>
                <w:b/>
                <w:lang w:eastAsia="en-US"/>
              </w:rPr>
              <w:t>1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:rsidR="00353A92" w:rsidRPr="00745EB1" w:rsidRDefault="00353A92" w:rsidP="005F3E19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</w:tr>
    </w:tbl>
    <w:p w:rsidR="00353A92" w:rsidRDefault="00353A92" w:rsidP="00353A92">
      <w:pPr>
        <w:rPr>
          <w:rFonts w:eastAsia="Calibri"/>
          <w:lang w:eastAsia="en-US"/>
        </w:rPr>
      </w:pPr>
    </w:p>
    <w:p w:rsidR="00353A92" w:rsidRDefault="00353A92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*</w:t>
      </w:r>
      <w:r w:rsidR="007D5E9A">
        <w:rPr>
          <w:rFonts w:eastAsia="Calibri"/>
          <w:lang w:eastAsia="en-US"/>
        </w:rPr>
        <w:t xml:space="preserve"> S</w:t>
      </w:r>
      <w:r>
        <w:rPr>
          <w:rFonts w:eastAsia="Calibri"/>
          <w:lang w:eastAsia="en-US"/>
        </w:rPr>
        <w:t xml:space="preserve">posoby weryfikacji efektów </w:t>
      </w:r>
      <w:r w:rsidR="00BC4EDB">
        <w:rPr>
          <w:rFonts w:eastAsia="Calibri"/>
          <w:lang w:eastAsia="en-US"/>
        </w:rPr>
        <w:t>uczenia się</w:t>
      </w:r>
      <w:r>
        <w:rPr>
          <w:rFonts w:eastAsia="Calibri"/>
          <w:lang w:eastAsia="en-US"/>
        </w:rPr>
        <w:t>: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ET – egzamin testowy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PM – prezentacja multimedialna</w:t>
      </w:r>
    </w:p>
    <w:p w:rsidR="00D806AF" w:rsidRPr="00D74485" w:rsidRDefault="00D806AF" w:rsidP="00D806AF">
      <w:pPr>
        <w:pStyle w:val="Lista"/>
        <w:rPr>
          <w:rFonts w:eastAsia="Calibri"/>
          <w:lang w:eastAsia="en-US"/>
        </w:rPr>
      </w:pPr>
      <w:r w:rsidRPr="00D74485">
        <w:rPr>
          <w:rFonts w:eastAsia="Calibri"/>
          <w:lang w:eastAsia="en-US"/>
        </w:rPr>
        <w:t>PS - ocena umiejętności pracy samodzielnej</w:t>
      </w:r>
    </w:p>
    <w:p w:rsidR="00D806AF" w:rsidRPr="009D3118" w:rsidRDefault="00D806AF" w:rsidP="00D806AF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O </w:t>
      </w:r>
      <w:r>
        <w:rPr>
          <w:rFonts w:eastAsia="Calibri"/>
          <w:lang w:eastAsia="en-US"/>
        </w:rPr>
        <w:t>–</w:t>
      </w:r>
      <w:r w:rsidRPr="009D3118">
        <w:rPr>
          <w:rFonts w:eastAsia="Calibri"/>
          <w:lang w:eastAsia="en-US"/>
        </w:rPr>
        <w:t xml:space="preserve"> ocena aktywności i postawy studenta </w:t>
      </w:r>
    </w:p>
    <w:p w:rsidR="00353A92" w:rsidRPr="00FA4C64" w:rsidRDefault="00353A92" w:rsidP="00FA4C64">
      <w:pPr>
        <w:rPr>
          <w:rFonts w:eastAsia="Calibri"/>
          <w:lang w:eastAsia="en-US"/>
        </w:rPr>
      </w:pPr>
    </w:p>
    <w:sectPr w:rsidR="00353A92" w:rsidRPr="00FA4C64" w:rsidSect="001F095D">
      <w:footerReference w:type="default" r:id="rId12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32E3" w:rsidRDefault="009632E3" w:rsidP="00190DC4">
      <w:r>
        <w:separator/>
      </w:r>
    </w:p>
  </w:endnote>
  <w:endnote w:type="continuationSeparator" w:id="0">
    <w:p w:rsidR="009632E3" w:rsidRDefault="009632E3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95D" w:rsidRDefault="001F095D" w:rsidP="001F095D">
    <w:pPr>
      <w:pStyle w:val="Stopka"/>
      <w:rPr>
        <w:sz w:val="16"/>
      </w:rPr>
    </w:pPr>
  </w:p>
  <w:p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C14163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C14163" w:rsidRPr="001A3E25">
      <w:rPr>
        <w:b/>
        <w:sz w:val="16"/>
      </w:rPr>
      <w:fldChar w:fldCharType="separate"/>
    </w:r>
    <w:r w:rsidR="00051C7C">
      <w:rPr>
        <w:b/>
        <w:noProof/>
        <w:sz w:val="16"/>
      </w:rPr>
      <w:t>4</w:t>
    </w:r>
    <w:r w:rsidR="00C14163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C14163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C14163" w:rsidRPr="001A3E25">
      <w:rPr>
        <w:b/>
        <w:sz w:val="16"/>
      </w:rPr>
      <w:fldChar w:fldCharType="separate"/>
    </w:r>
    <w:r w:rsidR="00051C7C">
      <w:rPr>
        <w:b/>
        <w:noProof/>
        <w:sz w:val="16"/>
      </w:rPr>
      <w:t>4</w:t>
    </w:r>
    <w:r w:rsidR="00C14163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32E3" w:rsidRDefault="009632E3" w:rsidP="00190DC4">
      <w:r>
        <w:separator/>
      </w:r>
    </w:p>
  </w:footnote>
  <w:footnote w:type="continuationSeparator" w:id="0">
    <w:p w:rsidR="009632E3" w:rsidRDefault="009632E3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55C723B"/>
    <w:multiLevelType w:val="hybridMultilevel"/>
    <w:tmpl w:val="B44683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DED5DFE"/>
    <w:multiLevelType w:val="hybridMultilevel"/>
    <w:tmpl w:val="53682BDC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8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5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3"/>
  </w:num>
  <w:num w:numId="3">
    <w:abstractNumId w:val="11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8"/>
  </w:num>
  <w:num w:numId="8">
    <w:abstractNumId w:val="6"/>
  </w:num>
  <w:num w:numId="9">
    <w:abstractNumId w:val="14"/>
  </w:num>
  <w:num w:numId="10">
    <w:abstractNumId w:val="24"/>
  </w:num>
  <w:num w:numId="11">
    <w:abstractNumId w:val="3"/>
  </w:num>
  <w:num w:numId="12">
    <w:abstractNumId w:val="17"/>
  </w:num>
  <w:num w:numId="13">
    <w:abstractNumId w:val="2"/>
  </w:num>
  <w:num w:numId="14">
    <w:abstractNumId w:val="23"/>
  </w:num>
  <w:num w:numId="15">
    <w:abstractNumId w:val="8"/>
  </w:num>
  <w:num w:numId="16">
    <w:abstractNumId w:val="21"/>
  </w:num>
  <w:num w:numId="17">
    <w:abstractNumId w:val="12"/>
  </w:num>
  <w:num w:numId="18">
    <w:abstractNumId w:val="22"/>
  </w:num>
  <w:num w:numId="19">
    <w:abstractNumId w:val="0"/>
  </w:num>
  <w:num w:numId="20">
    <w:abstractNumId w:val="4"/>
  </w:num>
  <w:num w:numId="21">
    <w:abstractNumId w:val="25"/>
  </w:num>
  <w:num w:numId="22">
    <w:abstractNumId w:val="26"/>
  </w:num>
  <w:num w:numId="23">
    <w:abstractNumId w:val="27"/>
  </w:num>
  <w:num w:numId="24">
    <w:abstractNumId w:val="19"/>
  </w:num>
  <w:num w:numId="25">
    <w:abstractNumId w:val="20"/>
  </w:num>
  <w:num w:numId="26">
    <w:abstractNumId w:val="5"/>
  </w:num>
  <w:num w:numId="27">
    <w:abstractNumId w:val="18"/>
  </w:num>
  <w:num w:numId="28">
    <w:abstractNumId w:val="7"/>
  </w:num>
  <w:num w:numId="29">
    <w:abstractNumId w:val="10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7549"/>
    <w:rsid w:val="00014AD9"/>
    <w:rsid w:val="00017526"/>
    <w:rsid w:val="00025367"/>
    <w:rsid w:val="00034439"/>
    <w:rsid w:val="00037B9F"/>
    <w:rsid w:val="00041E1B"/>
    <w:rsid w:val="000449E4"/>
    <w:rsid w:val="00051C7C"/>
    <w:rsid w:val="000B0FC1"/>
    <w:rsid w:val="000B28B7"/>
    <w:rsid w:val="000F2677"/>
    <w:rsid w:val="00101833"/>
    <w:rsid w:val="00111CED"/>
    <w:rsid w:val="00114F2C"/>
    <w:rsid w:val="00121808"/>
    <w:rsid w:val="00126ECF"/>
    <w:rsid w:val="001450DA"/>
    <w:rsid w:val="00146B7D"/>
    <w:rsid w:val="001741F3"/>
    <w:rsid w:val="0018500F"/>
    <w:rsid w:val="00190DC4"/>
    <w:rsid w:val="001951F5"/>
    <w:rsid w:val="001A2A49"/>
    <w:rsid w:val="001A31F7"/>
    <w:rsid w:val="001A3E25"/>
    <w:rsid w:val="001B1B3E"/>
    <w:rsid w:val="001B2CB3"/>
    <w:rsid w:val="001B7B45"/>
    <w:rsid w:val="001D61BC"/>
    <w:rsid w:val="001E1B74"/>
    <w:rsid w:val="001F095D"/>
    <w:rsid w:val="001F736E"/>
    <w:rsid w:val="002013A2"/>
    <w:rsid w:val="00212B5E"/>
    <w:rsid w:val="0021532A"/>
    <w:rsid w:val="00220002"/>
    <w:rsid w:val="00226119"/>
    <w:rsid w:val="002351E9"/>
    <w:rsid w:val="0024037B"/>
    <w:rsid w:val="002431B9"/>
    <w:rsid w:val="0024361E"/>
    <w:rsid w:val="00263871"/>
    <w:rsid w:val="00270747"/>
    <w:rsid w:val="00283591"/>
    <w:rsid w:val="0028657E"/>
    <w:rsid w:val="00286707"/>
    <w:rsid w:val="00291FB4"/>
    <w:rsid w:val="002B13E7"/>
    <w:rsid w:val="002B3171"/>
    <w:rsid w:val="002B3F21"/>
    <w:rsid w:val="002B4163"/>
    <w:rsid w:val="00313402"/>
    <w:rsid w:val="00320997"/>
    <w:rsid w:val="0033200A"/>
    <w:rsid w:val="00335B41"/>
    <w:rsid w:val="00346014"/>
    <w:rsid w:val="00353A92"/>
    <w:rsid w:val="0036017F"/>
    <w:rsid w:val="00360C3F"/>
    <w:rsid w:val="00361B20"/>
    <w:rsid w:val="00364D84"/>
    <w:rsid w:val="00375A5B"/>
    <w:rsid w:val="0038032B"/>
    <w:rsid w:val="003A3D81"/>
    <w:rsid w:val="003A4D49"/>
    <w:rsid w:val="003B28E7"/>
    <w:rsid w:val="003B4ECF"/>
    <w:rsid w:val="003C2584"/>
    <w:rsid w:val="003D246D"/>
    <w:rsid w:val="003D39E0"/>
    <w:rsid w:val="003D72DE"/>
    <w:rsid w:val="003E2092"/>
    <w:rsid w:val="003E4FEB"/>
    <w:rsid w:val="003E6DCE"/>
    <w:rsid w:val="003F559D"/>
    <w:rsid w:val="004158A4"/>
    <w:rsid w:val="0042479C"/>
    <w:rsid w:val="004330FF"/>
    <w:rsid w:val="004352EE"/>
    <w:rsid w:val="0044011B"/>
    <w:rsid w:val="0045122B"/>
    <w:rsid w:val="004531E0"/>
    <w:rsid w:val="00453471"/>
    <w:rsid w:val="00471122"/>
    <w:rsid w:val="0048002E"/>
    <w:rsid w:val="004822F9"/>
    <w:rsid w:val="004929E4"/>
    <w:rsid w:val="004B65A3"/>
    <w:rsid w:val="004C0936"/>
    <w:rsid w:val="004E4718"/>
    <w:rsid w:val="004F60DF"/>
    <w:rsid w:val="00504F9A"/>
    <w:rsid w:val="00505656"/>
    <w:rsid w:val="0050620B"/>
    <w:rsid w:val="00520017"/>
    <w:rsid w:val="005217D2"/>
    <w:rsid w:val="005310F9"/>
    <w:rsid w:val="00542E3E"/>
    <w:rsid w:val="00544B69"/>
    <w:rsid w:val="005845F6"/>
    <w:rsid w:val="005B0AF6"/>
    <w:rsid w:val="005D701C"/>
    <w:rsid w:val="005E12C8"/>
    <w:rsid w:val="005F3E19"/>
    <w:rsid w:val="00605B48"/>
    <w:rsid w:val="00614555"/>
    <w:rsid w:val="006153AC"/>
    <w:rsid w:val="00631171"/>
    <w:rsid w:val="00642333"/>
    <w:rsid w:val="00645786"/>
    <w:rsid w:val="006562C7"/>
    <w:rsid w:val="00663701"/>
    <w:rsid w:val="00674B1C"/>
    <w:rsid w:val="00685B9E"/>
    <w:rsid w:val="00691F92"/>
    <w:rsid w:val="006933A6"/>
    <w:rsid w:val="006A1CF9"/>
    <w:rsid w:val="006B6068"/>
    <w:rsid w:val="006C0EA4"/>
    <w:rsid w:val="006C282C"/>
    <w:rsid w:val="006E34C3"/>
    <w:rsid w:val="006F17B8"/>
    <w:rsid w:val="006F681F"/>
    <w:rsid w:val="00701301"/>
    <w:rsid w:val="00714DE9"/>
    <w:rsid w:val="0072112A"/>
    <w:rsid w:val="00722A0E"/>
    <w:rsid w:val="00733C91"/>
    <w:rsid w:val="00745EB1"/>
    <w:rsid w:val="00754B31"/>
    <w:rsid w:val="00756240"/>
    <w:rsid w:val="007624F1"/>
    <w:rsid w:val="007630EF"/>
    <w:rsid w:val="00772AE2"/>
    <w:rsid w:val="0077619D"/>
    <w:rsid w:val="00795493"/>
    <w:rsid w:val="0079573F"/>
    <w:rsid w:val="007A00A9"/>
    <w:rsid w:val="007A08EE"/>
    <w:rsid w:val="007A3F53"/>
    <w:rsid w:val="007D5E9A"/>
    <w:rsid w:val="007E36ED"/>
    <w:rsid w:val="00803B05"/>
    <w:rsid w:val="00807FD5"/>
    <w:rsid w:val="00813178"/>
    <w:rsid w:val="00853E98"/>
    <w:rsid w:val="00861DB0"/>
    <w:rsid w:val="00871524"/>
    <w:rsid w:val="0088355A"/>
    <w:rsid w:val="00885A91"/>
    <w:rsid w:val="008A7620"/>
    <w:rsid w:val="008A77AF"/>
    <w:rsid w:val="008E7E89"/>
    <w:rsid w:val="008F01EB"/>
    <w:rsid w:val="008F2EF0"/>
    <w:rsid w:val="00910E45"/>
    <w:rsid w:val="0091179D"/>
    <w:rsid w:val="00917B5E"/>
    <w:rsid w:val="00925C18"/>
    <w:rsid w:val="0096173B"/>
    <w:rsid w:val="009632E3"/>
    <w:rsid w:val="00970BAB"/>
    <w:rsid w:val="00986335"/>
    <w:rsid w:val="009B0096"/>
    <w:rsid w:val="009B6242"/>
    <w:rsid w:val="009C364D"/>
    <w:rsid w:val="009C7382"/>
    <w:rsid w:val="009C7CC8"/>
    <w:rsid w:val="009D035F"/>
    <w:rsid w:val="009D356F"/>
    <w:rsid w:val="009E5F02"/>
    <w:rsid w:val="009F60D0"/>
    <w:rsid w:val="00A10E7A"/>
    <w:rsid w:val="00A461A8"/>
    <w:rsid w:val="00A66B72"/>
    <w:rsid w:val="00A71C9A"/>
    <w:rsid w:val="00AA1B06"/>
    <w:rsid w:val="00AB2702"/>
    <w:rsid w:val="00AB3508"/>
    <w:rsid w:val="00AC631E"/>
    <w:rsid w:val="00AD59C4"/>
    <w:rsid w:val="00AD62B2"/>
    <w:rsid w:val="00AE0789"/>
    <w:rsid w:val="00AF5742"/>
    <w:rsid w:val="00AF77F1"/>
    <w:rsid w:val="00B21DB7"/>
    <w:rsid w:val="00B267B6"/>
    <w:rsid w:val="00B3037A"/>
    <w:rsid w:val="00B3096F"/>
    <w:rsid w:val="00B40ECA"/>
    <w:rsid w:val="00B45B90"/>
    <w:rsid w:val="00B67EFC"/>
    <w:rsid w:val="00B71B19"/>
    <w:rsid w:val="00B7394B"/>
    <w:rsid w:val="00B74A1E"/>
    <w:rsid w:val="00B9563F"/>
    <w:rsid w:val="00BB0854"/>
    <w:rsid w:val="00BC1557"/>
    <w:rsid w:val="00BC1ED0"/>
    <w:rsid w:val="00BC4EDB"/>
    <w:rsid w:val="00BE628C"/>
    <w:rsid w:val="00C0101A"/>
    <w:rsid w:val="00C02770"/>
    <w:rsid w:val="00C07C27"/>
    <w:rsid w:val="00C14163"/>
    <w:rsid w:val="00C4124E"/>
    <w:rsid w:val="00C53A6E"/>
    <w:rsid w:val="00C567B9"/>
    <w:rsid w:val="00C63050"/>
    <w:rsid w:val="00C64657"/>
    <w:rsid w:val="00C71B28"/>
    <w:rsid w:val="00C74375"/>
    <w:rsid w:val="00C745F1"/>
    <w:rsid w:val="00C85529"/>
    <w:rsid w:val="00C92423"/>
    <w:rsid w:val="00C97E80"/>
    <w:rsid w:val="00C97F94"/>
    <w:rsid w:val="00CB301D"/>
    <w:rsid w:val="00CD404B"/>
    <w:rsid w:val="00CF3A9E"/>
    <w:rsid w:val="00D15D00"/>
    <w:rsid w:val="00D442AA"/>
    <w:rsid w:val="00D6260F"/>
    <w:rsid w:val="00D66C66"/>
    <w:rsid w:val="00D77571"/>
    <w:rsid w:val="00D806AF"/>
    <w:rsid w:val="00D961BF"/>
    <w:rsid w:val="00D9688A"/>
    <w:rsid w:val="00DA3AA2"/>
    <w:rsid w:val="00DA463A"/>
    <w:rsid w:val="00DA5E6D"/>
    <w:rsid w:val="00DE7BFB"/>
    <w:rsid w:val="00DF0D9C"/>
    <w:rsid w:val="00DF2EA9"/>
    <w:rsid w:val="00DF598F"/>
    <w:rsid w:val="00E02BD8"/>
    <w:rsid w:val="00E1454D"/>
    <w:rsid w:val="00E1508B"/>
    <w:rsid w:val="00E30DEB"/>
    <w:rsid w:val="00E3400B"/>
    <w:rsid w:val="00E42D78"/>
    <w:rsid w:val="00E521F3"/>
    <w:rsid w:val="00E549EC"/>
    <w:rsid w:val="00E64205"/>
    <w:rsid w:val="00E74F0A"/>
    <w:rsid w:val="00E822E7"/>
    <w:rsid w:val="00E90DC0"/>
    <w:rsid w:val="00E97096"/>
    <w:rsid w:val="00EA05E7"/>
    <w:rsid w:val="00EB64F7"/>
    <w:rsid w:val="00EC4926"/>
    <w:rsid w:val="00EC7328"/>
    <w:rsid w:val="00EF78C4"/>
    <w:rsid w:val="00F26FCC"/>
    <w:rsid w:val="00F41256"/>
    <w:rsid w:val="00F424EC"/>
    <w:rsid w:val="00F50256"/>
    <w:rsid w:val="00F53EBE"/>
    <w:rsid w:val="00F552D2"/>
    <w:rsid w:val="00F72305"/>
    <w:rsid w:val="00F860F1"/>
    <w:rsid w:val="00F9212C"/>
    <w:rsid w:val="00F97656"/>
    <w:rsid w:val="00FA4B18"/>
    <w:rsid w:val="00FA4C64"/>
    <w:rsid w:val="00FC17C4"/>
    <w:rsid w:val="00FD20E7"/>
    <w:rsid w:val="00FD3878"/>
    <w:rsid w:val="00FF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06D91EF-0AA5-419E-B483-9152E10BC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C14163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C14163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C14163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semiHidden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Lista">
    <w:name w:val="List"/>
    <w:basedOn w:val="Normalny"/>
    <w:uiPriority w:val="99"/>
    <w:unhideWhenUsed/>
    <w:rsid w:val="00D806AF"/>
    <w:pPr>
      <w:ind w:left="283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na.jurczak@pum.edu.pl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0ACF8-F70B-43BE-AC80-D60DBD8BC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790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Acer</Company>
  <LinksUpToDate>false</LinksUpToDate>
  <CharactersWithSpaces>5522</CharactersWithSpaces>
  <SharedDoc>false</SharedDoc>
  <HLinks>
    <vt:vector size="6" baseType="variant">
      <vt:variant>
        <vt:i4>589873</vt:i4>
      </vt:variant>
      <vt:variant>
        <vt:i4>3</vt:i4>
      </vt:variant>
      <vt:variant>
        <vt:i4>0</vt:i4>
      </vt:variant>
      <vt:variant>
        <vt:i4>5</vt:i4>
      </vt:variant>
      <vt:variant>
        <vt:lpwstr>mailto:anna.jurczak@pum.edu.pl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Katarzyna Karakiewicz-Krawczyk</cp:lastModifiedBy>
  <cp:revision>8</cp:revision>
  <cp:lastPrinted>2020-02-10T00:22:00Z</cp:lastPrinted>
  <dcterms:created xsi:type="dcterms:W3CDTF">2022-11-04T13:58:00Z</dcterms:created>
  <dcterms:modified xsi:type="dcterms:W3CDTF">2023-01-27T09:24:00Z</dcterms:modified>
</cp:coreProperties>
</file>