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8488D" w14:textId="77777777" w:rsidR="004F5C69" w:rsidRPr="003A4D49" w:rsidRDefault="004F5C69" w:rsidP="004F5C69">
      <w:r>
        <w:rPr>
          <w:noProof/>
        </w:rPr>
        <w:drawing>
          <wp:anchor distT="0" distB="0" distL="114300" distR="114300" simplePos="0" relativeHeight="251659776" behindDoc="1" locked="0" layoutInCell="1" allowOverlap="1" wp14:anchorId="6295E840" wp14:editId="2BFBCA19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19050" t="0" r="0" b="0"/>
            <wp:wrapNone/>
            <wp:docPr id="2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l po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object w:dxaOrig="836" w:dyaOrig="1064" w14:anchorId="7584FB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pt;height:63pt" o:ole="">
            <v:imagedata r:id="rId9" o:title=""/>
          </v:shape>
          <o:OLEObject Type="Embed" ProgID="CorelDraw.Graphic.15" ShapeID="_x0000_i1025" DrawAspect="Content" ObjectID="_1729335965" r:id="rId10"/>
        </w:object>
      </w:r>
    </w:p>
    <w:p w14:paraId="71041041" w14:textId="77777777" w:rsidR="004F5C69" w:rsidRPr="00AC6E55" w:rsidRDefault="004F5C69" w:rsidP="004F5C69">
      <w:pPr>
        <w:spacing w:line="276" w:lineRule="auto"/>
        <w:jc w:val="center"/>
        <w:rPr>
          <w:rFonts w:eastAsia="Calibri"/>
          <w:b/>
          <w:spacing w:val="30"/>
          <w:sz w:val="22"/>
          <w:szCs w:val="22"/>
          <w:lang w:eastAsia="en-US"/>
        </w:rPr>
      </w:pPr>
      <w:r w:rsidRPr="00AC6E55">
        <w:rPr>
          <w:rFonts w:eastAsia="Calibri"/>
          <w:b/>
          <w:spacing w:val="30"/>
          <w:sz w:val="22"/>
          <w:szCs w:val="22"/>
          <w:lang w:eastAsia="en-US"/>
        </w:rPr>
        <w:t>SYLABUS ZAJĘĆ</w:t>
      </w:r>
    </w:p>
    <w:p w14:paraId="43F06EF2" w14:textId="77777777" w:rsidR="004F5C69" w:rsidRPr="00AC6E55" w:rsidRDefault="004F5C69" w:rsidP="004F5C69">
      <w:pPr>
        <w:spacing w:line="276" w:lineRule="auto"/>
        <w:jc w:val="center"/>
        <w:rPr>
          <w:rFonts w:eastAsia="Calibri"/>
          <w:b/>
          <w:spacing w:val="30"/>
          <w:sz w:val="22"/>
          <w:szCs w:val="22"/>
          <w:lang w:eastAsia="en-US"/>
        </w:rPr>
      </w:pPr>
      <w:r w:rsidRPr="00AC6E55">
        <w:rPr>
          <w:rFonts w:eastAsia="Calibri"/>
          <w:b/>
          <w:spacing w:val="30"/>
          <w:sz w:val="22"/>
          <w:szCs w:val="22"/>
          <w:lang w:eastAsia="en-US"/>
        </w:rPr>
        <w:t>Informacje ogólne</w:t>
      </w:r>
    </w:p>
    <w:p w14:paraId="79DD11F4" w14:textId="77777777" w:rsidR="004F5C69" w:rsidRPr="00AC6E55" w:rsidRDefault="004F5C69" w:rsidP="004F5C69">
      <w:pPr>
        <w:spacing w:line="276" w:lineRule="auto"/>
        <w:rPr>
          <w:rFonts w:eastAsia="Calibri"/>
          <w:b/>
          <w:spacing w:val="30"/>
          <w:sz w:val="22"/>
          <w:szCs w:val="22"/>
          <w:lang w:eastAsia="en-US"/>
        </w:rPr>
      </w:pPr>
    </w:p>
    <w:tbl>
      <w:tblPr>
        <w:tblW w:w="95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5312"/>
      </w:tblGrid>
      <w:tr w:rsidR="004F5C69" w:rsidRPr="00AC6E55" w14:paraId="67639F2E" w14:textId="77777777" w:rsidTr="00B2752D">
        <w:trPr>
          <w:trHeight w:val="419"/>
          <w:jc w:val="center"/>
        </w:trPr>
        <w:tc>
          <w:tcPr>
            <w:tcW w:w="9560" w:type="dxa"/>
            <w:gridSpan w:val="2"/>
            <w:shd w:val="clear" w:color="auto" w:fill="D9D9D9"/>
            <w:vAlign w:val="center"/>
          </w:tcPr>
          <w:p w14:paraId="3106A7E4" w14:textId="77777777" w:rsidR="004F5C69" w:rsidRPr="004F5C69" w:rsidRDefault="004F5C69" w:rsidP="00B2752D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4F5C69">
              <w:rPr>
                <w:rFonts w:eastAsia="Calibri"/>
                <w:sz w:val="23"/>
                <w:szCs w:val="23"/>
                <w:lang w:eastAsia="en-US"/>
              </w:rPr>
              <w:t xml:space="preserve">Nazwa zajęć: </w:t>
            </w:r>
            <w:r w:rsidR="00AB2A72">
              <w:rPr>
                <w:rFonts w:eastAsia="Calibri"/>
                <w:sz w:val="23"/>
                <w:szCs w:val="23"/>
                <w:lang w:eastAsia="en-US"/>
              </w:rPr>
              <w:t xml:space="preserve">               </w:t>
            </w:r>
            <w:r w:rsidRPr="004F5C69">
              <w:rPr>
                <w:rFonts w:eastAsia="Calibri"/>
                <w:b/>
                <w:sz w:val="23"/>
                <w:szCs w:val="23"/>
                <w:lang w:eastAsia="en-US"/>
              </w:rPr>
              <w:t>Anestezjologia i stany zagrożenia życia - część pielęgniarska</w:t>
            </w:r>
          </w:p>
        </w:tc>
      </w:tr>
      <w:tr w:rsidR="004F5C69" w:rsidRPr="00AC6E55" w14:paraId="34B95568" w14:textId="77777777" w:rsidTr="00BF1D3F">
        <w:trPr>
          <w:trHeight w:val="346"/>
          <w:jc w:val="center"/>
        </w:trPr>
        <w:tc>
          <w:tcPr>
            <w:tcW w:w="4248" w:type="dxa"/>
            <w:shd w:val="clear" w:color="auto" w:fill="auto"/>
            <w:vAlign w:val="center"/>
          </w:tcPr>
          <w:p w14:paraId="73DEA13E" w14:textId="77777777" w:rsidR="004F5C69" w:rsidRPr="004F5C69" w:rsidRDefault="004F5C69" w:rsidP="00B2752D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4F5C69">
              <w:rPr>
                <w:rFonts w:eastAsia="Calibri"/>
                <w:sz w:val="23"/>
                <w:szCs w:val="23"/>
                <w:lang w:eastAsia="en-US"/>
              </w:rPr>
              <w:t>Rodzaj zajęć</w:t>
            </w:r>
          </w:p>
        </w:tc>
        <w:tc>
          <w:tcPr>
            <w:tcW w:w="5312" w:type="dxa"/>
            <w:shd w:val="clear" w:color="auto" w:fill="auto"/>
            <w:vAlign w:val="center"/>
          </w:tcPr>
          <w:p w14:paraId="3EDCB931" w14:textId="77777777" w:rsidR="004F5C69" w:rsidRPr="00BF1D3F" w:rsidRDefault="004F5C69" w:rsidP="00B2752D">
            <w:pPr>
              <w:rPr>
                <w:rFonts w:eastAsia="Calibri"/>
                <w:i/>
                <w:sz w:val="23"/>
                <w:szCs w:val="23"/>
                <w:lang w:eastAsia="en-US"/>
              </w:rPr>
            </w:pPr>
            <w:r w:rsidRPr="00BF1D3F">
              <w:rPr>
                <w:rFonts w:eastAsia="Calibri"/>
                <w:i/>
                <w:sz w:val="23"/>
                <w:szCs w:val="23"/>
                <w:lang w:eastAsia="en-US"/>
              </w:rPr>
              <w:t>Obowiązkowy</w:t>
            </w:r>
          </w:p>
        </w:tc>
      </w:tr>
      <w:tr w:rsidR="004F5C69" w:rsidRPr="00AC6E55" w14:paraId="08984E2C" w14:textId="77777777" w:rsidTr="00BF1D3F">
        <w:trPr>
          <w:trHeight w:val="365"/>
          <w:jc w:val="center"/>
        </w:trPr>
        <w:tc>
          <w:tcPr>
            <w:tcW w:w="4248" w:type="dxa"/>
            <w:shd w:val="clear" w:color="auto" w:fill="auto"/>
            <w:vAlign w:val="center"/>
          </w:tcPr>
          <w:p w14:paraId="450E50FF" w14:textId="77777777" w:rsidR="004F5C69" w:rsidRPr="004F5C69" w:rsidRDefault="004F5C69" w:rsidP="00B2752D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4F5C69">
              <w:rPr>
                <w:rFonts w:eastAsia="Calibri"/>
                <w:sz w:val="23"/>
                <w:szCs w:val="23"/>
                <w:lang w:eastAsia="en-US"/>
              </w:rPr>
              <w:t xml:space="preserve">Wydział PUM </w:t>
            </w:r>
          </w:p>
        </w:tc>
        <w:tc>
          <w:tcPr>
            <w:tcW w:w="5312" w:type="dxa"/>
            <w:shd w:val="clear" w:color="auto" w:fill="auto"/>
            <w:vAlign w:val="center"/>
          </w:tcPr>
          <w:p w14:paraId="514614C9" w14:textId="77777777" w:rsidR="004F5C69" w:rsidRPr="00BF1D3F" w:rsidRDefault="004F5C69" w:rsidP="00B2752D">
            <w:pPr>
              <w:rPr>
                <w:rFonts w:eastAsia="Calibri"/>
                <w:i/>
                <w:sz w:val="23"/>
                <w:szCs w:val="23"/>
                <w:lang w:eastAsia="en-US"/>
              </w:rPr>
            </w:pPr>
            <w:r w:rsidRPr="00BF1D3F">
              <w:rPr>
                <w:rFonts w:eastAsia="Calibri"/>
                <w:i/>
                <w:sz w:val="23"/>
                <w:szCs w:val="23"/>
                <w:lang w:eastAsia="en-US"/>
              </w:rPr>
              <w:t>Wydział Nauk o Zdrowiu</w:t>
            </w:r>
          </w:p>
        </w:tc>
      </w:tr>
      <w:tr w:rsidR="004F5C69" w:rsidRPr="00AC6E55" w14:paraId="63E2AABC" w14:textId="77777777" w:rsidTr="00BF1D3F">
        <w:trPr>
          <w:trHeight w:val="357"/>
          <w:jc w:val="center"/>
        </w:trPr>
        <w:tc>
          <w:tcPr>
            <w:tcW w:w="4248" w:type="dxa"/>
            <w:shd w:val="clear" w:color="auto" w:fill="auto"/>
            <w:vAlign w:val="center"/>
          </w:tcPr>
          <w:p w14:paraId="55FB97B8" w14:textId="77777777" w:rsidR="004F5C69" w:rsidRPr="004F5C69" w:rsidRDefault="004F5C69" w:rsidP="00B2752D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4F5C69">
              <w:rPr>
                <w:rFonts w:eastAsia="Calibri"/>
                <w:sz w:val="23"/>
                <w:szCs w:val="23"/>
                <w:lang w:eastAsia="en-US"/>
              </w:rPr>
              <w:t xml:space="preserve">Kierunek studiów </w:t>
            </w:r>
          </w:p>
        </w:tc>
        <w:tc>
          <w:tcPr>
            <w:tcW w:w="5312" w:type="dxa"/>
            <w:shd w:val="clear" w:color="auto" w:fill="auto"/>
            <w:vAlign w:val="center"/>
          </w:tcPr>
          <w:p w14:paraId="2FF84E5A" w14:textId="77777777" w:rsidR="004F5C69" w:rsidRPr="00BF1D3F" w:rsidRDefault="004F5C69" w:rsidP="00B2752D">
            <w:pPr>
              <w:rPr>
                <w:rFonts w:eastAsia="Calibri"/>
                <w:i/>
                <w:sz w:val="23"/>
                <w:szCs w:val="23"/>
                <w:lang w:eastAsia="en-US"/>
              </w:rPr>
            </w:pPr>
            <w:r w:rsidRPr="00BF1D3F">
              <w:rPr>
                <w:rFonts w:eastAsia="Calibri"/>
                <w:i/>
                <w:sz w:val="23"/>
                <w:szCs w:val="23"/>
                <w:lang w:eastAsia="en-US"/>
              </w:rPr>
              <w:t>Położnictwo</w:t>
            </w:r>
          </w:p>
        </w:tc>
      </w:tr>
      <w:tr w:rsidR="004F5C69" w:rsidRPr="00AC6E55" w14:paraId="32291D69" w14:textId="77777777" w:rsidTr="00BF1D3F">
        <w:trPr>
          <w:trHeight w:val="364"/>
          <w:jc w:val="center"/>
        </w:trPr>
        <w:tc>
          <w:tcPr>
            <w:tcW w:w="4248" w:type="dxa"/>
            <w:shd w:val="clear" w:color="auto" w:fill="auto"/>
            <w:vAlign w:val="center"/>
          </w:tcPr>
          <w:p w14:paraId="09BCD88D" w14:textId="77777777" w:rsidR="004F5C69" w:rsidRPr="004F5C69" w:rsidRDefault="004F5C69" w:rsidP="00B2752D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4F5C69">
              <w:rPr>
                <w:rFonts w:eastAsia="Calibri"/>
                <w:sz w:val="23"/>
                <w:szCs w:val="23"/>
                <w:lang w:eastAsia="en-US"/>
              </w:rPr>
              <w:t xml:space="preserve">Specjalność </w:t>
            </w:r>
          </w:p>
        </w:tc>
        <w:tc>
          <w:tcPr>
            <w:tcW w:w="5312" w:type="dxa"/>
            <w:shd w:val="clear" w:color="auto" w:fill="auto"/>
            <w:vAlign w:val="center"/>
          </w:tcPr>
          <w:p w14:paraId="2CCC3C11" w14:textId="77777777" w:rsidR="004F5C69" w:rsidRPr="00BF1D3F" w:rsidRDefault="004F5C69" w:rsidP="00B2752D">
            <w:pPr>
              <w:rPr>
                <w:rFonts w:eastAsia="Calibri"/>
                <w:i/>
                <w:sz w:val="23"/>
                <w:szCs w:val="23"/>
                <w:lang w:eastAsia="en-US"/>
              </w:rPr>
            </w:pPr>
            <w:r w:rsidRPr="00BF1D3F">
              <w:rPr>
                <w:rFonts w:eastAsia="Calibri"/>
                <w:i/>
                <w:sz w:val="23"/>
                <w:szCs w:val="23"/>
                <w:lang w:eastAsia="en-US"/>
              </w:rPr>
              <w:t>Nie dotyczy</w:t>
            </w:r>
          </w:p>
        </w:tc>
      </w:tr>
      <w:tr w:rsidR="004F5C69" w:rsidRPr="00AC6E55" w14:paraId="27A52738" w14:textId="77777777" w:rsidTr="00BF1D3F">
        <w:trPr>
          <w:trHeight w:val="419"/>
          <w:jc w:val="center"/>
        </w:trPr>
        <w:tc>
          <w:tcPr>
            <w:tcW w:w="4248" w:type="dxa"/>
            <w:shd w:val="clear" w:color="auto" w:fill="auto"/>
            <w:vAlign w:val="center"/>
          </w:tcPr>
          <w:p w14:paraId="6E5A18B0" w14:textId="77777777" w:rsidR="004F5C69" w:rsidRPr="004F5C69" w:rsidRDefault="004F5C69" w:rsidP="00B2752D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4F5C69">
              <w:rPr>
                <w:rFonts w:eastAsia="Calibri"/>
                <w:sz w:val="23"/>
                <w:szCs w:val="23"/>
                <w:lang w:eastAsia="en-US"/>
              </w:rPr>
              <w:t xml:space="preserve">Poziom studiów </w:t>
            </w:r>
          </w:p>
        </w:tc>
        <w:tc>
          <w:tcPr>
            <w:tcW w:w="5312" w:type="dxa"/>
            <w:shd w:val="clear" w:color="auto" w:fill="auto"/>
            <w:vAlign w:val="center"/>
          </w:tcPr>
          <w:p w14:paraId="11720616" w14:textId="77777777" w:rsidR="004F5C69" w:rsidRPr="00BF1D3F" w:rsidRDefault="004F5C69" w:rsidP="00B2752D">
            <w:pPr>
              <w:rPr>
                <w:rFonts w:eastAsia="Calibri"/>
                <w:i/>
                <w:sz w:val="23"/>
                <w:szCs w:val="23"/>
                <w:vertAlign w:val="superscript"/>
                <w:lang w:eastAsia="en-US"/>
              </w:rPr>
            </w:pPr>
            <w:r w:rsidRPr="00BF1D3F">
              <w:rPr>
                <w:rFonts w:eastAsia="Calibri"/>
                <w:i/>
                <w:sz w:val="23"/>
                <w:szCs w:val="23"/>
                <w:lang w:eastAsia="en-US"/>
              </w:rPr>
              <w:t>jednolite magisterskie □</w:t>
            </w:r>
            <w:r w:rsidRPr="00BF1D3F">
              <w:rPr>
                <w:rFonts w:eastAsia="Calibri"/>
                <w:i/>
                <w:sz w:val="23"/>
                <w:szCs w:val="23"/>
                <w:vertAlign w:val="superscript"/>
                <w:lang w:eastAsia="en-US"/>
              </w:rPr>
              <w:t>*</w:t>
            </w:r>
          </w:p>
          <w:p w14:paraId="5E602E11" w14:textId="77777777" w:rsidR="004F5C69" w:rsidRPr="00BF1D3F" w:rsidRDefault="004F5C69" w:rsidP="00B2752D">
            <w:pPr>
              <w:rPr>
                <w:rFonts w:eastAsia="Calibri"/>
                <w:i/>
                <w:sz w:val="23"/>
                <w:szCs w:val="23"/>
                <w:u w:val="single"/>
                <w:lang w:eastAsia="en-US"/>
              </w:rPr>
            </w:pPr>
            <w:r w:rsidRPr="00BF1D3F">
              <w:rPr>
                <w:rFonts w:eastAsia="Calibri"/>
                <w:i/>
                <w:sz w:val="23"/>
                <w:szCs w:val="23"/>
                <w:u w:val="single"/>
                <w:lang w:eastAsia="en-US"/>
              </w:rPr>
              <w:t xml:space="preserve">I stopnia </w:t>
            </w:r>
            <w:r w:rsidRPr="00BF1D3F">
              <w:rPr>
                <w:rFonts w:eastAsia="Calibri"/>
                <w:b/>
                <w:i/>
                <w:sz w:val="23"/>
                <w:szCs w:val="23"/>
                <w:u w:val="single"/>
                <w:lang w:eastAsia="en-US"/>
              </w:rPr>
              <w:t>X</w:t>
            </w:r>
            <w:r w:rsidRPr="00BF1D3F">
              <w:rPr>
                <w:rFonts w:eastAsia="Calibri"/>
                <w:i/>
                <w:sz w:val="23"/>
                <w:szCs w:val="23"/>
                <w:u w:val="single"/>
                <w:lang w:eastAsia="en-US"/>
              </w:rPr>
              <w:t xml:space="preserve"> </w:t>
            </w:r>
          </w:p>
          <w:p w14:paraId="2AD4253C" w14:textId="77777777" w:rsidR="004F5C69" w:rsidRPr="00BF1D3F" w:rsidRDefault="004F5C69" w:rsidP="00B2752D">
            <w:pPr>
              <w:rPr>
                <w:rFonts w:eastAsia="Calibri"/>
                <w:i/>
                <w:sz w:val="23"/>
                <w:szCs w:val="23"/>
                <w:lang w:eastAsia="en-US"/>
              </w:rPr>
            </w:pPr>
            <w:r w:rsidRPr="00BF1D3F">
              <w:rPr>
                <w:rFonts w:eastAsia="Calibri"/>
                <w:i/>
                <w:sz w:val="23"/>
                <w:szCs w:val="23"/>
                <w:lang w:eastAsia="en-US"/>
              </w:rPr>
              <w:t xml:space="preserve">II stopnia □ </w:t>
            </w:r>
          </w:p>
        </w:tc>
      </w:tr>
      <w:tr w:rsidR="004F5C69" w:rsidRPr="00AC6E55" w14:paraId="008C445B" w14:textId="77777777" w:rsidTr="00BF1D3F">
        <w:trPr>
          <w:trHeight w:val="419"/>
          <w:jc w:val="center"/>
        </w:trPr>
        <w:tc>
          <w:tcPr>
            <w:tcW w:w="4248" w:type="dxa"/>
            <w:shd w:val="clear" w:color="auto" w:fill="auto"/>
            <w:vAlign w:val="center"/>
          </w:tcPr>
          <w:p w14:paraId="05DE6092" w14:textId="77777777" w:rsidR="004F5C69" w:rsidRPr="004F5C69" w:rsidRDefault="004F5C69" w:rsidP="00B2752D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4F5C69">
              <w:rPr>
                <w:rFonts w:eastAsia="Calibri"/>
                <w:sz w:val="23"/>
                <w:szCs w:val="23"/>
                <w:lang w:eastAsia="en-US"/>
              </w:rPr>
              <w:t>Forma studiów</w:t>
            </w:r>
          </w:p>
        </w:tc>
        <w:tc>
          <w:tcPr>
            <w:tcW w:w="5312" w:type="dxa"/>
            <w:shd w:val="clear" w:color="auto" w:fill="auto"/>
            <w:vAlign w:val="center"/>
          </w:tcPr>
          <w:p w14:paraId="3F2B709E" w14:textId="4B12BCDD" w:rsidR="004F5C69" w:rsidRPr="00BF1D3F" w:rsidRDefault="006871F1" w:rsidP="00B2752D">
            <w:pPr>
              <w:rPr>
                <w:rFonts w:eastAsia="Calibri"/>
                <w:i/>
                <w:sz w:val="23"/>
                <w:szCs w:val="23"/>
                <w:lang w:eastAsia="en-US"/>
              </w:rPr>
            </w:pPr>
            <w:r>
              <w:rPr>
                <w:rFonts w:eastAsia="Calibri"/>
                <w:i/>
                <w:sz w:val="23"/>
                <w:szCs w:val="23"/>
                <w:lang w:eastAsia="en-US"/>
              </w:rPr>
              <w:t>S</w:t>
            </w:r>
            <w:r w:rsidR="004F5C69" w:rsidRPr="00BF1D3F">
              <w:rPr>
                <w:rFonts w:eastAsia="Calibri"/>
                <w:i/>
                <w:sz w:val="23"/>
                <w:szCs w:val="23"/>
                <w:lang w:eastAsia="en-US"/>
              </w:rPr>
              <w:t>tacjonarne</w:t>
            </w:r>
          </w:p>
        </w:tc>
      </w:tr>
      <w:tr w:rsidR="004F5C69" w:rsidRPr="00AC6E55" w14:paraId="0883D6C8" w14:textId="77777777" w:rsidTr="00BF1D3F">
        <w:trPr>
          <w:trHeight w:val="419"/>
          <w:jc w:val="center"/>
        </w:trPr>
        <w:tc>
          <w:tcPr>
            <w:tcW w:w="4248" w:type="dxa"/>
            <w:shd w:val="clear" w:color="auto" w:fill="auto"/>
            <w:vAlign w:val="center"/>
          </w:tcPr>
          <w:p w14:paraId="2026FA34" w14:textId="77777777" w:rsidR="004F5C69" w:rsidRPr="004F5C69" w:rsidRDefault="004F5C69" w:rsidP="00B2752D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4F5C69">
              <w:rPr>
                <w:rFonts w:eastAsia="Calibri"/>
                <w:sz w:val="23"/>
                <w:szCs w:val="23"/>
                <w:lang w:eastAsia="en-US"/>
              </w:rPr>
              <w:t>Rok studiów /semestr studiów</w:t>
            </w:r>
          </w:p>
        </w:tc>
        <w:tc>
          <w:tcPr>
            <w:tcW w:w="5312" w:type="dxa"/>
            <w:shd w:val="clear" w:color="auto" w:fill="auto"/>
            <w:vAlign w:val="center"/>
          </w:tcPr>
          <w:p w14:paraId="125957A4" w14:textId="7D66FE55" w:rsidR="004F5C69" w:rsidRPr="00BF1D3F" w:rsidRDefault="00C2128A" w:rsidP="00B2752D">
            <w:pPr>
              <w:rPr>
                <w:rFonts w:eastAsia="Calibri"/>
                <w:i/>
                <w:sz w:val="23"/>
                <w:szCs w:val="23"/>
                <w:lang w:eastAsia="en-US"/>
              </w:rPr>
            </w:pPr>
            <w:r>
              <w:rPr>
                <w:rFonts w:eastAsia="Calibri"/>
                <w:i/>
                <w:sz w:val="23"/>
                <w:szCs w:val="23"/>
                <w:lang w:eastAsia="en-US"/>
              </w:rPr>
              <w:t xml:space="preserve">3 </w:t>
            </w:r>
            <w:r w:rsidR="00AB2A72" w:rsidRPr="00BF1D3F">
              <w:rPr>
                <w:rFonts w:eastAsia="Calibri"/>
                <w:i/>
                <w:sz w:val="23"/>
                <w:szCs w:val="23"/>
                <w:lang w:eastAsia="en-US"/>
              </w:rPr>
              <w:t>Rok</w:t>
            </w:r>
            <w:r>
              <w:rPr>
                <w:rFonts w:eastAsia="Calibri"/>
                <w:i/>
                <w:sz w:val="23"/>
                <w:szCs w:val="23"/>
                <w:lang w:eastAsia="en-US"/>
              </w:rPr>
              <w:t xml:space="preserve">, </w:t>
            </w:r>
            <w:r w:rsidR="003E38F2" w:rsidRPr="00BF1D3F">
              <w:rPr>
                <w:rFonts w:eastAsia="Calibri"/>
                <w:i/>
                <w:sz w:val="23"/>
                <w:szCs w:val="23"/>
                <w:lang w:eastAsia="en-US"/>
              </w:rPr>
              <w:t>semestr V i VI</w:t>
            </w:r>
          </w:p>
        </w:tc>
      </w:tr>
      <w:tr w:rsidR="004F5C69" w:rsidRPr="009303E5" w14:paraId="52886F65" w14:textId="77777777" w:rsidTr="00BF1D3F">
        <w:trPr>
          <w:trHeight w:val="419"/>
          <w:jc w:val="center"/>
        </w:trPr>
        <w:tc>
          <w:tcPr>
            <w:tcW w:w="4248" w:type="dxa"/>
            <w:shd w:val="clear" w:color="auto" w:fill="auto"/>
            <w:vAlign w:val="center"/>
          </w:tcPr>
          <w:p w14:paraId="44D36839" w14:textId="77777777" w:rsidR="004F5C69" w:rsidRPr="004F5C69" w:rsidRDefault="004F5C69" w:rsidP="00B2752D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4F5C69">
              <w:rPr>
                <w:rFonts w:eastAsia="Calibri"/>
                <w:sz w:val="23"/>
                <w:szCs w:val="23"/>
                <w:lang w:eastAsia="en-US"/>
              </w:rPr>
              <w:t xml:space="preserve">Liczba przypisanych punktów ECTS </w:t>
            </w:r>
          </w:p>
        </w:tc>
        <w:tc>
          <w:tcPr>
            <w:tcW w:w="5312" w:type="dxa"/>
            <w:shd w:val="clear" w:color="auto" w:fill="auto"/>
            <w:vAlign w:val="center"/>
          </w:tcPr>
          <w:p w14:paraId="7D521F51" w14:textId="559CB76C" w:rsidR="004F5C69" w:rsidRPr="0080329C" w:rsidRDefault="0080329C" w:rsidP="00BF1D3F">
            <w:pPr>
              <w:rPr>
                <w:rFonts w:eastAsia="Calibri"/>
                <w:i/>
                <w:sz w:val="23"/>
                <w:szCs w:val="23"/>
                <w:lang w:eastAsia="en-US"/>
              </w:rPr>
            </w:pPr>
            <w:r w:rsidRPr="0080329C">
              <w:rPr>
                <w:rFonts w:eastAsia="Calibri"/>
                <w:i/>
                <w:sz w:val="23"/>
                <w:szCs w:val="23"/>
                <w:lang w:eastAsia="en-US"/>
              </w:rPr>
              <w:t>6 pkt ECTS (</w:t>
            </w:r>
            <w:r w:rsidR="003E38F2" w:rsidRPr="0080329C">
              <w:rPr>
                <w:rFonts w:eastAsia="Calibri"/>
                <w:i/>
                <w:sz w:val="23"/>
                <w:szCs w:val="23"/>
                <w:lang w:eastAsia="en-US"/>
              </w:rPr>
              <w:t>Teoria  – 2</w:t>
            </w:r>
            <w:r>
              <w:rPr>
                <w:rFonts w:eastAsia="Calibri"/>
                <w:i/>
                <w:sz w:val="23"/>
                <w:szCs w:val="23"/>
                <w:lang w:eastAsia="en-US"/>
              </w:rPr>
              <w:t xml:space="preserve"> </w:t>
            </w:r>
            <w:r w:rsidRPr="0080329C">
              <w:rPr>
                <w:rFonts w:eastAsia="Calibri"/>
                <w:i/>
                <w:sz w:val="23"/>
                <w:szCs w:val="23"/>
                <w:lang w:eastAsia="en-US"/>
              </w:rPr>
              <w:t>pkt</w:t>
            </w:r>
            <w:r w:rsidR="003E38F2" w:rsidRPr="0080329C">
              <w:rPr>
                <w:rFonts w:eastAsia="Calibri"/>
                <w:i/>
                <w:sz w:val="23"/>
                <w:szCs w:val="23"/>
                <w:lang w:eastAsia="en-US"/>
              </w:rPr>
              <w:t>;</w:t>
            </w:r>
            <w:r>
              <w:rPr>
                <w:rFonts w:eastAsia="Calibri"/>
                <w:i/>
                <w:sz w:val="23"/>
                <w:szCs w:val="23"/>
                <w:lang w:eastAsia="en-US"/>
              </w:rPr>
              <w:t xml:space="preserve"> </w:t>
            </w:r>
            <w:r w:rsidR="003E38F2" w:rsidRPr="0080329C">
              <w:rPr>
                <w:rFonts w:eastAsia="Calibri"/>
                <w:i/>
                <w:sz w:val="23"/>
                <w:szCs w:val="23"/>
                <w:lang w:eastAsia="en-US"/>
              </w:rPr>
              <w:t xml:space="preserve">Praktyka </w:t>
            </w:r>
            <w:r w:rsidR="001E0292" w:rsidRPr="0080329C">
              <w:rPr>
                <w:rFonts w:eastAsia="Calibri"/>
                <w:i/>
                <w:sz w:val="23"/>
                <w:szCs w:val="23"/>
                <w:lang w:eastAsia="en-US"/>
              </w:rPr>
              <w:t xml:space="preserve"> – </w:t>
            </w:r>
            <w:r w:rsidR="00BF1D3F" w:rsidRPr="0080329C">
              <w:rPr>
                <w:rFonts w:eastAsia="Calibri"/>
                <w:i/>
                <w:sz w:val="23"/>
                <w:szCs w:val="23"/>
                <w:lang w:eastAsia="en-US"/>
              </w:rPr>
              <w:t>4</w:t>
            </w:r>
            <w:r>
              <w:rPr>
                <w:rFonts w:eastAsia="Calibri"/>
                <w:i/>
                <w:sz w:val="23"/>
                <w:szCs w:val="23"/>
                <w:lang w:eastAsia="en-US"/>
              </w:rPr>
              <w:t xml:space="preserve"> pkt)</w:t>
            </w:r>
          </w:p>
        </w:tc>
      </w:tr>
      <w:tr w:rsidR="004F5C69" w:rsidRPr="00AC6E55" w14:paraId="2A094809" w14:textId="77777777" w:rsidTr="00BF1D3F">
        <w:trPr>
          <w:trHeight w:val="419"/>
          <w:jc w:val="center"/>
        </w:trPr>
        <w:tc>
          <w:tcPr>
            <w:tcW w:w="4248" w:type="dxa"/>
            <w:shd w:val="clear" w:color="auto" w:fill="auto"/>
            <w:vAlign w:val="center"/>
          </w:tcPr>
          <w:p w14:paraId="57265107" w14:textId="77777777" w:rsidR="004F5C69" w:rsidRPr="004F5C69" w:rsidRDefault="004F5C69" w:rsidP="00B2752D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4F5C69">
              <w:rPr>
                <w:rFonts w:eastAsia="Calibri"/>
                <w:sz w:val="23"/>
                <w:szCs w:val="23"/>
                <w:lang w:eastAsia="en-US"/>
              </w:rPr>
              <w:t>Formy prowadzenia zajęć (liczba godzin)</w:t>
            </w:r>
          </w:p>
        </w:tc>
        <w:tc>
          <w:tcPr>
            <w:tcW w:w="5312" w:type="dxa"/>
            <w:shd w:val="clear" w:color="auto" w:fill="auto"/>
            <w:vAlign w:val="center"/>
          </w:tcPr>
          <w:p w14:paraId="73FF637D" w14:textId="77777777" w:rsidR="004F5C69" w:rsidRPr="00BF1D3F" w:rsidRDefault="004F5C69" w:rsidP="004F5C69">
            <w:pPr>
              <w:rPr>
                <w:rFonts w:eastAsia="Calibri"/>
                <w:b/>
                <w:i/>
                <w:sz w:val="23"/>
                <w:szCs w:val="23"/>
                <w:u w:val="single"/>
                <w:lang w:eastAsia="en-US"/>
              </w:rPr>
            </w:pPr>
            <w:r w:rsidRPr="00BF1D3F">
              <w:rPr>
                <w:rFonts w:eastAsia="Calibri"/>
                <w:b/>
                <w:i/>
                <w:sz w:val="23"/>
                <w:szCs w:val="23"/>
                <w:u w:val="single"/>
                <w:lang w:eastAsia="en-US"/>
              </w:rPr>
              <w:t>Anestezjologia i stany zagrożenia życia:</w:t>
            </w:r>
          </w:p>
          <w:p w14:paraId="2798AC78" w14:textId="68272933" w:rsidR="00AB2A72" w:rsidRPr="00BF1D3F" w:rsidRDefault="004F5C69" w:rsidP="004F5C69">
            <w:pPr>
              <w:rPr>
                <w:rFonts w:eastAsia="Calibri"/>
                <w:i/>
                <w:sz w:val="23"/>
                <w:szCs w:val="23"/>
                <w:lang w:eastAsia="en-US"/>
              </w:rPr>
            </w:pPr>
            <w:r w:rsidRPr="00BF1D3F">
              <w:rPr>
                <w:rFonts w:eastAsia="Calibri"/>
                <w:i/>
                <w:sz w:val="23"/>
                <w:szCs w:val="23"/>
                <w:lang w:eastAsia="en-US"/>
              </w:rPr>
              <w:t xml:space="preserve">Wykłady – 8 </w:t>
            </w:r>
            <w:r w:rsidR="008D5E6D">
              <w:rPr>
                <w:rFonts w:eastAsia="Calibri"/>
                <w:i/>
                <w:sz w:val="23"/>
                <w:szCs w:val="23"/>
                <w:lang w:eastAsia="en-US"/>
              </w:rPr>
              <w:t>h,</w:t>
            </w:r>
            <w:r w:rsidR="00E92C6E">
              <w:rPr>
                <w:rFonts w:eastAsia="Calibri"/>
                <w:i/>
                <w:sz w:val="23"/>
                <w:szCs w:val="23"/>
                <w:lang w:eastAsia="en-US"/>
              </w:rPr>
              <w:t xml:space="preserve"> w tym 4 h e-learning</w:t>
            </w:r>
            <w:r w:rsidRPr="00BF1D3F">
              <w:rPr>
                <w:rFonts w:eastAsia="Calibri"/>
                <w:i/>
                <w:sz w:val="23"/>
                <w:szCs w:val="23"/>
                <w:lang w:eastAsia="en-US"/>
              </w:rPr>
              <w:t xml:space="preserve">; </w:t>
            </w:r>
          </w:p>
          <w:p w14:paraId="271D4D63" w14:textId="75FD4F96" w:rsidR="00AB2A72" w:rsidRPr="00BF1D3F" w:rsidRDefault="00E92C6E" w:rsidP="004F5C69">
            <w:pPr>
              <w:rPr>
                <w:rFonts w:eastAsia="Calibri"/>
                <w:i/>
                <w:sz w:val="23"/>
                <w:szCs w:val="23"/>
                <w:lang w:eastAsia="en-US"/>
              </w:rPr>
            </w:pPr>
            <w:r>
              <w:rPr>
                <w:rFonts w:eastAsia="Calibri"/>
                <w:i/>
                <w:sz w:val="23"/>
                <w:szCs w:val="23"/>
                <w:lang w:eastAsia="en-US"/>
              </w:rPr>
              <w:t>Seminaria</w:t>
            </w:r>
            <w:r w:rsidR="004F5C69" w:rsidRPr="00BF1D3F">
              <w:rPr>
                <w:rFonts w:eastAsia="Calibri"/>
                <w:i/>
                <w:sz w:val="23"/>
                <w:szCs w:val="23"/>
                <w:lang w:eastAsia="en-US"/>
              </w:rPr>
              <w:t xml:space="preserve"> – </w:t>
            </w:r>
            <w:r w:rsidR="009738ED">
              <w:rPr>
                <w:rFonts w:eastAsia="Calibri"/>
                <w:i/>
                <w:sz w:val="23"/>
                <w:szCs w:val="23"/>
                <w:lang w:eastAsia="en-US"/>
              </w:rPr>
              <w:t>3</w:t>
            </w:r>
            <w:r w:rsidR="004F5C69" w:rsidRPr="00BF1D3F">
              <w:rPr>
                <w:rFonts w:eastAsia="Calibri"/>
                <w:i/>
                <w:sz w:val="23"/>
                <w:szCs w:val="23"/>
                <w:lang w:eastAsia="en-US"/>
              </w:rPr>
              <w:t xml:space="preserve"> </w:t>
            </w:r>
            <w:r>
              <w:rPr>
                <w:rFonts w:eastAsia="Calibri"/>
                <w:i/>
                <w:sz w:val="23"/>
                <w:szCs w:val="23"/>
                <w:lang w:eastAsia="en-US"/>
              </w:rPr>
              <w:t>h</w:t>
            </w:r>
            <w:r w:rsidR="004F5C69" w:rsidRPr="00BF1D3F">
              <w:rPr>
                <w:rFonts w:eastAsia="Calibri"/>
                <w:i/>
                <w:sz w:val="23"/>
                <w:szCs w:val="23"/>
                <w:lang w:eastAsia="en-US"/>
              </w:rPr>
              <w:t xml:space="preserve">; </w:t>
            </w:r>
          </w:p>
          <w:p w14:paraId="2A2EA7FB" w14:textId="021217D5" w:rsidR="004F5C69" w:rsidRPr="00BF1D3F" w:rsidRDefault="00E92C6E" w:rsidP="004F5C69">
            <w:pPr>
              <w:rPr>
                <w:rFonts w:eastAsia="Calibri"/>
                <w:i/>
                <w:sz w:val="23"/>
                <w:szCs w:val="23"/>
                <w:lang w:eastAsia="en-US"/>
              </w:rPr>
            </w:pPr>
            <w:r>
              <w:rPr>
                <w:rFonts w:eastAsia="Calibri"/>
                <w:i/>
                <w:sz w:val="23"/>
                <w:szCs w:val="23"/>
                <w:lang w:eastAsia="en-US"/>
              </w:rPr>
              <w:t>Ćwiczenia symulowane</w:t>
            </w:r>
            <w:r w:rsidR="004F5C69" w:rsidRPr="00BF1D3F">
              <w:rPr>
                <w:rFonts w:eastAsia="Calibri"/>
                <w:i/>
                <w:sz w:val="23"/>
                <w:szCs w:val="23"/>
                <w:lang w:eastAsia="en-US"/>
              </w:rPr>
              <w:t xml:space="preserve"> – 4 </w:t>
            </w:r>
            <w:r>
              <w:rPr>
                <w:rFonts w:eastAsia="Calibri"/>
                <w:i/>
                <w:sz w:val="23"/>
                <w:szCs w:val="23"/>
                <w:lang w:eastAsia="en-US"/>
              </w:rPr>
              <w:t>h.</w:t>
            </w:r>
          </w:p>
          <w:p w14:paraId="5AEF19EE" w14:textId="703527B6" w:rsidR="004F5C69" w:rsidRPr="00BF1D3F" w:rsidRDefault="00BF1D3F" w:rsidP="004F5C69">
            <w:pPr>
              <w:rPr>
                <w:rFonts w:eastAsia="Calibri"/>
                <w:b/>
                <w:i/>
                <w:sz w:val="23"/>
                <w:szCs w:val="23"/>
                <w:u w:val="single"/>
                <w:lang w:eastAsia="en-US"/>
              </w:rPr>
            </w:pPr>
            <w:r w:rsidRPr="00BF1D3F">
              <w:rPr>
                <w:rFonts w:eastAsia="Calibri"/>
                <w:b/>
                <w:i/>
                <w:sz w:val="23"/>
                <w:szCs w:val="23"/>
                <w:u w:val="single"/>
                <w:lang w:eastAsia="en-US"/>
              </w:rPr>
              <w:t>C</w:t>
            </w:r>
            <w:r w:rsidR="004F5C69" w:rsidRPr="00BF1D3F">
              <w:rPr>
                <w:rFonts w:eastAsia="Calibri"/>
                <w:b/>
                <w:i/>
                <w:sz w:val="23"/>
                <w:szCs w:val="23"/>
                <w:u w:val="single"/>
                <w:lang w:eastAsia="en-US"/>
              </w:rPr>
              <w:t>zęść pielęgniarska:</w:t>
            </w:r>
          </w:p>
          <w:p w14:paraId="21C29FD2" w14:textId="7F464FF7" w:rsidR="00AB2A72" w:rsidRPr="00BF1D3F" w:rsidRDefault="004F5C69" w:rsidP="004F5C69">
            <w:pPr>
              <w:rPr>
                <w:rFonts w:eastAsia="Calibri"/>
                <w:i/>
                <w:sz w:val="23"/>
                <w:szCs w:val="23"/>
                <w:lang w:eastAsia="en-US"/>
              </w:rPr>
            </w:pPr>
            <w:r w:rsidRPr="00BF1D3F">
              <w:rPr>
                <w:rFonts w:eastAsia="Calibri"/>
                <w:i/>
                <w:sz w:val="23"/>
                <w:szCs w:val="23"/>
                <w:lang w:eastAsia="en-US"/>
              </w:rPr>
              <w:t xml:space="preserve">Wykłady – 8 </w:t>
            </w:r>
            <w:r w:rsidR="002B2B9F">
              <w:rPr>
                <w:rFonts w:eastAsia="Calibri"/>
                <w:i/>
                <w:sz w:val="23"/>
                <w:szCs w:val="23"/>
                <w:lang w:eastAsia="en-US"/>
              </w:rPr>
              <w:t>h, w tym 4 h e-learning;</w:t>
            </w:r>
          </w:p>
          <w:p w14:paraId="427A0565" w14:textId="1631F8B6" w:rsidR="00AB2A72" w:rsidRPr="00BF1D3F" w:rsidRDefault="002B2B9F" w:rsidP="004F5C69">
            <w:pPr>
              <w:rPr>
                <w:rFonts w:eastAsia="Calibri"/>
                <w:i/>
                <w:sz w:val="23"/>
                <w:szCs w:val="23"/>
                <w:lang w:eastAsia="en-US"/>
              </w:rPr>
            </w:pPr>
            <w:r>
              <w:rPr>
                <w:rFonts w:eastAsia="Calibri"/>
                <w:i/>
                <w:sz w:val="23"/>
                <w:szCs w:val="23"/>
                <w:lang w:eastAsia="en-US"/>
              </w:rPr>
              <w:t>Seminaria</w:t>
            </w:r>
            <w:r w:rsidR="004F5C69" w:rsidRPr="00BF1D3F">
              <w:rPr>
                <w:rFonts w:eastAsia="Calibri"/>
                <w:i/>
                <w:sz w:val="23"/>
                <w:szCs w:val="23"/>
                <w:lang w:eastAsia="en-US"/>
              </w:rPr>
              <w:t xml:space="preserve"> – </w:t>
            </w:r>
            <w:r w:rsidR="00BF1D3F">
              <w:rPr>
                <w:rFonts w:eastAsia="Calibri"/>
                <w:i/>
                <w:sz w:val="23"/>
                <w:szCs w:val="23"/>
                <w:lang w:eastAsia="en-US"/>
              </w:rPr>
              <w:t>8</w:t>
            </w:r>
            <w:r w:rsidR="004F5C69" w:rsidRPr="00BF1D3F">
              <w:rPr>
                <w:rFonts w:eastAsia="Calibri"/>
                <w:i/>
                <w:sz w:val="23"/>
                <w:szCs w:val="23"/>
                <w:lang w:eastAsia="en-US"/>
              </w:rPr>
              <w:t xml:space="preserve"> </w:t>
            </w:r>
            <w:r>
              <w:rPr>
                <w:rFonts w:eastAsia="Calibri"/>
                <w:i/>
                <w:sz w:val="23"/>
                <w:szCs w:val="23"/>
                <w:lang w:eastAsia="en-US"/>
              </w:rPr>
              <w:t>h</w:t>
            </w:r>
            <w:r w:rsidR="004F5C69" w:rsidRPr="00BF1D3F">
              <w:rPr>
                <w:rFonts w:eastAsia="Calibri"/>
                <w:i/>
                <w:sz w:val="23"/>
                <w:szCs w:val="23"/>
                <w:lang w:eastAsia="en-US"/>
              </w:rPr>
              <w:t xml:space="preserve">; </w:t>
            </w:r>
          </w:p>
          <w:p w14:paraId="2FB7346A" w14:textId="3B829D3C" w:rsidR="00BF1D3F" w:rsidRPr="00BF1D3F" w:rsidRDefault="002B2B9F" w:rsidP="00BF1D3F">
            <w:pPr>
              <w:rPr>
                <w:rFonts w:eastAsia="Calibri"/>
                <w:i/>
                <w:sz w:val="23"/>
                <w:szCs w:val="23"/>
                <w:lang w:eastAsia="en-US"/>
              </w:rPr>
            </w:pPr>
            <w:r>
              <w:rPr>
                <w:rFonts w:eastAsia="Calibri"/>
                <w:i/>
                <w:sz w:val="23"/>
                <w:szCs w:val="23"/>
                <w:lang w:eastAsia="en-US"/>
              </w:rPr>
              <w:t>Ćwiczenia symulowane</w:t>
            </w:r>
            <w:r w:rsidR="00BF1D3F" w:rsidRPr="00BF1D3F">
              <w:rPr>
                <w:rFonts w:eastAsia="Calibri"/>
                <w:i/>
                <w:sz w:val="23"/>
                <w:szCs w:val="23"/>
                <w:lang w:eastAsia="en-US"/>
              </w:rPr>
              <w:t xml:space="preserve"> – 4 </w:t>
            </w:r>
            <w:r w:rsidR="00F604C0">
              <w:rPr>
                <w:rFonts w:eastAsia="Calibri"/>
                <w:i/>
                <w:sz w:val="23"/>
                <w:szCs w:val="23"/>
                <w:lang w:eastAsia="en-US"/>
              </w:rPr>
              <w:t>h;</w:t>
            </w:r>
          </w:p>
          <w:p w14:paraId="0B5EAB8B" w14:textId="79DE6E0B" w:rsidR="00BF1D3F" w:rsidRPr="00BF1D3F" w:rsidRDefault="00F604C0" w:rsidP="00BF1D3F">
            <w:pPr>
              <w:rPr>
                <w:rFonts w:eastAsia="Calibri"/>
                <w:i/>
                <w:sz w:val="23"/>
                <w:szCs w:val="23"/>
                <w:lang w:eastAsia="en-US"/>
              </w:rPr>
            </w:pPr>
            <w:r>
              <w:rPr>
                <w:rFonts w:eastAsia="Calibri"/>
                <w:i/>
                <w:sz w:val="23"/>
                <w:szCs w:val="23"/>
                <w:lang w:eastAsia="en-US"/>
              </w:rPr>
              <w:t>Praca własna studenta</w:t>
            </w:r>
            <w:r w:rsidR="00BF1D3F" w:rsidRPr="00BF1D3F">
              <w:rPr>
                <w:rFonts w:eastAsia="Calibri"/>
                <w:i/>
                <w:sz w:val="23"/>
                <w:szCs w:val="23"/>
                <w:lang w:eastAsia="en-US"/>
              </w:rPr>
              <w:t xml:space="preserve"> – 15 </w:t>
            </w:r>
            <w:r>
              <w:rPr>
                <w:rFonts w:eastAsia="Calibri"/>
                <w:i/>
                <w:sz w:val="23"/>
                <w:szCs w:val="23"/>
                <w:lang w:eastAsia="en-US"/>
              </w:rPr>
              <w:t>h</w:t>
            </w:r>
            <w:r w:rsidR="00BF1D3F" w:rsidRPr="00BF1D3F">
              <w:rPr>
                <w:rFonts w:eastAsia="Calibri"/>
                <w:i/>
                <w:sz w:val="23"/>
                <w:szCs w:val="23"/>
                <w:lang w:eastAsia="en-US"/>
              </w:rPr>
              <w:t xml:space="preserve">; </w:t>
            </w:r>
          </w:p>
          <w:p w14:paraId="1C24A3BF" w14:textId="11528585" w:rsidR="00AB2A72" w:rsidRPr="00BF1D3F" w:rsidRDefault="00AB2A72" w:rsidP="004F5C69">
            <w:pPr>
              <w:rPr>
                <w:rFonts w:eastAsia="Calibri"/>
                <w:i/>
                <w:sz w:val="23"/>
                <w:szCs w:val="23"/>
                <w:lang w:eastAsia="en-US"/>
              </w:rPr>
            </w:pPr>
            <w:r w:rsidRPr="00BF1D3F">
              <w:rPr>
                <w:rFonts w:eastAsia="Calibri"/>
                <w:i/>
                <w:sz w:val="23"/>
                <w:szCs w:val="23"/>
                <w:lang w:eastAsia="en-US"/>
              </w:rPr>
              <w:t>Z</w:t>
            </w:r>
            <w:r w:rsidR="004F5C69" w:rsidRPr="00BF1D3F">
              <w:rPr>
                <w:rFonts w:eastAsia="Calibri"/>
                <w:i/>
                <w:sz w:val="23"/>
                <w:szCs w:val="23"/>
                <w:lang w:eastAsia="en-US"/>
              </w:rPr>
              <w:t xml:space="preserve">ajęcia praktyczne w warunkach symulowanych – </w:t>
            </w:r>
            <w:r w:rsidR="00BF1D3F">
              <w:rPr>
                <w:rFonts w:eastAsia="Calibri"/>
                <w:i/>
                <w:sz w:val="23"/>
                <w:szCs w:val="23"/>
                <w:lang w:eastAsia="en-US"/>
              </w:rPr>
              <w:t>2</w:t>
            </w:r>
            <w:r w:rsidR="00F604C0">
              <w:rPr>
                <w:rFonts w:eastAsia="Calibri"/>
                <w:i/>
                <w:sz w:val="23"/>
                <w:szCs w:val="23"/>
                <w:lang w:eastAsia="en-US"/>
              </w:rPr>
              <w:t xml:space="preserve"> h</w:t>
            </w:r>
            <w:r w:rsidR="004F5C69" w:rsidRPr="00BF1D3F">
              <w:rPr>
                <w:rFonts w:eastAsia="Calibri"/>
                <w:i/>
                <w:sz w:val="23"/>
                <w:szCs w:val="23"/>
                <w:lang w:eastAsia="en-US"/>
              </w:rPr>
              <w:t xml:space="preserve">; </w:t>
            </w:r>
          </w:p>
          <w:p w14:paraId="612F2A26" w14:textId="3CB1091E" w:rsidR="004F5C69" w:rsidRPr="00BF1D3F" w:rsidRDefault="004F5C69" w:rsidP="004F5C69">
            <w:pPr>
              <w:rPr>
                <w:rFonts w:eastAsia="Calibri"/>
                <w:i/>
                <w:sz w:val="23"/>
                <w:szCs w:val="23"/>
                <w:lang w:eastAsia="en-US"/>
              </w:rPr>
            </w:pPr>
            <w:r w:rsidRPr="00BF1D3F">
              <w:rPr>
                <w:rFonts w:eastAsia="Calibri"/>
                <w:i/>
                <w:sz w:val="23"/>
                <w:szCs w:val="23"/>
                <w:lang w:eastAsia="en-US"/>
              </w:rPr>
              <w:t xml:space="preserve">Zajęcia praktyczne – 38 </w:t>
            </w:r>
            <w:r w:rsidR="00F604C0">
              <w:rPr>
                <w:rFonts w:eastAsia="Calibri"/>
                <w:i/>
                <w:sz w:val="23"/>
                <w:szCs w:val="23"/>
                <w:lang w:eastAsia="en-US"/>
              </w:rPr>
              <w:t>h;</w:t>
            </w:r>
          </w:p>
          <w:p w14:paraId="6970DE33" w14:textId="1AC1767C" w:rsidR="004F5C69" w:rsidRPr="00BF1D3F" w:rsidRDefault="004F5C69" w:rsidP="004F5C69">
            <w:pPr>
              <w:rPr>
                <w:rFonts w:eastAsia="Calibri"/>
                <w:i/>
                <w:sz w:val="23"/>
                <w:szCs w:val="23"/>
                <w:lang w:eastAsia="en-US"/>
              </w:rPr>
            </w:pPr>
            <w:r w:rsidRPr="00BF1D3F">
              <w:rPr>
                <w:rFonts w:eastAsia="Calibri"/>
                <w:i/>
                <w:sz w:val="23"/>
                <w:szCs w:val="23"/>
                <w:lang w:eastAsia="en-US"/>
              </w:rPr>
              <w:t xml:space="preserve">Praktyka zawodowa – 40 </w:t>
            </w:r>
            <w:r w:rsidR="00F604C0">
              <w:rPr>
                <w:rFonts w:eastAsia="Calibri"/>
                <w:i/>
                <w:sz w:val="23"/>
                <w:szCs w:val="23"/>
                <w:lang w:eastAsia="en-US"/>
              </w:rPr>
              <w:t>h.</w:t>
            </w:r>
          </w:p>
        </w:tc>
      </w:tr>
      <w:tr w:rsidR="004F5C69" w:rsidRPr="00AC6E55" w14:paraId="6D147241" w14:textId="77777777" w:rsidTr="00BF1D3F">
        <w:trPr>
          <w:trHeight w:val="419"/>
          <w:jc w:val="center"/>
        </w:trPr>
        <w:tc>
          <w:tcPr>
            <w:tcW w:w="4248" w:type="dxa"/>
            <w:shd w:val="clear" w:color="auto" w:fill="auto"/>
            <w:vAlign w:val="center"/>
          </w:tcPr>
          <w:p w14:paraId="411D3E43" w14:textId="77777777" w:rsidR="004F5C69" w:rsidRPr="004F5C69" w:rsidRDefault="004F5C69" w:rsidP="00B2752D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4F5C69">
              <w:rPr>
                <w:rFonts w:eastAsia="Calibri"/>
                <w:sz w:val="23"/>
                <w:szCs w:val="23"/>
                <w:lang w:eastAsia="en-US"/>
              </w:rPr>
              <w:t xml:space="preserve">Sposoby weryfikacji i oceny efektów uczenia się </w:t>
            </w:r>
          </w:p>
        </w:tc>
        <w:tc>
          <w:tcPr>
            <w:tcW w:w="5312" w:type="dxa"/>
            <w:shd w:val="clear" w:color="auto" w:fill="auto"/>
            <w:vAlign w:val="center"/>
          </w:tcPr>
          <w:p w14:paraId="57950697" w14:textId="77777777" w:rsidR="00CC719D" w:rsidRPr="00046FF3" w:rsidRDefault="00CC719D" w:rsidP="00CC719D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046FF3">
              <w:rPr>
                <w:rFonts w:eastAsia="Calibri"/>
                <w:i/>
                <w:sz w:val="22"/>
                <w:szCs w:val="22"/>
                <w:lang w:eastAsia="en-US"/>
              </w:rPr>
              <w:t>- zaliczenie na ocenę:</w:t>
            </w:r>
          </w:p>
          <w:p w14:paraId="0B2AC1F3" w14:textId="77777777" w:rsidR="00CC719D" w:rsidRPr="00046FF3" w:rsidRDefault="00CC719D" w:rsidP="00CC719D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046FF3">
              <w:rPr>
                <w:rFonts w:eastAsia="Calibri"/>
                <w:i/>
                <w:sz w:val="22"/>
                <w:szCs w:val="22"/>
                <w:lang w:eastAsia="en-US"/>
              </w:rPr>
              <w:t>□</w:t>
            </w:r>
            <w:r w:rsidRPr="00046FF3">
              <w:rPr>
                <w:rFonts w:eastAsia="Calibri"/>
                <w:i/>
                <w:sz w:val="22"/>
                <w:szCs w:val="22"/>
                <w:lang w:eastAsia="en-US"/>
              </w:rPr>
              <w:tab/>
              <w:t>opisowe</w:t>
            </w:r>
          </w:p>
          <w:p w14:paraId="025F3AC2" w14:textId="77777777" w:rsidR="00CC719D" w:rsidRPr="00046FF3" w:rsidRDefault="00CC719D" w:rsidP="00CC719D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046FF3">
              <w:rPr>
                <w:rFonts w:eastAsia="Calibri"/>
                <w:b/>
                <w:i/>
                <w:sz w:val="22"/>
                <w:szCs w:val="22"/>
                <w:lang w:eastAsia="en-US"/>
              </w:rPr>
              <w:t>X</w:t>
            </w:r>
            <w:r w:rsidRPr="00046FF3">
              <w:rPr>
                <w:rFonts w:eastAsia="Calibri"/>
                <w:i/>
                <w:sz w:val="22"/>
                <w:szCs w:val="22"/>
                <w:lang w:eastAsia="en-US"/>
              </w:rPr>
              <w:tab/>
            </w:r>
            <w:r w:rsidRPr="00046FF3">
              <w:rPr>
                <w:rFonts w:eastAsia="Calibri"/>
                <w:i/>
                <w:sz w:val="22"/>
                <w:szCs w:val="22"/>
                <w:u w:val="single"/>
                <w:lang w:eastAsia="en-US"/>
              </w:rPr>
              <w:t>testowe</w:t>
            </w:r>
          </w:p>
          <w:p w14:paraId="1A5DCFCA" w14:textId="77777777" w:rsidR="00CC719D" w:rsidRPr="00046FF3" w:rsidRDefault="00CC719D" w:rsidP="00CC719D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046FF3">
              <w:rPr>
                <w:rFonts w:eastAsia="Calibri"/>
                <w:i/>
                <w:sz w:val="22"/>
                <w:szCs w:val="22"/>
                <w:lang w:eastAsia="en-US"/>
              </w:rPr>
              <w:t>□</w:t>
            </w:r>
            <w:r w:rsidRPr="00046FF3">
              <w:rPr>
                <w:rFonts w:eastAsia="Calibri"/>
                <w:i/>
                <w:sz w:val="22"/>
                <w:szCs w:val="22"/>
                <w:lang w:eastAsia="en-US"/>
              </w:rPr>
              <w:tab/>
              <w:t>praktyczne</w:t>
            </w:r>
          </w:p>
          <w:p w14:paraId="1BF92B6A" w14:textId="77777777" w:rsidR="00CC719D" w:rsidRPr="00046FF3" w:rsidRDefault="00CC719D" w:rsidP="00CC719D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046FF3">
              <w:rPr>
                <w:rFonts w:eastAsia="Calibri"/>
                <w:i/>
                <w:sz w:val="22"/>
                <w:szCs w:val="22"/>
                <w:lang w:eastAsia="en-US"/>
              </w:rPr>
              <w:t>□</w:t>
            </w:r>
            <w:r w:rsidRPr="00046FF3">
              <w:rPr>
                <w:rFonts w:eastAsia="Calibri"/>
                <w:i/>
                <w:sz w:val="22"/>
                <w:szCs w:val="22"/>
                <w:lang w:eastAsia="en-US"/>
              </w:rPr>
              <w:tab/>
              <w:t>ustne</w:t>
            </w:r>
          </w:p>
          <w:p w14:paraId="5BAF3F18" w14:textId="4103405F" w:rsidR="004F5C69" w:rsidRPr="00BF1D3F" w:rsidRDefault="004F5C69" w:rsidP="00CC719D">
            <w:pPr>
              <w:rPr>
                <w:rFonts w:eastAsia="Calibri"/>
                <w:i/>
                <w:sz w:val="23"/>
                <w:szCs w:val="23"/>
                <w:lang w:eastAsia="en-US"/>
              </w:rPr>
            </w:pPr>
          </w:p>
        </w:tc>
      </w:tr>
      <w:tr w:rsidR="004F5C69" w:rsidRPr="00AC6E55" w14:paraId="6A4AFCBD" w14:textId="77777777" w:rsidTr="00BF1D3F">
        <w:trPr>
          <w:trHeight w:val="419"/>
          <w:jc w:val="center"/>
        </w:trPr>
        <w:tc>
          <w:tcPr>
            <w:tcW w:w="4248" w:type="dxa"/>
            <w:shd w:val="clear" w:color="auto" w:fill="auto"/>
            <w:vAlign w:val="center"/>
          </w:tcPr>
          <w:p w14:paraId="44700F17" w14:textId="77777777" w:rsidR="004F5C69" w:rsidRPr="004F5C69" w:rsidRDefault="004F5C69" w:rsidP="00B2752D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4F5C69">
              <w:rPr>
                <w:rFonts w:eastAsia="Calibri"/>
                <w:sz w:val="23"/>
                <w:szCs w:val="23"/>
                <w:lang w:eastAsia="en-US"/>
              </w:rPr>
              <w:t>Kierownik jednostki</w:t>
            </w:r>
          </w:p>
        </w:tc>
        <w:tc>
          <w:tcPr>
            <w:tcW w:w="5312" w:type="dxa"/>
            <w:shd w:val="clear" w:color="auto" w:fill="auto"/>
            <w:vAlign w:val="center"/>
          </w:tcPr>
          <w:p w14:paraId="19FFB95A" w14:textId="77777777" w:rsidR="004F5C69" w:rsidRPr="00E62B2C" w:rsidRDefault="004F5C69" w:rsidP="004F5C69">
            <w:pPr>
              <w:rPr>
                <w:rFonts w:eastAsia="Calibri"/>
                <w:b/>
                <w:bCs/>
                <w:i/>
                <w:sz w:val="23"/>
                <w:szCs w:val="23"/>
                <w:lang w:eastAsia="en-US"/>
              </w:rPr>
            </w:pPr>
            <w:r w:rsidRPr="00E62B2C">
              <w:rPr>
                <w:rFonts w:eastAsia="Calibri"/>
                <w:b/>
                <w:bCs/>
                <w:i/>
                <w:sz w:val="23"/>
                <w:szCs w:val="23"/>
                <w:lang w:eastAsia="en-US"/>
              </w:rPr>
              <w:t>Anestezjologia i stany zagrożenia życia:</w:t>
            </w:r>
          </w:p>
          <w:p w14:paraId="02767CED" w14:textId="767D4A53" w:rsidR="004F5C69" w:rsidRPr="00BF1D3F" w:rsidRDefault="004F5C69" w:rsidP="004F5C69">
            <w:pPr>
              <w:rPr>
                <w:rFonts w:eastAsia="Calibri"/>
                <w:i/>
                <w:sz w:val="23"/>
                <w:szCs w:val="23"/>
                <w:lang w:eastAsia="en-US"/>
              </w:rPr>
            </w:pPr>
            <w:r w:rsidRPr="00BF1D3F">
              <w:rPr>
                <w:rFonts w:eastAsia="Calibri"/>
                <w:i/>
                <w:sz w:val="23"/>
                <w:szCs w:val="23"/>
                <w:lang w:eastAsia="en-US"/>
              </w:rPr>
              <w:t xml:space="preserve">dr n. med. </w:t>
            </w:r>
            <w:r w:rsidR="00FA6A1B">
              <w:rPr>
                <w:rFonts w:eastAsia="Calibri"/>
                <w:i/>
                <w:sz w:val="23"/>
                <w:szCs w:val="23"/>
                <w:lang w:eastAsia="en-US"/>
              </w:rPr>
              <w:t>Edyta Zagrodnik</w:t>
            </w:r>
          </w:p>
          <w:p w14:paraId="16A351AA" w14:textId="74E1C6B6" w:rsidR="004F5C69" w:rsidRPr="00E62B2C" w:rsidRDefault="00E62B2C" w:rsidP="004F5C69">
            <w:pPr>
              <w:rPr>
                <w:rFonts w:eastAsia="Calibri"/>
                <w:b/>
                <w:bCs/>
                <w:i/>
                <w:sz w:val="23"/>
                <w:szCs w:val="23"/>
                <w:lang w:eastAsia="en-US"/>
              </w:rPr>
            </w:pPr>
            <w:r>
              <w:rPr>
                <w:rFonts w:eastAsia="Calibri"/>
                <w:b/>
                <w:bCs/>
                <w:i/>
                <w:sz w:val="23"/>
                <w:szCs w:val="23"/>
                <w:lang w:eastAsia="en-US"/>
              </w:rPr>
              <w:t>C</w:t>
            </w:r>
            <w:r w:rsidR="004F5C69" w:rsidRPr="00E62B2C">
              <w:rPr>
                <w:rFonts w:eastAsia="Calibri"/>
                <w:b/>
                <w:bCs/>
                <w:i/>
                <w:sz w:val="23"/>
                <w:szCs w:val="23"/>
                <w:lang w:eastAsia="en-US"/>
              </w:rPr>
              <w:t>zęść pielęgniarska:</w:t>
            </w:r>
          </w:p>
          <w:p w14:paraId="128097C4" w14:textId="11C6D588" w:rsidR="004F5C69" w:rsidRPr="00BF1D3F" w:rsidRDefault="00927A31" w:rsidP="004F5C69">
            <w:pPr>
              <w:rPr>
                <w:rFonts w:eastAsia="Calibri"/>
                <w:i/>
                <w:sz w:val="23"/>
                <w:szCs w:val="23"/>
                <w:lang w:eastAsia="en-US"/>
              </w:rPr>
            </w:pPr>
            <w:r>
              <w:rPr>
                <w:rFonts w:eastAsia="Calibri"/>
                <w:i/>
                <w:sz w:val="23"/>
                <w:szCs w:val="23"/>
                <w:lang w:val="en-US" w:eastAsia="en-US"/>
              </w:rPr>
              <w:t>p</w:t>
            </w:r>
            <w:r w:rsidR="00CC719D" w:rsidRPr="0030609A">
              <w:rPr>
                <w:rFonts w:eastAsia="Calibri"/>
                <w:i/>
                <w:sz w:val="23"/>
                <w:szCs w:val="23"/>
                <w:lang w:val="en-US" w:eastAsia="en-US"/>
              </w:rPr>
              <w:t xml:space="preserve">rof. </w:t>
            </w:r>
            <w:proofErr w:type="spellStart"/>
            <w:r w:rsidR="004F5C69" w:rsidRPr="0030609A">
              <w:rPr>
                <w:rFonts w:eastAsia="Calibri"/>
                <w:i/>
                <w:sz w:val="23"/>
                <w:szCs w:val="23"/>
                <w:lang w:val="en-US" w:eastAsia="en-US"/>
              </w:rPr>
              <w:t>dr</w:t>
            </w:r>
            <w:proofErr w:type="spellEnd"/>
            <w:r w:rsidR="004F5C69" w:rsidRPr="0030609A">
              <w:rPr>
                <w:rFonts w:eastAsia="Calibri"/>
                <w:i/>
                <w:sz w:val="23"/>
                <w:szCs w:val="23"/>
                <w:lang w:val="en-US" w:eastAsia="en-US"/>
              </w:rPr>
              <w:t xml:space="preserve"> hab.</w:t>
            </w:r>
            <w:r w:rsidR="0030609A" w:rsidRPr="0030609A">
              <w:rPr>
                <w:rFonts w:eastAsia="Calibri"/>
                <w:i/>
                <w:sz w:val="23"/>
                <w:szCs w:val="23"/>
                <w:lang w:val="en-US" w:eastAsia="en-US"/>
              </w:rPr>
              <w:t xml:space="preserve"> n. </w:t>
            </w:r>
            <w:proofErr w:type="spellStart"/>
            <w:r w:rsidR="0030609A" w:rsidRPr="0030609A">
              <w:rPr>
                <w:rFonts w:eastAsia="Calibri"/>
                <w:i/>
                <w:sz w:val="23"/>
                <w:szCs w:val="23"/>
                <w:lang w:val="en-US" w:eastAsia="en-US"/>
              </w:rPr>
              <w:t>zdr</w:t>
            </w:r>
            <w:proofErr w:type="spellEnd"/>
            <w:r w:rsidR="0030609A" w:rsidRPr="0030609A">
              <w:rPr>
                <w:rFonts w:eastAsia="Calibri"/>
                <w:i/>
                <w:sz w:val="23"/>
                <w:szCs w:val="23"/>
                <w:lang w:val="en-US" w:eastAsia="en-US"/>
              </w:rPr>
              <w:t>.</w:t>
            </w:r>
            <w:r w:rsidR="00CC719D" w:rsidRPr="0030609A">
              <w:rPr>
                <w:rFonts w:eastAsia="Calibri"/>
                <w:i/>
                <w:sz w:val="23"/>
                <w:szCs w:val="23"/>
                <w:lang w:val="en-US" w:eastAsia="en-US"/>
              </w:rPr>
              <w:t xml:space="preserve"> </w:t>
            </w:r>
            <w:r w:rsidR="004F5C69" w:rsidRPr="00BF1D3F">
              <w:rPr>
                <w:rFonts w:eastAsia="Calibri"/>
                <w:i/>
                <w:sz w:val="23"/>
                <w:szCs w:val="23"/>
                <w:lang w:eastAsia="en-US"/>
              </w:rPr>
              <w:t>Anna Jurcza</w:t>
            </w:r>
            <w:r w:rsidR="00CC719D">
              <w:rPr>
                <w:rFonts w:eastAsia="Calibri"/>
                <w:i/>
                <w:sz w:val="23"/>
                <w:szCs w:val="23"/>
                <w:lang w:eastAsia="en-US"/>
              </w:rPr>
              <w:t>k</w:t>
            </w:r>
          </w:p>
        </w:tc>
      </w:tr>
      <w:tr w:rsidR="004F5C69" w:rsidRPr="00AC6E55" w14:paraId="5DD72F28" w14:textId="77777777" w:rsidTr="00BF1D3F">
        <w:trPr>
          <w:trHeight w:val="419"/>
          <w:jc w:val="center"/>
        </w:trPr>
        <w:tc>
          <w:tcPr>
            <w:tcW w:w="4248" w:type="dxa"/>
            <w:shd w:val="clear" w:color="auto" w:fill="auto"/>
            <w:vAlign w:val="center"/>
          </w:tcPr>
          <w:p w14:paraId="59CEC3E3" w14:textId="77777777" w:rsidR="004F5C69" w:rsidRPr="004F5C69" w:rsidRDefault="004F5C69" w:rsidP="00B2752D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4F5C69">
              <w:rPr>
                <w:rFonts w:eastAsia="Calibri"/>
                <w:sz w:val="23"/>
                <w:szCs w:val="23"/>
                <w:lang w:eastAsia="en-US"/>
              </w:rPr>
              <w:t>Adiunkt dydaktyczny lub osoba odpowiedzialna za przedmiot</w:t>
            </w:r>
          </w:p>
        </w:tc>
        <w:tc>
          <w:tcPr>
            <w:tcW w:w="5312" w:type="dxa"/>
            <w:shd w:val="clear" w:color="auto" w:fill="auto"/>
            <w:vAlign w:val="center"/>
          </w:tcPr>
          <w:p w14:paraId="6C3DC483" w14:textId="62744AEE" w:rsidR="004F5C69" w:rsidRPr="00BF1D3F" w:rsidRDefault="00927A31" w:rsidP="00B2752D">
            <w:pPr>
              <w:rPr>
                <w:rFonts w:eastAsia="Calibri"/>
                <w:i/>
                <w:sz w:val="23"/>
                <w:szCs w:val="23"/>
                <w:lang w:eastAsia="en-US"/>
              </w:rPr>
            </w:pPr>
            <w:r>
              <w:rPr>
                <w:rFonts w:eastAsia="Calibri"/>
                <w:i/>
                <w:sz w:val="23"/>
                <w:szCs w:val="23"/>
                <w:lang w:eastAsia="en-US"/>
              </w:rPr>
              <w:t>d</w:t>
            </w:r>
            <w:r w:rsidR="0030609A">
              <w:rPr>
                <w:rFonts w:eastAsia="Calibri"/>
                <w:i/>
                <w:sz w:val="23"/>
                <w:szCs w:val="23"/>
                <w:lang w:eastAsia="en-US"/>
              </w:rPr>
              <w:t>r</w:t>
            </w:r>
            <w:r w:rsidR="00B95C92">
              <w:rPr>
                <w:rFonts w:eastAsia="Calibri"/>
                <w:i/>
                <w:sz w:val="23"/>
                <w:szCs w:val="23"/>
                <w:lang w:eastAsia="en-US"/>
              </w:rPr>
              <w:t xml:space="preserve"> n. </w:t>
            </w:r>
            <w:proofErr w:type="spellStart"/>
            <w:r w:rsidR="00B95C92">
              <w:rPr>
                <w:rFonts w:eastAsia="Calibri"/>
                <w:i/>
                <w:sz w:val="23"/>
                <w:szCs w:val="23"/>
                <w:lang w:eastAsia="en-US"/>
              </w:rPr>
              <w:t>zdr</w:t>
            </w:r>
            <w:proofErr w:type="spellEnd"/>
            <w:r w:rsidR="00B95C92">
              <w:rPr>
                <w:rFonts w:eastAsia="Calibri"/>
                <w:i/>
                <w:sz w:val="23"/>
                <w:szCs w:val="23"/>
                <w:lang w:eastAsia="en-US"/>
              </w:rPr>
              <w:t xml:space="preserve">. </w:t>
            </w:r>
            <w:r w:rsidR="004F5C69" w:rsidRPr="00BF1D3F">
              <w:rPr>
                <w:rFonts w:eastAsia="Calibri"/>
                <w:i/>
                <w:sz w:val="23"/>
                <w:szCs w:val="23"/>
                <w:lang w:eastAsia="en-US"/>
              </w:rPr>
              <w:t>Katarzyna Karakiewicz-Krawczyk</w:t>
            </w:r>
          </w:p>
          <w:p w14:paraId="18A8C8C2" w14:textId="77777777" w:rsidR="004F5C69" w:rsidRPr="00BF1D3F" w:rsidRDefault="00927A31" w:rsidP="00B2752D">
            <w:pPr>
              <w:rPr>
                <w:rFonts w:eastAsia="Calibri"/>
                <w:i/>
                <w:sz w:val="23"/>
                <w:szCs w:val="23"/>
                <w:lang w:eastAsia="en-US"/>
              </w:rPr>
            </w:pPr>
            <w:hyperlink r:id="rId11" w:history="1">
              <w:r w:rsidR="004F5C69" w:rsidRPr="00BF1D3F">
                <w:rPr>
                  <w:rStyle w:val="Hipercze"/>
                  <w:rFonts w:eastAsia="Calibri"/>
                  <w:i/>
                  <w:sz w:val="23"/>
                  <w:szCs w:val="23"/>
                  <w:lang w:eastAsia="en-US"/>
                </w:rPr>
                <w:t>katkar@pum.edu.pl</w:t>
              </w:r>
            </w:hyperlink>
          </w:p>
          <w:p w14:paraId="1E2A74FF" w14:textId="5974D159" w:rsidR="004F5C69" w:rsidRPr="00BF1D3F" w:rsidRDefault="00A338A4" w:rsidP="00B2752D">
            <w:pPr>
              <w:rPr>
                <w:rFonts w:eastAsia="Calibri"/>
                <w:i/>
                <w:sz w:val="23"/>
                <w:szCs w:val="23"/>
                <w:lang w:eastAsia="en-US"/>
              </w:rPr>
            </w:pPr>
            <w:r>
              <w:rPr>
                <w:rFonts w:eastAsia="Calibri"/>
                <w:i/>
                <w:sz w:val="23"/>
                <w:szCs w:val="23"/>
                <w:lang w:eastAsia="en-US"/>
              </w:rPr>
              <w:t>+</w:t>
            </w:r>
            <w:r w:rsidR="00FF1E5A">
              <w:rPr>
                <w:rFonts w:eastAsia="Calibri"/>
                <w:i/>
                <w:sz w:val="23"/>
                <w:szCs w:val="23"/>
                <w:lang w:eastAsia="en-US"/>
              </w:rPr>
              <w:t>48 91 4800 956</w:t>
            </w:r>
          </w:p>
        </w:tc>
      </w:tr>
      <w:tr w:rsidR="004F5C69" w:rsidRPr="00AC6E55" w14:paraId="58B09397" w14:textId="77777777" w:rsidTr="00BF1D3F">
        <w:trPr>
          <w:trHeight w:val="419"/>
          <w:jc w:val="center"/>
        </w:trPr>
        <w:tc>
          <w:tcPr>
            <w:tcW w:w="4248" w:type="dxa"/>
            <w:shd w:val="clear" w:color="auto" w:fill="auto"/>
            <w:vAlign w:val="center"/>
          </w:tcPr>
          <w:p w14:paraId="2338E72D" w14:textId="77777777" w:rsidR="004F5C69" w:rsidRPr="004F5C69" w:rsidRDefault="004F5C69" w:rsidP="00B2752D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4F5C69">
              <w:rPr>
                <w:rFonts w:eastAsia="Calibri"/>
                <w:sz w:val="23"/>
                <w:szCs w:val="23"/>
                <w:lang w:eastAsia="en-US"/>
              </w:rPr>
              <w:t>Nazwa i dane kontaktowe jednostki</w:t>
            </w:r>
          </w:p>
        </w:tc>
        <w:tc>
          <w:tcPr>
            <w:tcW w:w="5312" w:type="dxa"/>
            <w:shd w:val="clear" w:color="auto" w:fill="auto"/>
            <w:vAlign w:val="center"/>
          </w:tcPr>
          <w:p w14:paraId="6627DB26" w14:textId="273D21C3" w:rsidR="00A35731" w:rsidRDefault="00A35731" w:rsidP="00B2752D">
            <w:pPr>
              <w:rPr>
                <w:i/>
                <w:sz w:val="23"/>
                <w:szCs w:val="23"/>
              </w:rPr>
            </w:pPr>
            <w:r>
              <w:rPr>
                <w:i/>
                <w:sz w:val="23"/>
                <w:szCs w:val="23"/>
              </w:rPr>
              <w:t>Oddział Kliniczny Anestezjologii i Intensywnej Terapii Dorosłych i Dzieci</w:t>
            </w:r>
          </w:p>
          <w:p w14:paraId="5909746D" w14:textId="0E54FBA1" w:rsidR="004F5C69" w:rsidRPr="00BF1D3F" w:rsidRDefault="00B95C92" w:rsidP="00B2752D">
            <w:pPr>
              <w:rPr>
                <w:i/>
                <w:sz w:val="23"/>
                <w:szCs w:val="23"/>
              </w:rPr>
            </w:pPr>
            <w:r>
              <w:rPr>
                <w:i/>
                <w:sz w:val="23"/>
                <w:szCs w:val="23"/>
              </w:rPr>
              <w:t xml:space="preserve">Katedra i </w:t>
            </w:r>
            <w:r w:rsidR="004F5C69" w:rsidRPr="00BF1D3F">
              <w:rPr>
                <w:i/>
                <w:sz w:val="23"/>
                <w:szCs w:val="23"/>
              </w:rPr>
              <w:t>Zakład Pielęgniarstwa Specjalistycznego</w:t>
            </w:r>
          </w:p>
          <w:p w14:paraId="5AC45396" w14:textId="77777777" w:rsidR="004F5C69" w:rsidRPr="00BF1D3F" w:rsidRDefault="004F5C69" w:rsidP="00B2752D">
            <w:pPr>
              <w:rPr>
                <w:i/>
                <w:sz w:val="23"/>
                <w:szCs w:val="23"/>
              </w:rPr>
            </w:pPr>
            <w:r w:rsidRPr="00BF1D3F">
              <w:rPr>
                <w:i/>
                <w:sz w:val="23"/>
                <w:szCs w:val="23"/>
              </w:rPr>
              <w:t>71-210 Szczecin, Ul. Żołnierska 48</w:t>
            </w:r>
          </w:p>
          <w:p w14:paraId="38C7811A" w14:textId="5C9A1A24" w:rsidR="004F5C69" w:rsidRPr="00BF1D3F" w:rsidRDefault="004F5C69" w:rsidP="00B2752D">
            <w:pPr>
              <w:rPr>
                <w:rFonts w:eastAsia="Calibri"/>
                <w:i/>
                <w:sz w:val="23"/>
                <w:szCs w:val="23"/>
                <w:lang w:eastAsia="en-US"/>
              </w:rPr>
            </w:pPr>
            <w:r w:rsidRPr="00BF1D3F">
              <w:rPr>
                <w:i/>
                <w:sz w:val="23"/>
                <w:szCs w:val="23"/>
              </w:rPr>
              <w:t xml:space="preserve">Tel/fax +48 91 4800 </w:t>
            </w:r>
            <w:r w:rsidR="00B95C92">
              <w:rPr>
                <w:i/>
                <w:sz w:val="23"/>
                <w:szCs w:val="23"/>
              </w:rPr>
              <w:t>932</w:t>
            </w:r>
          </w:p>
        </w:tc>
      </w:tr>
      <w:tr w:rsidR="004F5C69" w:rsidRPr="00AC6E55" w14:paraId="494FF981" w14:textId="77777777" w:rsidTr="00BF1D3F">
        <w:trPr>
          <w:trHeight w:val="419"/>
          <w:jc w:val="center"/>
        </w:trPr>
        <w:tc>
          <w:tcPr>
            <w:tcW w:w="4248" w:type="dxa"/>
            <w:shd w:val="clear" w:color="auto" w:fill="auto"/>
            <w:vAlign w:val="center"/>
          </w:tcPr>
          <w:p w14:paraId="091AFD32" w14:textId="77777777" w:rsidR="004F5C69" w:rsidRPr="004F5C69" w:rsidRDefault="004F5C69" w:rsidP="00B2752D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4F5C69">
              <w:rPr>
                <w:rFonts w:eastAsia="Calibri"/>
                <w:sz w:val="23"/>
                <w:szCs w:val="23"/>
                <w:lang w:eastAsia="en-US"/>
              </w:rPr>
              <w:t>Strona internetowa jednostki</w:t>
            </w:r>
          </w:p>
        </w:tc>
        <w:tc>
          <w:tcPr>
            <w:tcW w:w="5312" w:type="dxa"/>
            <w:shd w:val="clear" w:color="auto" w:fill="auto"/>
            <w:vAlign w:val="center"/>
          </w:tcPr>
          <w:p w14:paraId="7CE91391" w14:textId="6C10774D" w:rsidR="00697EBB" w:rsidRPr="00232A76" w:rsidRDefault="00697EBB" w:rsidP="00B2752D">
            <w:r w:rsidRPr="00232A76">
              <w:t>https://www.spsk1.szn.pl/jednostki/police-ul-siedlecka-2/oddz-klin-anestezjologii-i-intensywnej-terapii-doroslych-i-dzieci</w:t>
            </w:r>
          </w:p>
          <w:p w14:paraId="6B702BDF" w14:textId="1C06DF66" w:rsidR="004F5C69" w:rsidRPr="00BF1D3F" w:rsidRDefault="00A84B3C" w:rsidP="00B2752D">
            <w:pPr>
              <w:rPr>
                <w:rFonts w:eastAsia="Calibri"/>
                <w:i/>
                <w:sz w:val="23"/>
                <w:szCs w:val="23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https://www.pum.edu.pl/studia_iii_stopnia/</w:t>
            </w:r>
            <w:r>
              <w:rPr>
                <w:rFonts w:eastAsia="Calibri"/>
                <w:lang w:eastAsia="en-US"/>
              </w:rPr>
              <w:br/>
            </w:r>
            <w:proofErr w:type="spellStart"/>
            <w:r>
              <w:rPr>
                <w:rFonts w:eastAsia="Calibri"/>
                <w:lang w:eastAsia="en-US"/>
              </w:rPr>
              <w:t>informacje_z_jednostek</w:t>
            </w:r>
            <w:proofErr w:type="spellEnd"/>
            <w:r>
              <w:rPr>
                <w:rFonts w:eastAsia="Calibri"/>
                <w:lang w:eastAsia="en-US"/>
              </w:rPr>
              <w:t>/</w:t>
            </w:r>
            <w:proofErr w:type="spellStart"/>
            <w:r>
              <w:rPr>
                <w:rFonts w:eastAsia="Calibri"/>
                <w:lang w:eastAsia="en-US"/>
              </w:rPr>
              <w:t>wnoz</w:t>
            </w:r>
            <w:proofErr w:type="spellEnd"/>
            <w:r>
              <w:rPr>
                <w:rFonts w:eastAsia="Calibri"/>
                <w:lang w:eastAsia="en-US"/>
              </w:rPr>
              <w:t>/</w:t>
            </w:r>
            <w:r>
              <w:rPr>
                <w:rFonts w:eastAsia="Calibri"/>
                <w:lang w:eastAsia="en-US"/>
              </w:rPr>
              <w:br/>
            </w:r>
            <w:proofErr w:type="spellStart"/>
            <w:r>
              <w:rPr>
                <w:rFonts w:eastAsia="Calibri"/>
                <w:lang w:eastAsia="en-US"/>
              </w:rPr>
              <w:t>zakad_pielgniarstwa_specjalistycznego</w:t>
            </w:r>
            <w:proofErr w:type="spellEnd"/>
            <w:r>
              <w:rPr>
                <w:rFonts w:eastAsia="Calibri"/>
                <w:lang w:eastAsia="en-US"/>
              </w:rPr>
              <w:t>/</w:t>
            </w:r>
          </w:p>
        </w:tc>
      </w:tr>
      <w:tr w:rsidR="004F5C69" w:rsidRPr="00AC6E55" w14:paraId="6C938974" w14:textId="77777777" w:rsidTr="00BF1D3F">
        <w:trPr>
          <w:trHeight w:val="419"/>
          <w:jc w:val="center"/>
        </w:trPr>
        <w:tc>
          <w:tcPr>
            <w:tcW w:w="4248" w:type="dxa"/>
            <w:shd w:val="clear" w:color="auto" w:fill="auto"/>
            <w:vAlign w:val="center"/>
          </w:tcPr>
          <w:p w14:paraId="1C23AE7F" w14:textId="77777777" w:rsidR="004F5C69" w:rsidRPr="004F5C69" w:rsidRDefault="004F5C69" w:rsidP="00B2752D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4F5C69">
              <w:rPr>
                <w:rFonts w:eastAsia="Calibri"/>
                <w:sz w:val="23"/>
                <w:szCs w:val="23"/>
                <w:lang w:eastAsia="en-US"/>
              </w:rPr>
              <w:lastRenderedPageBreak/>
              <w:t>Język prowadzenia zajęć</w:t>
            </w:r>
          </w:p>
        </w:tc>
        <w:tc>
          <w:tcPr>
            <w:tcW w:w="5312" w:type="dxa"/>
            <w:shd w:val="clear" w:color="auto" w:fill="auto"/>
            <w:vAlign w:val="center"/>
          </w:tcPr>
          <w:p w14:paraId="1FE9EF71" w14:textId="49B8DA2A" w:rsidR="004F5C69" w:rsidRPr="00BF1D3F" w:rsidRDefault="00BF1D3F" w:rsidP="00B2752D">
            <w:pPr>
              <w:tabs>
                <w:tab w:val="left" w:pos="4073"/>
              </w:tabs>
              <w:rPr>
                <w:rFonts w:eastAsia="Calibri"/>
                <w:i/>
                <w:sz w:val="23"/>
                <w:szCs w:val="23"/>
                <w:lang w:eastAsia="en-US"/>
              </w:rPr>
            </w:pPr>
            <w:r>
              <w:rPr>
                <w:rFonts w:eastAsia="Calibri"/>
                <w:i/>
                <w:sz w:val="23"/>
                <w:szCs w:val="23"/>
                <w:lang w:eastAsia="en-US"/>
              </w:rPr>
              <w:t>p</w:t>
            </w:r>
            <w:r w:rsidR="004F5C69" w:rsidRPr="00BF1D3F">
              <w:rPr>
                <w:rFonts w:eastAsia="Calibri"/>
                <w:i/>
                <w:sz w:val="23"/>
                <w:szCs w:val="23"/>
                <w:lang w:eastAsia="en-US"/>
              </w:rPr>
              <w:t>olski</w:t>
            </w:r>
          </w:p>
        </w:tc>
      </w:tr>
    </w:tbl>
    <w:p w14:paraId="5B4385C9" w14:textId="77777777" w:rsidR="004F5C69" w:rsidRPr="00AC6E55" w:rsidRDefault="004F5C69" w:rsidP="004F5C69">
      <w:pPr>
        <w:spacing w:after="200" w:line="276" w:lineRule="auto"/>
        <w:ind w:left="284"/>
        <w:rPr>
          <w:rFonts w:eastAsia="Calibri"/>
          <w:b/>
          <w:sz w:val="22"/>
          <w:szCs w:val="22"/>
          <w:lang w:eastAsia="en-US"/>
        </w:rPr>
      </w:pPr>
      <w:r w:rsidRPr="00AC6E55">
        <w:rPr>
          <w:rFonts w:eastAsia="Calibri"/>
          <w:b/>
          <w:sz w:val="22"/>
          <w:szCs w:val="22"/>
          <w:lang w:eastAsia="en-US"/>
        </w:rPr>
        <w:t>*zaznaczyć odpowiednio, zmieniając □ na X</w:t>
      </w:r>
    </w:p>
    <w:p w14:paraId="4870553F" w14:textId="77777777" w:rsidR="00353A92" w:rsidRPr="00A258F1" w:rsidRDefault="00353A92" w:rsidP="00BF6D45">
      <w:pPr>
        <w:pStyle w:val="Nagwek1"/>
        <w:jc w:val="center"/>
        <w:rPr>
          <w:rFonts w:eastAsia="Calibri"/>
          <w:lang w:eastAsia="en-US"/>
        </w:rPr>
      </w:pPr>
      <w:r w:rsidRPr="00A258F1">
        <w:rPr>
          <w:rFonts w:eastAsia="Calibri"/>
          <w:lang w:eastAsia="en-US"/>
        </w:rPr>
        <w:t>Informacje szczegółowe</w:t>
      </w: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1769"/>
        <w:gridCol w:w="5387"/>
      </w:tblGrid>
      <w:tr w:rsidR="00353A92" w:rsidRPr="00BF1D3F" w14:paraId="2AB7FF65" w14:textId="77777777" w:rsidTr="005F3E19">
        <w:trPr>
          <w:trHeight w:val="397"/>
          <w:jc w:val="center"/>
        </w:trPr>
        <w:tc>
          <w:tcPr>
            <w:tcW w:w="4165" w:type="dxa"/>
            <w:gridSpan w:val="2"/>
            <w:shd w:val="clear" w:color="auto" w:fill="auto"/>
            <w:vAlign w:val="center"/>
          </w:tcPr>
          <w:p w14:paraId="18833AF0" w14:textId="77777777" w:rsidR="00353A92" w:rsidRPr="00BF1D3F" w:rsidRDefault="00353A92" w:rsidP="003A4D49">
            <w:pPr>
              <w:rPr>
                <w:rFonts w:eastAsia="Calibri"/>
                <w:sz w:val="22"/>
                <w:lang w:eastAsia="en-US"/>
              </w:rPr>
            </w:pPr>
            <w:r w:rsidRPr="00BF1D3F">
              <w:rPr>
                <w:rFonts w:eastAsia="Calibri"/>
                <w:sz w:val="22"/>
                <w:lang w:eastAsia="en-US"/>
              </w:rPr>
              <w:t xml:space="preserve">Cele </w:t>
            </w:r>
            <w:r w:rsidR="003A4D49" w:rsidRPr="00BF1D3F">
              <w:rPr>
                <w:rFonts w:eastAsia="Calibri"/>
                <w:sz w:val="22"/>
                <w:lang w:eastAsia="en-US"/>
              </w:rPr>
              <w:t>zajęć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7D78D5FC" w14:textId="77777777" w:rsidR="005B6343" w:rsidRPr="00BF1D3F" w:rsidRDefault="005B6343" w:rsidP="005B6343">
            <w:pPr>
              <w:pStyle w:val="Akapitzlist"/>
              <w:numPr>
                <w:ilvl w:val="0"/>
                <w:numId w:val="29"/>
              </w:numPr>
              <w:jc w:val="both"/>
              <w:rPr>
                <w:rFonts w:eastAsia="Calibri"/>
                <w:sz w:val="22"/>
                <w:lang w:eastAsia="en-US"/>
              </w:rPr>
            </w:pPr>
            <w:r w:rsidRPr="00BF1D3F">
              <w:rPr>
                <w:rFonts w:eastAsia="Calibri"/>
                <w:sz w:val="22"/>
                <w:lang w:eastAsia="en-US"/>
              </w:rPr>
              <w:t>Przekazanie wiedzy na temat podstaw opieki nad ciężarną, rodzącą, położnicą, noworodkiem w sytuacjach zagrożenia życia o różnej etiologii.</w:t>
            </w:r>
          </w:p>
          <w:p w14:paraId="1FB62BB8" w14:textId="318F914A" w:rsidR="00353A92" w:rsidRPr="00BF1D3F" w:rsidRDefault="005B6343" w:rsidP="005B6343">
            <w:pPr>
              <w:numPr>
                <w:ilvl w:val="0"/>
                <w:numId w:val="29"/>
              </w:numPr>
              <w:rPr>
                <w:rFonts w:eastAsia="Calibri"/>
                <w:sz w:val="22"/>
                <w:lang w:eastAsia="en-US"/>
              </w:rPr>
            </w:pPr>
            <w:r w:rsidRPr="00BF1D3F">
              <w:rPr>
                <w:rFonts w:eastAsia="Calibri"/>
                <w:sz w:val="22"/>
                <w:lang w:eastAsia="en-US"/>
              </w:rPr>
              <w:t xml:space="preserve">Przygotowanie studenta do opieki nad pacjentką rodzącą znieczulaną do porodu, cięcia cesarskiego oraz w stanie zagrożenia życia z powodów położniczych i </w:t>
            </w:r>
            <w:r w:rsidR="001E0292" w:rsidRPr="00BF1D3F">
              <w:rPr>
                <w:rFonts w:eastAsia="Calibri"/>
                <w:sz w:val="22"/>
                <w:lang w:eastAsia="en-US"/>
              </w:rPr>
              <w:t>nie położniczych</w:t>
            </w:r>
            <w:r w:rsidRPr="00BF1D3F">
              <w:rPr>
                <w:rFonts w:eastAsia="Calibri"/>
                <w:sz w:val="22"/>
                <w:lang w:eastAsia="en-US"/>
              </w:rPr>
              <w:t>, a także nad noworodkiem w sytuacji zagrożenia życia oraz wcześniakiem.</w:t>
            </w:r>
          </w:p>
        </w:tc>
      </w:tr>
      <w:tr w:rsidR="00BE2964" w:rsidRPr="00BF1D3F" w14:paraId="03A228EE" w14:textId="77777777" w:rsidTr="005F3E19">
        <w:trPr>
          <w:trHeight w:val="397"/>
          <w:jc w:val="center"/>
        </w:trPr>
        <w:tc>
          <w:tcPr>
            <w:tcW w:w="2396" w:type="dxa"/>
            <w:vMerge w:val="restart"/>
            <w:shd w:val="clear" w:color="auto" w:fill="auto"/>
            <w:vAlign w:val="center"/>
          </w:tcPr>
          <w:p w14:paraId="6FCD9F74" w14:textId="77777777" w:rsidR="00BE2964" w:rsidRPr="00BF1D3F" w:rsidRDefault="00BE2964" w:rsidP="005F3E19">
            <w:pPr>
              <w:rPr>
                <w:rFonts w:eastAsia="Calibri"/>
                <w:sz w:val="22"/>
                <w:highlight w:val="yellow"/>
                <w:lang w:eastAsia="en-US"/>
              </w:rPr>
            </w:pPr>
            <w:r w:rsidRPr="00BF1D3F">
              <w:rPr>
                <w:rFonts w:eastAsia="Calibri"/>
                <w:sz w:val="22"/>
                <w:lang w:eastAsia="en-US"/>
              </w:rPr>
              <w:t xml:space="preserve">Wymagania wstępne w zakresie </w:t>
            </w:r>
          </w:p>
        </w:tc>
        <w:tc>
          <w:tcPr>
            <w:tcW w:w="1769" w:type="dxa"/>
          </w:tcPr>
          <w:p w14:paraId="3E6B1635" w14:textId="77777777" w:rsidR="00BE2964" w:rsidRPr="00BF1D3F" w:rsidRDefault="00BE2964" w:rsidP="005F3E19">
            <w:pPr>
              <w:rPr>
                <w:rFonts w:eastAsia="Calibri"/>
                <w:sz w:val="22"/>
                <w:lang w:eastAsia="en-US"/>
              </w:rPr>
            </w:pPr>
            <w:r w:rsidRPr="00BF1D3F">
              <w:rPr>
                <w:rFonts w:eastAsia="Calibri"/>
                <w:sz w:val="22"/>
                <w:lang w:eastAsia="en-US"/>
              </w:rPr>
              <w:t>Wiedzy</w:t>
            </w:r>
          </w:p>
        </w:tc>
        <w:tc>
          <w:tcPr>
            <w:tcW w:w="5387" w:type="dxa"/>
            <w:vMerge w:val="restart"/>
            <w:shd w:val="clear" w:color="auto" w:fill="auto"/>
            <w:vAlign w:val="center"/>
          </w:tcPr>
          <w:p w14:paraId="2D3FCCD7" w14:textId="77777777" w:rsidR="00BE2964" w:rsidRPr="00BF1D3F" w:rsidRDefault="005B6343" w:rsidP="005F3E19">
            <w:pPr>
              <w:rPr>
                <w:rFonts w:eastAsia="Calibri"/>
                <w:i/>
                <w:sz w:val="22"/>
                <w:lang w:eastAsia="en-US"/>
              </w:rPr>
            </w:pPr>
            <w:r w:rsidRPr="00BF1D3F">
              <w:rPr>
                <w:rFonts w:eastAsia="Calibri"/>
                <w:sz w:val="22"/>
                <w:lang w:eastAsia="en-US"/>
              </w:rPr>
              <w:t>Kompetencje na poziomie studiów I stopnia położnictwa, po opanowaniu modułów nauk podstawowych i społecznych oraz modułu położnictwa i opieki położniczej, neonatologii i opieki neonatologicznej, chorób wewnętrznych, podstaw pielęgniarstwa i ratownictwa medycznego.</w:t>
            </w:r>
          </w:p>
        </w:tc>
      </w:tr>
      <w:tr w:rsidR="00BE2964" w:rsidRPr="00BF1D3F" w14:paraId="0365914A" w14:textId="77777777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14:paraId="7F08D73F" w14:textId="77777777" w:rsidR="00BE2964" w:rsidRPr="00BF1D3F" w:rsidRDefault="00BE2964" w:rsidP="005F3E19">
            <w:pPr>
              <w:rPr>
                <w:rFonts w:eastAsia="Calibri"/>
                <w:sz w:val="22"/>
                <w:lang w:eastAsia="en-US"/>
              </w:rPr>
            </w:pPr>
          </w:p>
        </w:tc>
        <w:tc>
          <w:tcPr>
            <w:tcW w:w="1769" w:type="dxa"/>
          </w:tcPr>
          <w:p w14:paraId="11369336" w14:textId="77777777" w:rsidR="00BE2964" w:rsidRPr="00BF1D3F" w:rsidRDefault="00BE2964" w:rsidP="005F3E19">
            <w:pPr>
              <w:rPr>
                <w:rFonts w:eastAsia="Calibri"/>
                <w:sz w:val="22"/>
                <w:lang w:eastAsia="en-US"/>
              </w:rPr>
            </w:pPr>
            <w:r w:rsidRPr="00BF1D3F">
              <w:rPr>
                <w:rFonts w:eastAsia="Calibri"/>
                <w:sz w:val="22"/>
                <w:lang w:eastAsia="en-US"/>
              </w:rPr>
              <w:t>Umiejętności</w:t>
            </w:r>
          </w:p>
        </w:tc>
        <w:tc>
          <w:tcPr>
            <w:tcW w:w="5387" w:type="dxa"/>
            <w:vMerge/>
            <w:shd w:val="clear" w:color="auto" w:fill="auto"/>
            <w:vAlign w:val="center"/>
          </w:tcPr>
          <w:p w14:paraId="75BA33E3" w14:textId="77777777" w:rsidR="00BE2964" w:rsidRPr="00BF1D3F" w:rsidRDefault="00BE2964" w:rsidP="005F3E19">
            <w:pPr>
              <w:rPr>
                <w:rFonts w:eastAsia="Calibri"/>
                <w:i/>
                <w:sz w:val="22"/>
                <w:lang w:eastAsia="en-US"/>
              </w:rPr>
            </w:pPr>
          </w:p>
        </w:tc>
      </w:tr>
      <w:tr w:rsidR="00BE2964" w:rsidRPr="00BF1D3F" w14:paraId="0C04DB63" w14:textId="77777777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14:paraId="6A83873E" w14:textId="77777777" w:rsidR="00BE2964" w:rsidRPr="00BF1D3F" w:rsidRDefault="00BE2964" w:rsidP="005F3E19">
            <w:pPr>
              <w:rPr>
                <w:rFonts w:eastAsia="Calibri"/>
                <w:sz w:val="22"/>
                <w:lang w:eastAsia="en-US"/>
              </w:rPr>
            </w:pPr>
          </w:p>
        </w:tc>
        <w:tc>
          <w:tcPr>
            <w:tcW w:w="1769" w:type="dxa"/>
          </w:tcPr>
          <w:p w14:paraId="52E83AAD" w14:textId="77777777" w:rsidR="00BE2964" w:rsidRPr="00BF1D3F" w:rsidRDefault="00BE2964" w:rsidP="005F3E19">
            <w:pPr>
              <w:rPr>
                <w:rFonts w:eastAsia="Calibri"/>
                <w:sz w:val="22"/>
                <w:lang w:eastAsia="en-US"/>
              </w:rPr>
            </w:pPr>
            <w:r w:rsidRPr="00BF1D3F">
              <w:rPr>
                <w:rFonts w:eastAsia="Calibri"/>
                <w:sz w:val="22"/>
                <w:lang w:eastAsia="en-US"/>
              </w:rPr>
              <w:t>Kompetencji społecznych</w:t>
            </w:r>
          </w:p>
        </w:tc>
        <w:tc>
          <w:tcPr>
            <w:tcW w:w="5387" w:type="dxa"/>
            <w:vMerge/>
            <w:shd w:val="clear" w:color="auto" w:fill="auto"/>
            <w:vAlign w:val="center"/>
          </w:tcPr>
          <w:p w14:paraId="321FE0EE" w14:textId="77777777" w:rsidR="00BE2964" w:rsidRPr="00BF1D3F" w:rsidRDefault="00BE2964" w:rsidP="005F3E19">
            <w:pPr>
              <w:rPr>
                <w:rFonts w:eastAsia="Calibri"/>
                <w:i/>
                <w:sz w:val="22"/>
                <w:lang w:eastAsia="en-US"/>
              </w:rPr>
            </w:pPr>
          </w:p>
        </w:tc>
      </w:tr>
    </w:tbl>
    <w:p w14:paraId="31611F09" w14:textId="77777777" w:rsidR="00353A92" w:rsidRPr="00A258F1" w:rsidRDefault="00353A92" w:rsidP="00353A92">
      <w:pPr>
        <w:spacing w:after="200" w:line="276" w:lineRule="auto"/>
        <w:rPr>
          <w:rFonts w:eastAsia="Calibri"/>
          <w:lang w:eastAsia="en-US"/>
        </w:rPr>
      </w:pP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0"/>
        <w:gridCol w:w="3970"/>
        <w:gridCol w:w="1275"/>
        <w:gridCol w:w="426"/>
        <w:gridCol w:w="567"/>
        <w:gridCol w:w="141"/>
        <w:gridCol w:w="426"/>
        <w:gridCol w:w="567"/>
        <w:gridCol w:w="567"/>
        <w:gridCol w:w="567"/>
        <w:gridCol w:w="425"/>
      </w:tblGrid>
      <w:tr w:rsidR="00353A92" w:rsidRPr="00BF1D3F" w14:paraId="239F90FA" w14:textId="77777777" w:rsidTr="00BF1D3F">
        <w:trPr>
          <w:trHeight w:val="400"/>
          <w:jc w:val="center"/>
        </w:trPr>
        <w:tc>
          <w:tcPr>
            <w:tcW w:w="10201" w:type="dxa"/>
            <w:gridSpan w:val="11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5F06D57" w14:textId="77777777" w:rsidR="00353A92" w:rsidRPr="00BF1D3F" w:rsidRDefault="004F5C69" w:rsidP="005F3E19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F1D3F">
              <w:rPr>
                <w:rFonts w:eastAsia="Batang"/>
                <w:b/>
                <w:sz w:val="22"/>
                <w:szCs w:val="22"/>
              </w:rPr>
              <w:t>EFEKTY UCZENIA SIĘ</w:t>
            </w:r>
          </w:p>
        </w:tc>
      </w:tr>
      <w:tr w:rsidR="00353A92" w:rsidRPr="00BF1D3F" w14:paraId="518C9020" w14:textId="77777777" w:rsidTr="000B631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563"/>
          <w:jc w:val="center"/>
        </w:trPr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B898FBA" w14:textId="77777777" w:rsidR="00353A92" w:rsidRPr="00BF1D3F" w:rsidRDefault="00353A92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BF1D3F">
              <w:rPr>
                <w:b/>
                <w:sz w:val="22"/>
                <w:szCs w:val="22"/>
              </w:rPr>
              <w:t xml:space="preserve">lp. </w:t>
            </w:r>
            <w:r w:rsidR="00B21DB7" w:rsidRPr="00BF1D3F">
              <w:rPr>
                <w:b/>
                <w:sz w:val="22"/>
                <w:szCs w:val="22"/>
              </w:rPr>
              <w:t>efektu uczenia się</w:t>
            </w:r>
            <w:r w:rsidRPr="00BF1D3F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524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75BA24C" w14:textId="77777777" w:rsidR="00353A92" w:rsidRPr="00BF1D3F" w:rsidRDefault="00353A92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BF1D3F">
              <w:rPr>
                <w:b/>
                <w:sz w:val="22"/>
                <w:szCs w:val="22"/>
              </w:rPr>
              <w:t xml:space="preserve">Student, który zaliczył </w:t>
            </w:r>
            <w:r w:rsidR="006857BC" w:rsidRPr="00BF1D3F">
              <w:rPr>
                <w:b/>
                <w:sz w:val="22"/>
                <w:szCs w:val="22"/>
              </w:rPr>
              <w:t>zajęcia</w:t>
            </w:r>
          </w:p>
          <w:p w14:paraId="016DFB48" w14:textId="77777777" w:rsidR="00353A92" w:rsidRPr="00BF1D3F" w:rsidRDefault="00353A92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BF1D3F">
              <w:rPr>
                <w:b/>
                <w:sz w:val="22"/>
                <w:szCs w:val="22"/>
              </w:rPr>
              <w:t>wie/umie/potrafi:</w:t>
            </w:r>
          </w:p>
        </w:tc>
        <w:tc>
          <w:tcPr>
            <w:tcW w:w="212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34D9913" w14:textId="77777777" w:rsidR="00353A92" w:rsidRPr="00BF1D3F" w:rsidRDefault="00353A92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BF1D3F">
              <w:rPr>
                <w:b/>
                <w:sz w:val="22"/>
                <w:szCs w:val="22"/>
              </w:rPr>
              <w:t xml:space="preserve">SYMBOL </w:t>
            </w:r>
          </w:p>
          <w:p w14:paraId="02F65648" w14:textId="77777777" w:rsidR="00353A92" w:rsidRPr="00BF1D3F" w:rsidRDefault="00353A92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BF1D3F">
              <w:rPr>
                <w:b/>
                <w:sz w:val="22"/>
                <w:szCs w:val="22"/>
              </w:rPr>
              <w:t xml:space="preserve">(odniesienie do) </w:t>
            </w:r>
          </w:p>
          <w:p w14:paraId="3F58C838" w14:textId="77777777" w:rsidR="00353A92" w:rsidRPr="00BF1D3F" w:rsidRDefault="00885A91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BF1D3F">
              <w:rPr>
                <w:b/>
                <w:sz w:val="22"/>
                <w:szCs w:val="22"/>
              </w:rPr>
              <w:t>efektów uczenia się dla kierunku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1A0DB5" w14:textId="49B8E5B1" w:rsidR="00353A92" w:rsidRPr="00BF1D3F" w:rsidRDefault="00353A92" w:rsidP="00BF1D3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BF1D3F">
              <w:rPr>
                <w:b/>
                <w:sz w:val="22"/>
                <w:szCs w:val="22"/>
              </w:rPr>
              <w:t xml:space="preserve">Sposób weryfikacji efektów </w:t>
            </w:r>
            <w:r w:rsidR="006857BC" w:rsidRPr="00BF1D3F">
              <w:rPr>
                <w:b/>
                <w:sz w:val="22"/>
                <w:szCs w:val="22"/>
              </w:rPr>
              <w:t>uczenia się</w:t>
            </w:r>
            <w:r w:rsidRPr="00BF1D3F">
              <w:rPr>
                <w:b/>
                <w:sz w:val="22"/>
                <w:szCs w:val="22"/>
              </w:rPr>
              <w:t>*</w:t>
            </w:r>
          </w:p>
        </w:tc>
      </w:tr>
      <w:tr w:rsidR="005B6343" w:rsidRPr="00BF1D3F" w14:paraId="1354B2C4" w14:textId="77777777" w:rsidTr="000B631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881FE62" w14:textId="77777777" w:rsidR="005B6343" w:rsidRPr="00BF1D3F" w:rsidRDefault="005B6343" w:rsidP="00B2752D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W01</w:t>
            </w:r>
          </w:p>
        </w:tc>
        <w:tc>
          <w:tcPr>
            <w:tcW w:w="524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E08B883" w14:textId="77777777" w:rsidR="005B6343" w:rsidRPr="00BF1D3F" w:rsidRDefault="00AB2A72" w:rsidP="00B2752D">
            <w:pPr>
              <w:pStyle w:val="Default"/>
              <w:rPr>
                <w:sz w:val="22"/>
                <w:szCs w:val="22"/>
              </w:rPr>
            </w:pPr>
            <w:r w:rsidRPr="00BF1D3F">
              <w:rPr>
                <w:rFonts w:eastAsia="TimesNewRomanPSMT"/>
                <w:color w:val="auto"/>
                <w:sz w:val="22"/>
                <w:szCs w:val="22"/>
              </w:rPr>
              <w:t>Scharakteryzować</w:t>
            </w:r>
            <w:r w:rsidR="005B6343" w:rsidRPr="00BF1D3F">
              <w:rPr>
                <w:rFonts w:eastAsia="TimesNewRomanPSMT"/>
                <w:color w:val="auto"/>
                <w:sz w:val="22"/>
                <w:szCs w:val="22"/>
              </w:rPr>
              <w:t xml:space="preserve"> właściwości grup leków oraz ich działanie na układy i narządy organizmu pacjenta z różnymi chorobami, a także w zależności od jego wieku i stanu zdrowia, z uwzględnieniem działań niepożądanych, interakcji z innymi lekami i dróg podania</w:t>
            </w:r>
            <w:r w:rsidRPr="00BF1D3F">
              <w:rPr>
                <w:rFonts w:eastAsia="TimesNewRomanPSMT"/>
                <w:color w:val="auto"/>
                <w:sz w:val="22"/>
                <w:szCs w:val="22"/>
              </w:rPr>
              <w:t>.</w:t>
            </w:r>
          </w:p>
        </w:tc>
        <w:tc>
          <w:tcPr>
            <w:tcW w:w="212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F9B5B4C" w14:textId="48D88A40" w:rsidR="005B6343" w:rsidRPr="00BF1D3F" w:rsidRDefault="005B6343" w:rsidP="00B2752D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F1D3F">
              <w:rPr>
                <w:rFonts w:eastAsia="TimesNewRomanPSMT"/>
                <w:sz w:val="22"/>
                <w:szCs w:val="22"/>
              </w:rPr>
              <w:t>D.W50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60A470E" w14:textId="77777777" w:rsidR="005B6343" w:rsidRPr="00BF1D3F" w:rsidRDefault="005B6343" w:rsidP="00F226C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ET</w:t>
            </w:r>
          </w:p>
        </w:tc>
      </w:tr>
      <w:tr w:rsidR="005B6343" w:rsidRPr="00BF1D3F" w14:paraId="4E774D60" w14:textId="77777777" w:rsidTr="000B631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35AB20A" w14:textId="77777777" w:rsidR="005B6343" w:rsidRPr="00BF1D3F" w:rsidRDefault="005B6343" w:rsidP="00B2752D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W02</w:t>
            </w:r>
          </w:p>
        </w:tc>
        <w:tc>
          <w:tcPr>
            <w:tcW w:w="524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96D033F" w14:textId="77777777" w:rsidR="005B6343" w:rsidRPr="00BF1D3F" w:rsidRDefault="00AB2A72" w:rsidP="00B2752D">
            <w:pPr>
              <w:pStyle w:val="Default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 xml:space="preserve">Omówić </w:t>
            </w:r>
            <w:r w:rsidR="005B6343" w:rsidRPr="00BF1D3F">
              <w:rPr>
                <w:sz w:val="22"/>
                <w:szCs w:val="22"/>
              </w:rPr>
              <w:t xml:space="preserve"> zasady resuscytacji krążeniowo-oddechowej</w:t>
            </w:r>
            <w:r w:rsidRPr="00BF1D3F">
              <w:rPr>
                <w:sz w:val="22"/>
                <w:szCs w:val="22"/>
              </w:rPr>
              <w:t>.</w:t>
            </w:r>
          </w:p>
        </w:tc>
        <w:tc>
          <w:tcPr>
            <w:tcW w:w="212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1705E35" w14:textId="363C8E85" w:rsidR="005B6343" w:rsidRPr="00BF1D3F" w:rsidRDefault="005B6343" w:rsidP="00B2752D">
            <w:pPr>
              <w:pStyle w:val="Default"/>
              <w:jc w:val="center"/>
              <w:rPr>
                <w:sz w:val="22"/>
                <w:szCs w:val="22"/>
              </w:rPr>
            </w:pPr>
            <w:r w:rsidRPr="00BF1D3F">
              <w:rPr>
                <w:rFonts w:eastAsia="TimesNewRomanPSMT"/>
                <w:sz w:val="22"/>
                <w:szCs w:val="22"/>
              </w:rPr>
              <w:t>D.W58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DAE45C" w14:textId="2B786152" w:rsidR="005B6343" w:rsidRPr="00BF1D3F" w:rsidRDefault="005B6343" w:rsidP="00F226C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ET</w:t>
            </w:r>
          </w:p>
        </w:tc>
      </w:tr>
      <w:tr w:rsidR="005B6343" w:rsidRPr="00BF1D3F" w14:paraId="38C87955" w14:textId="77777777" w:rsidTr="000B631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1E03F4E" w14:textId="77777777" w:rsidR="005B6343" w:rsidRPr="00BF1D3F" w:rsidRDefault="005B6343" w:rsidP="00B2752D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W03</w:t>
            </w:r>
          </w:p>
        </w:tc>
        <w:tc>
          <w:tcPr>
            <w:tcW w:w="524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2E96E9A" w14:textId="77777777" w:rsidR="005B6343" w:rsidRPr="00BF1D3F" w:rsidRDefault="00AB2A72" w:rsidP="00B2752D">
            <w:pPr>
              <w:pStyle w:val="Default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 xml:space="preserve">Omówić </w:t>
            </w:r>
            <w:r w:rsidR="005B6343" w:rsidRPr="00BF1D3F">
              <w:rPr>
                <w:sz w:val="22"/>
                <w:szCs w:val="22"/>
              </w:rPr>
              <w:t xml:space="preserve"> zasady prowadzenia intensywnej opieki medycznej </w:t>
            </w:r>
            <w:proofErr w:type="spellStart"/>
            <w:r w:rsidR="005B6343" w:rsidRPr="00BF1D3F">
              <w:rPr>
                <w:sz w:val="22"/>
                <w:szCs w:val="22"/>
              </w:rPr>
              <w:t>bezprzyrządowej</w:t>
            </w:r>
            <w:proofErr w:type="spellEnd"/>
            <w:r w:rsidR="005B6343" w:rsidRPr="00BF1D3F">
              <w:rPr>
                <w:sz w:val="22"/>
                <w:szCs w:val="22"/>
              </w:rPr>
              <w:t xml:space="preserve"> i przyrządowej</w:t>
            </w:r>
            <w:r w:rsidRPr="00BF1D3F">
              <w:rPr>
                <w:sz w:val="22"/>
                <w:szCs w:val="22"/>
              </w:rPr>
              <w:t>.</w:t>
            </w:r>
          </w:p>
        </w:tc>
        <w:tc>
          <w:tcPr>
            <w:tcW w:w="212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044C68F" w14:textId="4C3452EA" w:rsidR="005B6343" w:rsidRPr="00BF1D3F" w:rsidRDefault="005B6343" w:rsidP="00B2752D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F1D3F">
              <w:rPr>
                <w:rFonts w:eastAsia="TimesNewRomanPSMT"/>
                <w:sz w:val="22"/>
                <w:szCs w:val="22"/>
              </w:rPr>
              <w:t>D.W59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825A22" w14:textId="56877370" w:rsidR="005B6343" w:rsidRPr="00BF1D3F" w:rsidRDefault="005B6343" w:rsidP="001545C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ET</w:t>
            </w:r>
          </w:p>
        </w:tc>
      </w:tr>
      <w:tr w:rsidR="005B6343" w:rsidRPr="00BF1D3F" w14:paraId="1736D8E3" w14:textId="77777777" w:rsidTr="000B631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DE38772" w14:textId="77777777" w:rsidR="005B6343" w:rsidRPr="00BF1D3F" w:rsidRDefault="005B6343" w:rsidP="00B2752D">
            <w:pPr>
              <w:pStyle w:val="Default"/>
              <w:jc w:val="center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W04</w:t>
            </w:r>
          </w:p>
          <w:p w14:paraId="1CD00AE4" w14:textId="77777777" w:rsidR="005B6343" w:rsidRPr="00BF1D3F" w:rsidRDefault="005B6343" w:rsidP="00B2752D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24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43E84A6" w14:textId="77777777" w:rsidR="005B6343" w:rsidRPr="00BF1D3F" w:rsidRDefault="00AB2A72" w:rsidP="00B2752D">
            <w:pPr>
              <w:pStyle w:val="Default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Wymienić i omówić</w:t>
            </w:r>
            <w:r w:rsidR="0089415F" w:rsidRPr="00BF1D3F">
              <w:rPr>
                <w:sz w:val="22"/>
                <w:szCs w:val="22"/>
              </w:rPr>
              <w:t xml:space="preserve"> </w:t>
            </w:r>
            <w:r w:rsidR="005B6343" w:rsidRPr="00BF1D3F">
              <w:rPr>
                <w:sz w:val="22"/>
                <w:szCs w:val="22"/>
              </w:rPr>
              <w:t>farmakologiczne sposoby łagodzenia bólu porodowego</w:t>
            </w:r>
            <w:r w:rsidRPr="00BF1D3F">
              <w:rPr>
                <w:sz w:val="22"/>
                <w:szCs w:val="22"/>
              </w:rPr>
              <w:t xml:space="preserve">. </w:t>
            </w:r>
          </w:p>
        </w:tc>
        <w:tc>
          <w:tcPr>
            <w:tcW w:w="212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D73BA82" w14:textId="0E5DC99B" w:rsidR="005B6343" w:rsidRPr="00BF1D3F" w:rsidRDefault="005B6343" w:rsidP="00B2752D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F1D3F">
              <w:rPr>
                <w:rFonts w:eastAsia="TimesNewRomanPSMT"/>
                <w:sz w:val="22"/>
                <w:szCs w:val="22"/>
              </w:rPr>
              <w:t>D.W60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BC6DDC5" w14:textId="77777777" w:rsidR="005B6343" w:rsidRPr="00BF1D3F" w:rsidRDefault="005B6343" w:rsidP="00F226C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ET</w:t>
            </w:r>
          </w:p>
        </w:tc>
      </w:tr>
      <w:tr w:rsidR="005B6343" w:rsidRPr="00BF1D3F" w14:paraId="6507047D" w14:textId="77777777" w:rsidTr="000B631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E2B3BEE" w14:textId="77777777" w:rsidR="005B6343" w:rsidRPr="00BF1D3F" w:rsidRDefault="005B6343" w:rsidP="00B2752D">
            <w:pPr>
              <w:pStyle w:val="Default"/>
              <w:jc w:val="center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U01</w:t>
            </w:r>
          </w:p>
        </w:tc>
        <w:tc>
          <w:tcPr>
            <w:tcW w:w="524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4BA6ED88" w14:textId="77777777" w:rsidR="005B6343" w:rsidRPr="00BF1D3F" w:rsidRDefault="0089415F" w:rsidP="00AB2A72">
            <w:pPr>
              <w:autoSpaceDE w:val="0"/>
              <w:autoSpaceDN w:val="0"/>
              <w:adjustRightInd w:val="0"/>
              <w:rPr>
                <w:rFonts w:eastAsia="TimesNewRomanPSMT"/>
                <w:sz w:val="22"/>
                <w:szCs w:val="22"/>
              </w:rPr>
            </w:pPr>
            <w:r w:rsidRPr="00BF1D3F">
              <w:rPr>
                <w:rFonts w:eastAsia="TimesNewRomanPSMT"/>
                <w:sz w:val="22"/>
                <w:szCs w:val="22"/>
              </w:rPr>
              <w:t>Wykon</w:t>
            </w:r>
            <w:r w:rsidR="00AB2A72" w:rsidRPr="00BF1D3F">
              <w:rPr>
                <w:rFonts w:eastAsia="TimesNewRomanPSMT"/>
                <w:sz w:val="22"/>
                <w:szCs w:val="22"/>
              </w:rPr>
              <w:t xml:space="preserve">ać </w:t>
            </w:r>
            <w:r w:rsidR="005B6343" w:rsidRPr="00BF1D3F">
              <w:rPr>
                <w:rFonts w:eastAsia="TimesNewRomanPSMT"/>
                <w:sz w:val="22"/>
                <w:szCs w:val="22"/>
              </w:rPr>
              <w:t xml:space="preserve"> resuscytację krążeniowo-oddechową</w:t>
            </w:r>
            <w:r w:rsidR="00AB2A72" w:rsidRPr="00BF1D3F">
              <w:rPr>
                <w:rFonts w:eastAsia="TimesNewRomanPSMT"/>
                <w:sz w:val="22"/>
                <w:szCs w:val="22"/>
              </w:rPr>
              <w:t xml:space="preserve">. </w:t>
            </w:r>
          </w:p>
        </w:tc>
        <w:tc>
          <w:tcPr>
            <w:tcW w:w="212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DF34C9A" w14:textId="3F0BF6AE" w:rsidR="005B6343" w:rsidRPr="00BF1D3F" w:rsidRDefault="005B6343" w:rsidP="00B2752D">
            <w:pPr>
              <w:pStyle w:val="Default"/>
              <w:jc w:val="center"/>
              <w:rPr>
                <w:sz w:val="22"/>
                <w:szCs w:val="22"/>
              </w:rPr>
            </w:pPr>
            <w:r w:rsidRPr="00BF1D3F">
              <w:rPr>
                <w:rFonts w:eastAsia="TimesNewRomanPSMT"/>
                <w:sz w:val="22"/>
                <w:szCs w:val="22"/>
              </w:rPr>
              <w:t>D.U47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CE93C0" w14:textId="77777777" w:rsidR="005B6343" w:rsidRPr="00BF1D3F" w:rsidRDefault="0089415F" w:rsidP="00F226C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S, PS</w:t>
            </w:r>
          </w:p>
        </w:tc>
      </w:tr>
      <w:tr w:rsidR="005B6343" w:rsidRPr="00BF1D3F" w14:paraId="090E389E" w14:textId="77777777" w:rsidTr="000B631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9442426" w14:textId="77777777" w:rsidR="005B6343" w:rsidRPr="00BF1D3F" w:rsidRDefault="005B6343" w:rsidP="00B2752D">
            <w:pPr>
              <w:pStyle w:val="Default"/>
              <w:jc w:val="center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U02</w:t>
            </w:r>
          </w:p>
        </w:tc>
        <w:tc>
          <w:tcPr>
            <w:tcW w:w="524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262B9F7F" w14:textId="77777777" w:rsidR="005B6343" w:rsidRPr="00BF1D3F" w:rsidRDefault="0089415F" w:rsidP="00B2752D">
            <w:pPr>
              <w:pStyle w:val="Default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Wdraża</w:t>
            </w:r>
            <w:r w:rsidR="00AB2A72" w:rsidRPr="00BF1D3F">
              <w:rPr>
                <w:sz w:val="22"/>
                <w:szCs w:val="22"/>
              </w:rPr>
              <w:t>ć</w:t>
            </w:r>
            <w:r w:rsidR="005B6343" w:rsidRPr="00BF1D3F">
              <w:rPr>
                <w:sz w:val="22"/>
                <w:szCs w:val="22"/>
              </w:rPr>
              <w:t xml:space="preserve"> konieczne postępowanie w sytuacji zagrożenia zdrowia lub życia</w:t>
            </w:r>
            <w:r w:rsidR="00AB2A72" w:rsidRPr="00BF1D3F">
              <w:rPr>
                <w:sz w:val="22"/>
                <w:szCs w:val="22"/>
              </w:rPr>
              <w:t xml:space="preserve">. </w:t>
            </w:r>
          </w:p>
        </w:tc>
        <w:tc>
          <w:tcPr>
            <w:tcW w:w="212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2928EDE" w14:textId="490353F7" w:rsidR="005B6343" w:rsidRPr="00BF1D3F" w:rsidRDefault="005B6343" w:rsidP="00B2752D">
            <w:pPr>
              <w:pStyle w:val="Default"/>
              <w:jc w:val="center"/>
              <w:rPr>
                <w:sz w:val="22"/>
                <w:szCs w:val="22"/>
              </w:rPr>
            </w:pPr>
            <w:r w:rsidRPr="00BF1D3F">
              <w:rPr>
                <w:rFonts w:eastAsia="TimesNewRomanPSMT"/>
                <w:sz w:val="22"/>
                <w:szCs w:val="22"/>
              </w:rPr>
              <w:t>D.U48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B7FE2A4" w14:textId="77777777" w:rsidR="005B6343" w:rsidRPr="00BF1D3F" w:rsidRDefault="005B6343" w:rsidP="00F226C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7426A17D" w14:textId="77777777" w:rsidR="005B6343" w:rsidRPr="00BF1D3F" w:rsidRDefault="0089415F" w:rsidP="00F226C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S, SP, PS</w:t>
            </w:r>
          </w:p>
        </w:tc>
      </w:tr>
      <w:tr w:rsidR="005B6343" w:rsidRPr="00BF1D3F" w14:paraId="11284DF0" w14:textId="77777777" w:rsidTr="000B631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19EB0C9" w14:textId="77777777" w:rsidR="005B6343" w:rsidRPr="00BF1D3F" w:rsidRDefault="005B6343" w:rsidP="00B2752D">
            <w:pPr>
              <w:pStyle w:val="Default"/>
              <w:jc w:val="center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U03</w:t>
            </w:r>
          </w:p>
        </w:tc>
        <w:tc>
          <w:tcPr>
            <w:tcW w:w="524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3FF0C904" w14:textId="77777777" w:rsidR="005B6343" w:rsidRPr="00BF1D3F" w:rsidRDefault="0089415F" w:rsidP="00AB2A72">
            <w:pPr>
              <w:pStyle w:val="Default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Przygotow</w:t>
            </w:r>
            <w:r w:rsidR="00AB2A72" w:rsidRPr="00BF1D3F">
              <w:rPr>
                <w:sz w:val="22"/>
                <w:szCs w:val="22"/>
              </w:rPr>
              <w:t>ać</w:t>
            </w:r>
            <w:r w:rsidR="005B6343" w:rsidRPr="00BF1D3F">
              <w:rPr>
                <w:sz w:val="22"/>
                <w:szCs w:val="22"/>
              </w:rPr>
              <w:t xml:space="preserve"> pacjentkę do znieczulenia i </w:t>
            </w:r>
            <w:r w:rsidRPr="00BF1D3F">
              <w:rPr>
                <w:sz w:val="22"/>
                <w:szCs w:val="22"/>
              </w:rPr>
              <w:t>monitoruje</w:t>
            </w:r>
            <w:r w:rsidR="005B6343" w:rsidRPr="00BF1D3F">
              <w:rPr>
                <w:sz w:val="22"/>
                <w:szCs w:val="22"/>
              </w:rPr>
              <w:t xml:space="preserve"> jej stan w trakcie znieczulenia</w:t>
            </w:r>
            <w:r w:rsidR="00AB2A72" w:rsidRPr="00BF1D3F">
              <w:rPr>
                <w:sz w:val="22"/>
                <w:szCs w:val="22"/>
              </w:rPr>
              <w:t xml:space="preserve">. </w:t>
            </w:r>
          </w:p>
        </w:tc>
        <w:tc>
          <w:tcPr>
            <w:tcW w:w="212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35C6890" w14:textId="1FB91402" w:rsidR="005B6343" w:rsidRPr="00BF1D3F" w:rsidRDefault="005B6343" w:rsidP="00B2752D">
            <w:pPr>
              <w:pStyle w:val="Default"/>
              <w:jc w:val="center"/>
              <w:rPr>
                <w:sz w:val="22"/>
                <w:szCs w:val="22"/>
              </w:rPr>
            </w:pPr>
            <w:r w:rsidRPr="00BF1D3F">
              <w:rPr>
                <w:rFonts w:eastAsia="TimesNewRomanPSMT"/>
                <w:sz w:val="22"/>
                <w:szCs w:val="22"/>
              </w:rPr>
              <w:t>D.U49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B240D8A" w14:textId="77777777" w:rsidR="005B6343" w:rsidRPr="00BF1D3F" w:rsidRDefault="0089415F" w:rsidP="00F226C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S</w:t>
            </w:r>
          </w:p>
        </w:tc>
      </w:tr>
      <w:tr w:rsidR="005B6343" w:rsidRPr="00BF1D3F" w14:paraId="1EB02E57" w14:textId="77777777" w:rsidTr="000B631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242ABC1" w14:textId="77777777" w:rsidR="005B6343" w:rsidRPr="00BF1D3F" w:rsidRDefault="005B6343" w:rsidP="00B2752D">
            <w:pPr>
              <w:pStyle w:val="Default"/>
              <w:jc w:val="center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U04</w:t>
            </w:r>
          </w:p>
        </w:tc>
        <w:tc>
          <w:tcPr>
            <w:tcW w:w="524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62C3F476" w14:textId="77777777" w:rsidR="005B6343" w:rsidRPr="00BF1D3F" w:rsidRDefault="0089415F" w:rsidP="00B2752D">
            <w:pPr>
              <w:pStyle w:val="Default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Uczestniczy</w:t>
            </w:r>
            <w:r w:rsidR="00AB2A72" w:rsidRPr="00BF1D3F">
              <w:rPr>
                <w:sz w:val="22"/>
                <w:szCs w:val="22"/>
              </w:rPr>
              <w:t>ć</w:t>
            </w:r>
            <w:r w:rsidR="005B6343" w:rsidRPr="00BF1D3F">
              <w:rPr>
                <w:sz w:val="22"/>
                <w:szCs w:val="22"/>
              </w:rPr>
              <w:t xml:space="preserve"> w farmakoterapii i leczeniu bólu</w:t>
            </w:r>
            <w:r w:rsidR="00AB2A72" w:rsidRPr="00BF1D3F">
              <w:rPr>
                <w:sz w:val="22"/>
                <w:szCs w:val="22"/>
              </w:rPr>
              <w:t>.</w:t>
            </w:r>
          </w:p>
        </w:tc>
        <w:tc>
          <w:tcPr>
            <w:tcW w:w="212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863B8C" w14:textId="1A414C13" w:rsidR="005B6343" w:rsidRPr="00BF1D3F" w:rsidRDefault="005B6343" w:rsidP="00B2752D">
            <w:pPr>
              <w:pStyle w:val="Default"/>
              <w:jc w:val="center"/>
              <w:rPr>
                <w:sz w:val="22"/>
                <w:szCs w:val="22"/>
              </w:rPr>
            </w:pPr>
            <w:r w:rsidRPr="00BF1D3F">
              <w:rPr>
                <w:rFonts w:eastAsia="TimesNewRomanPSMT"/>
                <w:sz w:val="22"/>
                <w:szCs w:val="22"/>
              </w:rPr>
              <w:t>D.U50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2A713D2" w14:textId="77777777" w:rsidR="005B6343" w:rsidRPr="00BF1D3F" w:rsidRDefault="0089415F" w:rsidP="00F226C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S</w:t>
            </w:r>
          </w:p>
        </w:tc>
      </w:tr>
      <w:tr w:rsidR="005B6343" w:rsidRPr="00BF1D3F" w14:paraId="17EC563B" w14:textId="77777777" w:rsidTr="000B631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7EE8B48" w14:textId="50445044" w:rsidR="005B6343" w:rsidRPr="00BF1D3F" w:rsidRDefault="005B6343" w:rsidP="00B2752D">
            <w:pPr>
              <w:pStyle w:val="Default"/>
              <w:jc w:val="center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K0</w:t>
            </w:r>
            <w:r w:rsidR="001E0292" w:rsidRPr="00BF1D3F">
              <w:rPr>
                <w:sz w:val="22"/>
                <w:szCs w:val="22"/>
              </w:rPr>
              <w:t>1</w:t>
            </w:r>
          </w:p>
        </w:tc>
        <w:tc>
          <w:tcPr>
            <w:tcW w:w="524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45623487" w14:textId="77777777" w:rsidR="005B6343" w:rsidRPr="00BF1D3F" w:rsidRDefault="0089415F" w:rsidP="00AB2A72">
            <w:pPr>
              <w:autoSpaceDE w:val="0"/>
              <w:autoSpaceDN w:val="0"/>
              <w:adjustRightInd w:val="0"/>
              <w:rPr>
                <w:rFonts w:eastAsia="TimesNewRomanPSMT"/>
                <w:sz w:val="22"/>
                <w:szCs w:val="22"/>
              </w:rPr>
            </w:pPr>
            <w:r w:rsidRPr="00BF1D3F">
              <w:rPr>
                <w:rFonts w:eastAsia="TimesNewRomanPSMT"/>
                <w:sz w:val="22"/>
                <w:szCs w:val="22"/>
              </w:rPr>
              <w:t>Samodzielnie i rzetelnie</w:t>
            </w:r>
            <w:r w:rsidR="005B6343" w:rsidRPr="00BF1D3F">
              <w:rPr>
                <w:rFonts w:eastAsia="TimesNewRomanPSMT"/>
                <w:sz w:val="22"/>
                <w:szCs w:val="22"/>
              </w:rPr>
              <w:t xml:space="preserve"> </w:t>
            </w:r>
            <w:r w:rsidRPr="00BF1D3F">
              <w:rPr>
                <w:rFonts w:eastAsia="TimesNewRomanPSMT"/>
                <w:sz w:val="22"/>
                <w:szCs w:val="22"/>
              </w:rPr>
              <w:t>wykon</w:t>
            </w:r>
            <w:r w:rsidR="00AB2A72" w:rsidRPr="00BF1D3F">
              <w:rPr>
                <w:rFonts w:eastAsia="TimesNewRomanPSMT"/>
                <w:sz w:val="22"/>
                <w:szCs w:val="22"/>
              </w:rPr>
              <w:t>ywać</w:t>
            </w:r>
            <w:r w:rsidR="005B6343" w:rsidRPr="00BF1D3F">
              <w:rPr>
                <w:rFonts w:eastAsia="TimesNewRomanPSMT"/>
                <w:sz w:val="22"/>
                <w:szCs w:val="22"/>
              </w:rPr>
              <w:t xml:space="preserve"> </w:t>
            </w:r>
            <w:r w:rsidRPr="00BF1D3F">
              <w:rPr>
                <w:rFonts w:eastAsia="TimesNewRomanPSMT"/>
                <w:sz w:val="22"/>
                <w:szCs w:val="22"/>
              </w:rPr>
              <w:t>zawód</w:t>
            </w:r>
            <w:r w:rsidR="005B6343" w:rsidRPr="00BF1D3F">
              <w:rPr>
                <w:rFonts w:eastAsia="TimesNewRomanPSMT"/>
                <w:sz w:val="22"/>
                <w:szCs w:val="22"/>
              </w:rPr>
              <w:t xml:space="preserve"> zgodnie z zasadami etyki, w tym </w:t>
            </w:r>
            <w:r w:rsidRPr="00BF1D3F">
              <w:rPr>
                <w:rFonts w:eastAsia="TimesNewRomanPSMT"/>
                <w:sz w:val="22"/>
                <w:szCs w:val="22"/>
              </w:rPr>
              <w:t>przestrzega</w:t>
            </w:r>
            <w:r w:rsidR="005B6343" w:rsidRPr="00BF1D3F">
              <w:rPr>
                <w:rFonts w:eastAsia="TimesNewRomanPSMT"/>
                <w:sz w:val="22"/>
                <w:szCs w:val="22"/>
              </w:rPr>
              <w:t xml:space="preserve"> wartości i powinności moralnych w opiece nad pacjentem</w:t>
            </w:r>
            <w:r w:rsidR="00AB2A72" w:rsidRPr="00BF1D3F">
              <w:rPr>
                <w:rFonts w:eastAsia="TimesNewRomanPSMT"/>
                <w:sz w:val="22"/>
                <w:szCs w:val="22"/>
              </w:rPr>
              <w:t>.</w:t>
            </w:r>
          </w:p>
        </w:tc>
        <w:tc>
          <w:tcPr>
            <w:tcW w:w="212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7561481" w14:textId="1E23C18B" w:rsidR="005B6343" w:rsidRPr="00BF1D3F" w:rsidRDefault="00BF1D3F" w:rsidP="00BF1D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K.3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5D7208" w14:textId="77777777" w:rsidR="005B6343" w:rsidRPr="00BF1D3F" w:rsidRDefault="0089415F" w:rsidP="00F226C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O, S, PS</w:t>
            </w:r>
          </w:p>
        </w:tc>
      </w:tr>
      <w:tr w:rsidR="005B6343" w:rsidRPr="00BF1D3F" w14:paraId="5E730DDD" w14:textId="77777777" w:rsidTr="000B631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0B4C72F" w14:textId="3D3F7AD0" w:rsidR="005B6343" w:rsidRPr="00BF1D3F" w:rsidRDefault="005B6343" w:rsidP="00B2752D">
            <w:pPr>
              <w:pStyle w:val="Default"/>
              <w:jc w:val="center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K0</w:t>
            </w:r>
            <w:r w:rsidR="001E0292" w:rsidRPr="00BF1D3F">
              <w:rPr>
                <w:sz w:val="22"/>
                <w:szCs w:val="22"/>
              </w:rPr>
              <w:t>2</w:t>
            </w:r>
          </w:p>
        </w:tc>
        <w:tc>
          <w:tcPr>
            <w:tcW w:w="524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24A474B" w14:textId="77777777" w:rsidR="005B6343" w:rsidRPr="00BF1D3F" w:rsidRDefault="0089415F" w:rsidP="00B2752D">
            <w:pPr>
              <w:autoSpaceDE w:val="0"/>
              <w:autoSpaceDN w:val="0"/>
              <w:adjustRightInd w:val="0"/>
              <w:rPr>
                <w:rFonts w:eastAsia="TimesNewRomanPSMT"/>
                <w:sz w:val="22"/>
                <w:szCs w:val="22"/>
              </w:rPr>
            </w:pPr>
            <w:r w:rsidRPr="00BF1D3F">
              <w:rPr>
                <w:rFonts w:eastAsia="TimesNewRomanPSMT"/>
                <w:sz w:val="22"/>
                <w:szCs w:val="22"/>
              </w:rPr>
              <w:t>Ponosi</w:t>
            </w:r>
            <w:r w:rsidR="00AB2A72" w:rsidRPr="00BF1D3F">
              <w:rPr>
                <w:rFonts w:eastAsia="TimesNewRomanPSMT"/>
                <w:sz w:val="22"/>
                <w:szCs w:val="22"/>
              </w:rPr>
              <w:t>ć</w:t>
            </w:r>
            <w:r w:rsidRPr="00BF1D3F">
              <w:rPr>
                <w:rFonts w:eastAsia="TimesNewRomanPSMT"/>
                <w:sz w:val="22"/>
                <w:szCs w:val="22"/>
              </w:rPr>
              <w:t xml:space="preserve"> odpowiedzialność</w:t>
            </w:r>
            <w:r w:rsidR="005B6343" w:rsidRPr="00BF1D3F">
              <w:rPr>
                <w:rFonts w:eastAsia="TimesNewRomanPSMT"/>
                <w:sz w:val="22"/>
                <w:szCs w:val="22"/>
              </w:rPr>
              <w:t xml:space="preserve"> za wykonywane czynności zawodowe</w:t>
            </w:r>
            <w:r w:rsidR="00AB2A72" w:rsidRPr="00BF1D3F">
              <w:rPr>
                <w:rFonts w:eastAsia="TimesNewRomanPSMT"/>
                <w:sz w:val="22"/>
                <w:szCs w:val="22"/>
              </w:rPr>
              <w:t>.</w:t>
            </w:r>
          </w:p>
        </w:tc>
        <w:tc>
          <w:tcPr>
            <w:tcW w:w="212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EDAFB7D" w14:textId="1FB27EB8" w:rsidR="005B6343" w:rsidRPr="00BF1D3F" w:rsidRDefault="00BF1D3F" w:rsidP="00CD57C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K.4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1EEBA70" w14:textId="77777777" w:rsidR="005B6343" w:rsidRPr="00BF1D3F" w:rsidRDefault="0089415F" w:rsidP="00F226C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O</w:t>
            </w:r>
          </w:p>
        </w:tc>
      </w:tr>
      <w:tr w:rsidR="005B6343" w:rsidRPr="00BF1D3F" w14:paraId="63804827" w14:textId="77777777" w:rsidTr="000B631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EE7B372" w14:textId="7E710B34" w:rsidR="005B6343" w:rsidRPr="00BF1D3F" w:rsidRDefault="005B6343" w:rsidP="00B2752D">
            <w:pPr>
              <w:pStyle w:val="Default"/>
              <w:jc w:val="center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K0</w:t>
            </w:r>
            <w:r w:rsidR="001E0292" w:rsidRPr="00BF1D3F">
              <w:rPr>
                <w:sz w:val="22"/>
                <w:szCs w:val="22"/>
              </w:rPr>
              <w:t>3</w:t>
            </w:r>
          </w:p>
        </w:tc>
        <w:tc>
          <w:tcPr>
            <w:tcW w:w="524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9DC064A" w14:textId="77777777" w:rsidR="005B6343" w:rsidRPr="00BF1D3F" w:rsidRDefault="0089415F" w:rsidP="00B2752D">
            <w:pPr>
              <w:pStyle w:val="Default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Zasięga</w:t>
            </w:r>
            <w:r w:rsidR="00AB2A72" w:rsidRPr="00BF1D3F">
              <w:rPr>
                <w:sz w:val="22"/>
                <w:szCs w:val="22"/>
              </w:rPr>
              <w:t>ć</w:t>
            </w:r>
            <w:r w:rsidR="005B6343" w:rsidRPr="00BF1D3F">
              <w:rPr>
                <w:sz w:val="22"/>
                <w:szCs w:val="22"/>
              </w:rPr>
              <w:t xml:space="preserve"> opinii ekspertów w przypadku trudności z samodzielnym rozwiązaniem problemu</w:t>
            </w:r>
            <w:r w:rsidR="00AB2A72" w:rsidRPr="00BF1D3F">
              <w:rPr>
                <w:sz w:val="22"/>
                <w:szCs w:val="22"/>
              </w:rPr>
              <w:t>.</w:t>
            </w:r>
          </w:p>
        </w:tc>
        <w:tc>
          <w:tcPr>
            <w:tcW w:w="212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8EA11B0" w14:textId="4E9825D2" w:rsidR="005B6343" w:rsidRPr="00BF1D3F" w:rsidRDefault="005B6343" w:rsidP="00B2752D">
            <w:pPr>
              <w:pStyle w:val="Default"/>
              <w:jc w:val="center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K</w:t>
            </w:r>
            <w:r w:rsidR="00BF1D3F">
              <w:rPr>
                <w:sz w:val="22"/>
                <w:szCs w:val="22"/>
              </w:rPr>
              <w:t>.</w:t>
            </w:r>
            <w:r w:rsidRPr="00BF1D3F">
              <w:rPr>
                <w:sz w:val="22"/>
                <w:szCs w:val="22"/>
              </w:rPr>
              <w:t>5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6B54762" w14:textId="77777777" w:rsidR="005B6343" w:rsidRPr="00BF1D3F" w:rsidRDefault="0089415F" w:rsidP="001545C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O, S</w:t>
            </w:r>
          </w:p>
        </w:tc>
      </w:tr>
      <w:tr w:rsidR="00353A92" w:rsidRPr="00BF1D3F" w14:paraId="44217087" w14:textId="77777777" w:rsidTr="00BF1D3F">
        <w:trPr>
          <w:trHeight w:val="400"/>
          <w:jc w:val="center"/>
        </w:trPr>
        <w:tc>
          <w:tcPr>
            <w:tcW w:w="10201" w:type="dxa"/>
            <w:gridSpan w:val="11"/>
            <w:tcBorders>
              <w:bottom w:val="single" w:sz="6" w:space="0" w:color="auto"/>
            </w:tcBorders>
            <w:shd w:val="clear" w:color="auto" w:fill="D9D9D9"/>
            <w:vAlign w:val="center"/>
          </w:tcPr>
          <w:p w14:paraId="4B5CD9EF" w14:textId="77777777" w:rsidR="00353A92" w:rsidRPr="00BF1D3F" w:rsidRDefault="00353A92" w:rsidP="006857B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F1D3F">
              <w:rPr>
                <w:rFonts w:eastAsia="Batang"/>
                <w:b/>
                <w:sz w:val="22"/>
                <w:szCs w:val="22"/>
              </w:rPr>
              <w:t xml:space="preserve">Tabela efektów </w:t>
            </w:r>
            <w:r w:rsidR="006857BC" w:rsidRPr="00BF1D3F">
              <w:rPr>
                <w:rFonts w:eastAsia="Batang"/>
                <w:b/>
                <w:sz w:val="22"/>
                <w:szCs w:val="22"/>
              </w:rPr>
              <w:t>uczenia się</w:t>
            </w:r>
            <w:r w:rsidRPr="00BF1D3F">
              <w:rPr>
                <w:rFonts w:eastAsia="Calibri"/>
                <w:b/>
                <w:sz w:val="22"/>
                <w:szCs w:val="22"/>
                <w:lang w:eastAsia="en-US"/>
              </w:rPr>
              <w:t xml:space="preserve"> w odniesieniu do form</w:t>
            </w:r>
            <w:r w:rsidR="00B21DB7" w:rsidRPr="00BF1D3F">
              <w:rPr>
                <w:rFonts w:eastAsia="Calibri"/>
                <w:b/>
                <w:sz w:val="22"/>
                <w:szCs w:val="22"/>
                <w:lang w:eastAsia="en-US"/>
              </w:rPr>
              <w:t>y</w:t>
            </w:r>
            <w:r w:rsidRPr="00BF1D3F">
              <w:rPr>
                <w:rFonts w:eastAsia="Calibri"/>
                <w:b/>
                <w:sz w:val="22"/>
                <w:szCs w:val="22"/>
                <w:lang w:eastAsia="en-US"/>
              </w:rPr>
              <w:t xml:space="preserve"> zajęć</w:t>
            </w:r>
          </w:p>
        </w:tc>
      </w:tr>
      <w:tr w:rsidR="00353A92" w:rsidRPr="00BF1D3F" w14:paraId="3960FDF3" w14:textId="77777777" w:rsidTr="00CD57C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423"/>
          <w:jc w:val="center"/>
        </w:trPr>
        <w:tc>
          <w:tcPr>
            <w:tcW w:w="127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1E6C88D" w14:textId="77777777" w:rsidR="00353A92" w:rsidRPr="00BF1D3F" w:rsidRDefault="0072112A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BF1D3F">
              <w:rPr>
                <w:b/>
                <w:sz w:val="22"/>
                <w:szCs w:val="22"/>
              </w:rPr>
              <w:t>lp. efektu uczenia się</w:t>
            </w:r>
          </w:p>
        </w:tc>
        <w:tc>
          <w:tcPr>
            <w:tcW w:w="5245" w:type="dxa"/>
            <w:gridSpan w:val="2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DA8BD70" w14:textId="77777777" w:rsidR="00353A92" w:rsidRPr="00BF1D3F" w:rsidRDefault="00B21DB7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BF1D3F">
              <w:rPr>
                <w:b/>
                <w:sz w:val="22"/>
                <w:szCs w:val="22"/>
              </w:rPr>
              <w:t>Efekty uczenia się</w:t>
            </w:r>
          </w:p>
        </w:tc>
        <w:tc>
          <w:tcPr>
            <w:tcW w:w="3686" w:type="dxa"/>
            <w:gridSpan w:val="8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D7840F6" w14:textId="77777777" w:rsidR="00353A92" w:rsidRPr="00BF1D3F" w:rsidRDefault="00226119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BF1D3F">
              <w:rPr>
                <w:b/>
                <w:sz w:val="22"/>
                <w:szCs w:val="22"/>
              </w:rPr>
              <w:t>Forma zajęć</w:t>
            </w:r>
          </w:p>
        </w:tc>
      </w:tr>
      <w:tr w:rsidR="000B631B" w:rsidRPr="00BF1D3F" w14:paraId="4CE84A4A" w14:textId="77777777" w:rsidTr="000B631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941"/>
          <w:jc w:val="center"/>
        </w:trPr>
        <w:tc>
          <w:tcPr>
            <w:tcW w:w="127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8FB325C" w14:textId="77777777" w:rsidR="000B631B" w:rsidRPr="00BF1D3F" w:rsidRDefault="000B631B" w:rsidP="005F3E19">
            <w:pPr>
              <w:spacing w:after="20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245" w:type="dxa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7C7E085" w14:textId="77777777" w:rsidR="000B631B" w:rsidRPr="00BF1D3F" w:rsidRDefault="000B631B" w:rsidP="005F3E19">
            <w:pPr>
              <w:spacing w:after="20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09FD13C7" w14:textId="3355DA10" w:rsidR="000B631B" w:rsidRPr="00BF1D3F" w:rsidRDefault="000B631B" w:rsidP="00BF1D3F">
            <w:pPr>
              <w:jc w:val="center"/>
              <w:rPr>
                <w:b/>
                <w:sz w:val="18"/>
                <w:szCs w:val="22"/>
              </w:rPr>
            </w:pPr>
            <w:r w:rsidRPr="00BF1D3F">
              <w:rPr>
                <w:b/>
                <w:sz w:val="18"/>
                <w:szCs w:val="22"/>
              </w:rPr>
              <w:t>Wykład</w:t>
            </w:r>
            <w:r>
              <w:rPr>
                <w:b/>
                <w:sz w:val="18"/>
                <w:szCs w:val="22"/>
              </w:rPr>
              <w:t>y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4C0A132F" w14:textId="010C2176" w:rsidR="000B631B" w:rsidRPr="00BF1D3F" w:rsidRDefault="000B631B" w:rsidP="00BF1D3F">
            <w:pPr>
              <w:jc w:val="center"/>
              <w:rPr>
                <w:b/>
                <w:sz w:val="18"/>
                <w:szCs w:val="22"/>
              </w:rPr>
            </w:pPr>
            <w:r>
              <w:rPr>
                <w:b/>
                <w:sz w:val="18"/>
                <w:szCs w:val="22"/>
              </w:rPr>
              <w:t>E-learning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4CEC7B61" w14:textId="4C17E71D" w:rsidR="000B631B" w:rsidRPr="00BF1D3F" w:rsidRDefault="000B631B" w:rsidP="00BF1D3F">
            <w:pPr>
              <w:jc w:val="center"/>
              <w:rPr>
                <w:b/>
                <w:sz w:val="18"/>
                <w:szCs w:val="22"/>
              </w:rPr>
            </w:pPr>
            <w:r>
              <w:rPr>
                <w:b/>
                <w:sz w:val="18"/>
                <w:szCs w:val="22"/>
              </w:rPr>
              <w:t>Seminaria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27461A06" w14:textId="4709B58B" w:rsidR="000B631B" w:rsidRPr="00BF1D3F" w:rsidRDefault="00AF6F4D" w:rsidP="00BF1D3F">
            <w:pPr>
              <w:jc w:val="center"/>
              <w:rPr>
                <w:rFonts w:eastAsia="Batang"/>
                <w:b/>
                <w:sz w:val="18"/>
                <w:szCs w:val="22"/>
              </w:rPr>
            </w:pPr>
            <w:r>
              <w:rPr>
                <w:b/>
                <w:sz w:val="18"/>
                <w:szCs w:val="22"/>
              </w:rPr>
              <w:t>Praca własna studenta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47610D3B" w14:textId="67AE39F7" w:rsidR="000B631B" w:rsidRPr="00BF1D3F" w:rsidRDefault="000B631B" w:rsidP="00BF1D3F">
            <w:pPr>
              <w:jc w:val="center"/>
              <w:rPr>
                <w:rFonts w:eastAsia="Batang"/>
                <w:b/>
                <w:sz w:val="18"/>
                <w:szCs w:val="22"/>
              </w:rPr>
            </w:pPr>
            <w:r>
              <w:rPr>
                <w:b/>
                <w:sz w:val="18"/>
                <w:szCs w:val="22"/>
              </w:rPr>
              <w:t xml:space="preserve">Ćw. </w:t>
            </w:r>
            <w:r w:rsidRPr="00BF1D3F">
              <w:rPr>
                <w:b/>
                <w:sz w:val="18"/>
                <w:szCs w:val="22"/>
              </w:rPr>
              <w:t>Symul</w:t>
            </w:r>
            <w:r>
              <w:rPr>
                <w:b/>
                <w:sz w:val="18"/>
                <w:szCs w:val="22"/>
              </w:rPr>
              <w:t>owane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71455AFC" w14:textId="77777777" w:rsidR="000B631B" w:rsidRPr="00BF1D3F" w:rsidRDefault="000B631B" w:rsidP="00BF1D3F">
            <w:pPr>
              <w:jc w:val="center"/>
              <w:rPr>
                <w:b/>
                <w:sz w:val="18"/>
                <w:szCs w:val="22"/>
              </w:rPr>
            </w:pPr>
            <w:r w:rsidRPr="00BF1D3F">
              <w:rPr>
                <w:b/>
                <w:sz w:val="18"/>
                <w:szCs w:val="22"/>
              </w:rPr>
              <w:t>Zajęcia praktyczne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</w:tcPr>
          <w:p w14:paraId="0CC06B7D" w14:textId="77777777" w:rsidR="000B631B" w:rsidRPr="00BF1D3F" w:rsidRDefault="000B631B" w:rsidP="00BF1D3F">
            <w:pPr>
              <w:jc w:val="center"/>
              <w:rPr>
                <w:b/>
                <w:sz w:val="18"/>
                <w:szCs w:val="22"/>
              </w:rPr>
            </w:pPr>
            <w:r w:rsidRPr="00BF1D3F">
              <w:rPr>
                <w:b/>
                <w:sz w:val="18"/>
                <w:szCs w:val="22"/>
              </w:rPr>
              <w:t>Praktyka zawodowa</w:t>
            </w:r>
          </w:p>
        </w:tc>
      </w:tr>
      <w:tr w:rsidR="000B631B" w:rsidRPr="00BF1D3F" w14:paraId="3E95CDB2" w14:textId="77777777" w:rsidTr="000B631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676D559" w14:textId="49918756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W01</w:t>
            </w:r>
          </w:p>
        </w:tc>
        <w:tc>
          <w:tcPr>
            <w:tcW w:w="524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7E3705B" w14:textId="2B4253EA" w:rsidR="000B631B" w:rsidRPr="00BF1D3F" w:rsidRDefault="000B631B" w:rsidP="007B6D4C">
            <w:pPr>
              <w:rPr>
                <w:sz w:val="22"/>
                <w:szCs w:val="22"/>
              </w:rPr>
            </w:pPr>
            <w:r w:rsidRPr="00BF1D3F">
              <w:rPr>
                <w:rFonts w:eastAsia="TimesNewRomanPSMT"/>
                <w:sz w:val="22"/>
                <w:szCs w:val="22"/>
              </w:rPr>
              <w:t>D.W50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A0F4E" w14:textId="77777777" w:rsidR="000B631B" w:rsidRPr="00BF1D3F" w:rsidRDefault="000B631B" w:rsidP="00F84934">
            <w:pPr>
              <w:jc w:val="center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E36294C" w14:textId="496C65DD" w:rsidR="000B631B" w:rsidRPr="00BF1D3F" w:rsidRDefault="000B631B" w:rsidP="00F84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909D850" w14:textId="658158BD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9BC38A6" w14:textId="5A867B53" w:rsidR="000B631B" w:rsidRPr="00BF1D3F" w:rsidRDefault="00AF6F4D" w:rsidP="007B6D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4D60C00" w14:textId="77777777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9731B9" w14:textId="77777777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5B31E4" w14:textId="77777777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</w:p>
        </w:tc>
      </w:tr>
      <w:tr w:rsidR="000B631B" w:rsidRPr="00BF1D3F" w14:paraId="1ADAE7FA" w14:textId="77777777" w:rsidTr="000B631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40105A6" w14:textId="003DA70A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W02</w:t>
            </w:r>
          </w:p>
        </w:tc>
        <w:tc>
          <w:tcPr>
            <w:tcW w:w="524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6427EEF" w14:textId="2A9A0662" w:rsidR="000B631B" w:rsidRPr="00BF1D3F" w:rsidRDefault="000B631B" w:rsidP="007B6D4C">
            <w:pPr>
              <w:rPr>
                <w:sz w:val="22"/>
                <w:szCs w:val="22"/>
              </w:rPr>
            </w:pPr>
            <w:r w:rsidRPr="00BF1D3F">
              <w:rPr>
                <w:rFonts w:eastAsia="TimesNewRomanPSMT"/>
                <w:sz w:val="22"/>
                <w:szCs w:val="22"/>
              </w:rPr>
              <w:t>D.W58</w:t>
            </w: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C5132" w14:textId="77777777" w:rsidR="000B631B" w:rsidRPr="00BF1D3F" w:rsidRDefault="000B631B" w:rsidP="00F84934">
            <w:pPr>
              <w:jc w:val="center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D036EF8" w14:textId="5E8C9964" w:rsidR="000B631B" w:rsidRPr="00BF1D3F" w:rsidRDefault="000B631B" w:rsidP="00F84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393B1BF" w14:textId="6430BE5A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416CA46" w14:textId="77777777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95AA9C2" w14:textId="77777777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62F5882" w14:textId="77777777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6355AF" w14:textId="77777777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</w:p>
        </w:tc>
      </w:tr>
      <w:tr w:rsidR="000B631B" w:rsidRPr="00BF1D3F" w14:paraId="067A8B55" w14:textId="77777777" w:rsidTr="000B631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B022DA5" w14:textId="544062F9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W03</w:t>
            </w:r>
          </w:p>
        </w:tc>
        <w:tc>
          <w:tcPr>
            <w:tcW w:w="524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D9E0C3F" w14:textId="71F3B74A" w:rsidR="000B631B" w:rsidRPr="00BF1D3F" w:rsidRDefault="000B631B" w:rsidP="007B6D4C">
            <w:pPr>
              <w:rPr>
                <w:sz w:val="22"/>
                <w:szCs w:val="22"/>
              </w:rPr>
            </w:pPr>
            <w:r w:rsidRPr="00BF1D3F">
              <w:rPr>
                <w:rFonts w:eastAsia="TimesNewRomanPSMT"/>
                <w:sz w:val="22"/>
                <w:szCs w:val="22"/>
              </w:rPr>
              <w:t>D.W59</w:t>
            </w: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8D003" w14:textId="77777777" w:rsidR="000B631B" w:rsidRPr="00BF1D3F" w:rsidRDefault="000B631B" w:rsidP="00F84934">
            <w:pPr>
              <w:jc w:val="center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F2160DA" w14:textId="52E568EB" w:rsidR="000B631B" w:rsidRPr="00BF1D3F" w:rsidRDefault="000B631B" w:rsidP="00F84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B60D823" w14:textId="3B5536BA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D507069" w14:textId="7435F338" w:rsidR="000B631B" w:rsidRPr="00BF1D3F" w:rsidRDefault="00AF6F4D" w:rsidP="007B6D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1F540BD" w14:textId="77777777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8C16F46" w14:textId="77777777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FD69764" w14:textId="77777777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</w:p>
        </w:tc>
      </w:tr>
      <w:tr w:rsidR="000B631B" w:rsidRPr="00BF1D3F" w14:paraId="0F485B5C" w14:textId="77777777" w:rsidTr="000B631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0D73058" w14:textId="77777777" w:rsidR="000B631B" w:rsidRPr="00BF1D3F" w:rsidRDefault="000B631B" w:rsidP="007B6D4C">
            <w:pPr>
              <w:pStyle w:val="Default"/>
              <w:jc w:val="center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W04</w:t>
            </w:r>
          </w:p>
          <w:p w14:paraId="263FF19B" w14:textId="61C8D66E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E2483D9" w14:textId="2DCB7BFC" w:rsidR="000B631B" w:rsidRPr="00BF1D3F" w:rsidRDefault="000B631B" w:rsidP="007B6D4C">
            <w:pPr>
              <w:rPr>
                <w:sz w:val="22"/>
                <w:szCs w:val="22"/>
              </w:rPr>
            </w:pPr>
            <w:r w:rsidRPr="00BF1D3F">
              <w:rPr>
                <w:rFonts w:eastAsia="TimesNewRomanPSMT"/>
                <w:sz w:val="22"/>
                <w:szCs w:val="22"/>
              </w:rPr>
              <w:t>D.W60</w:t>
            </w: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3130B" w14:textId="77777777" w:rsidR="000B631B" w:rsidRPr="00BF1D3F" w:rsidRDefault="000B631B" w:rsidP="00F84934">
            <w:pPr>
              <w:jc w:val="center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BFD6FFC" w14:textId="45F6E62C" w:rsidR="000B631B" w:rsidRPr="00BF1D3F" w:rsidRDefault="000B631B" w:rsidP="00F84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75E6688" w14:textId="18DCDC55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B9071EE" w14:textId="54C0A3E7" w:rsidR="000B631B" w:rsidRPr="00BF1D3F" w:rsidRDefault="00AF6F4D" w:rsidP="007B6D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F6FA17B" w14:textId="77777777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892ECC9" w14:textId="77777777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2032FAA" w14:textId="77777777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</w:p>
        </w:tc>
      </w:tr>
      <w:tr w:rsidR="000B631B" w:rsidRPr="00BF1D3F" w14:paraId="251BFA85" w14:textId="77777777" w:rsidTr="000B631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5E5A0A7" w14:textId="2CA9E58A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U01</w:t>
            </w:r>
          </w:p>
        </w:tc>
        <w:tc>
          <w:tcPr>
            <w:tcW w:w="524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5510467" w14:textId="72602DD0" w:rsidR="000B631B" w:rsidRPr="00BF1D3F" w:rsidRDefault="000B631B" w:rsidP="007B6D4C">
            <w:pPr>
              <w:rPr>
                <w:sz w:val="22"/>
                <w:szCs w:val="22"/>
              </w:rPr>
            </w:pPr>
            <w:r w:rsidRPr="00BF1D3F">
              <w:rPr>
                <w:rFonts w:eastAsia="TimesNewRomanPSMT"/>
                <w:sz w:val="22"/>
                <w:szCs w:val="22"/>
              </w:rPr>
              <w:t>D.U47</w:t>
            </w: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2C62D" w14:textId="77777777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66B1397" w14:textId="77777777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1196F42" w14:textId="7E64A717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7CE18AF" w14:textId="7D5CB8CB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895D468" w14:textId="77777777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70263A9" w14:textId="16386A8C" w:rsidR="000B631B" w:rsidRPr="00BF1D3F" w:rsidRDefault="00AF6F4D" w:rsidP="007B6D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289D02" w14:textId="24BFC487" w:rsidR="000B631B" w:rsidRPr="00BF1D3F" w:rsidRDefault="00AF6F4D" w:rsidP="007B6D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0B631B" w:rsidRPr="00BF1D3F" w14:paraId="19D58ADF" w14:textId="77777777" w:rsidTr="000B631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D667AE9" w14:textId="509EF17A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U02</w:t>
            </w:r>
          </w:p>
        </w:tc>
        <w:tc>
          <w:tcPr>
            <w:tcW w:w="524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F861822" w14:textId="6ECA7866" w:rsidR="000B631B" w:rsidRPr="00BF1D3F" w:rsidRDefault="000B631B" w:rsidP="007B6D4C">
            <w:pPr>
              <w:rPr>
                <w:sz w:val="22"/>
                <w:szCs w:val="22"/>
              </w:rPr>
            </w:pPr>
            <w:r w:rsidRPr="00BF1D3F">
              <w:rPr>
                <w:rFonts w:eastAsia="TimesNewRomanPSMT"/>
                <w:sz w:val="22"/>
                <w:szCs w:val="22"/>
              </w:rPr>
              <w:t>D.U48</w:t>
            </w: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8A1DF" w14:textId="77777777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6427FFD" w14:textId="77777777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146D9D4" w14:textId="135C47FD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61F708F" w14:textId="692A48D1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F2DEFED" w14:textId="77777777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059FFA2" w14:textId="0D5C3090" w:rsidR="000B631B" w:rsidRPr="00BF1D3F" w:rsidRDefault="00AF6F4D" w:rsidP="007B6D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D9FD41" w14:textId="6BE33C11" w:rsidR="000B631B" w:rsidRPr="00BF1D3F" w:rsidRDefault="00AF6F4D" w:rsidP="007B6D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0B631B" w:rsidRPr="00BF1D3F" w14:paraId="17E46A45" w14:textId="77777777" w:rsidTr="000B631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03D41D6" w14:textId="4E887151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U03</w:t>
            </w:r>
          </w:p>
        </w:tc>
        <w:tc>
          <w:tcPr>
            <w:tcW w:w="524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9138AC1" w14:textId="6879DA5D" w:rsidR="000B631B" w:rsidRPr="00BF1D3F" w:rsidRDefault="000B631B" w:rsidP="007B6D4C">
            <w:pPr>
              <w:rPr>
                <w:sz w:val="22"/>
                <w:szCs w:val="22"/>
              </w:rPr>
            </w:pPr>
            <w:r w:rsidRPr="00BF1D3F">
              <w:rPr>
                <w:rFonts w:eastAsia="TimesNewRomanPSMT"/>
                <w:sz w:val="22"/>
                <w:szCs w:val="22"/>
              </w:rPr>
              <w:t>D.U49</w:t>
            </w: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EEA0D" w14:textId="77777777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5E21EE4" w14:textId="77777777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025C9B1" w14:textId="5465F12D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4B76464" w14:textId="77777777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A93290B" w14:textId="77777777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A9A673B" w14:textId="77777777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F6F366" w14:textId="77777777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X</w:t>
            </w:r>
          </w:p>
        </w:tc>
      </w:tr>
      <w:tr w:rsidR="000B631B" w:rsidRPr="00BF1D3F" w14:paraId="3F163FAF" w14:textId="77777777" w:rsidTr="000B631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0CDA738" w14:textId="4DAF93D5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U04</w:t>
            </w:r>
          </w:p>
        </w:tc>
        <w:tc>
          <w:tcPr>
            <w:tcW w:w="524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C94D420" w14:textId="25BAFEA0" w:rsidR="000B631B" w:rsidRPr="00BF1D3F" w:rsidRDefault="000B631B" w:rsidP="007B6D4C">
            <w:pPr>
              <w:rPr>
                <w:sz w:val="22"/>
                <w:szCs w:val="22"/>
              </w:rPr>
            </w:pPr>
            <w:r w:rsidRPr="00BF1D3F">
              <w:rPr>
                <w:rFonts w:eastAsia="TimesNewRomanPSMT"/>
                <w:sz w:val="22"/>
                <w:szCs w:val="22"/>
              </w:rPr>
              <w:t>D.U50</w:t>
            </w: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AC616" w14:textId="77777777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FDC2078" w14:textId="77777777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0AE1A80" w14:textId="25D24CE1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23B788A" w14:textId="77777777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E8C3061" w14:textId="77777777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328E8CE" w14:textId="77777777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06ADFBE" w14:textId="77777777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X</w:t>
            </w:r>
          </w:p>
        </w:tc>
      </w:tr>
      <w:tr w:rsidR="000B631B" w:rsidRPr="00BF1D3F" w14:paraId="1672AFDE" w14:textId="77777777" w:rsidTr="000B631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395F73D" w14:textId="36E1ED6C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K01</w:t>
            </w:r>
          </w:p>
        </w:tc>
        <w:tc>
          <w:tcPr>
            <w:tcW w:w="524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B3AB0C2" w14:textId="11C6F5A0" w:rsidR="000B631B" w:rsidRPr="00BF1D3F" w:rsidRDefault="000B631B" w:rsidP="007B6D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K.3</w:t>
            </w: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BD4E6" w14:textId="77777777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931A1C6" w14:textId="77777777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6434DE6" w14:textId="475C40E0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F10624B" w14:textId="77777777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297CD1B" w14:textId="77777777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4A47A5E" w14:textId="77777777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6276C2" w14:textId="77777777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X</w:t>
            </w:r>
          </w:p>
        </w:tc>
      </w:tr>
      <w:tr w:rsidR="000B631B" w:rsidRPr="00BF1D3F" w14:paraId="00E1047A" w14:textId="77777777" w:rsidTr="000B631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8D1A4C0" w14:textId="0CC72A9F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K02</w:t>
            </w:r>
          </w:p>
        </w:tc>
        <w:tc>
          <w:tcPr>
            <w:tcW w:w="524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DAA4712" w14:textId="18C9C921" w:rsidR="000B631B" w:rsidRPr="00BF1D3F" w:rsidRDefault="000B631B" w:rsidP="007B6D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K.4</w:t>
            </w: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557E6" w14:textId="77777777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684E1A" w14:textId="77777777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8BA1501" w14:textId="5E3AB616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5C4AA58" w14:textId="77777777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C7C9CA" w14:textId="77777777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94F95C" w14:textId="77777777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BDE7951" w14:textId="77777777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X</w:t>
            </w:r>
          </w:p>
        </w:tc>
      </w:tr>
      <w:tr w:rsidR="000B631B" w:rsidRPr="00BF1D3F" w14:paraId="55E70978" w14:textId="77777777" w:rsidTr="000B631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3756CF3" w14:textId="5B198E91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K03</w:t>
            </w:r>
          </w:p>
        </w:tc>
        <w:tc>
          <w:tcPr>
            <w:tcW w:w="524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AE17BB2" w14:textId="1035ADD7" w:rsidR="000B631B" w:rsidRPr="00BF1D3F" w:rsidRDefault="000B631B" w:rsidP="007B6D4C">
            <w:pPr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.</w:t>
            </w:r>
            <w:r w:rsidRPr="00BF1D3F">
              <w:rPr>
                <w:sz w:val="22"/>
                <w:szCs w:val="22"/>
              </w:rPr>
              <w:t>5</w:t>
            </w: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343AB" w14:textId="77777777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EB00F63" w14:textId="77777777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057AF17" w14:textId="609491F3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EE4F97E" w14:textId="77777777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1444597" w14:textId="77777777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32EA493" w14:textId="77777777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9A1F954" w14:textId="77777777" w:rsidR="000B631B" w:rsidRPr="00BF1D3F" w:rsidRDefault="000B631B" w:rsidP="007B6D4C">
            <w:pPr>
              <w:jc w:val="center"/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X</w:t>
            </w:r>
          </w:p>
        </w:tc>
      </w:tr>
      <w:tr w:rsidR="007B6D4C" w:rsidRPr="00BF1D3F" w14:paraId="45EE0F7E" w14:textId="77777777" w:rsidTr="00BF1D3F">
        <w:trPr>
          <w:trHeight w:val="514"/>
          <w:jc w:val="center"/>
        </w:trPr>
        <w:tc>
          <w:tcPr>
            <w:tcW w:w="10201" w:type="dxa"/>
            <w:gridSpan w:val="11"/>
            <w:shd w:val="clear" w:color="auto" w:fill="D9D9D9"/>
            <w:vAlign w:val="center"/>
          </w:tcPr>
          <w:p w14:paraId="1B632779" w14:textId="77777777" w:rsidR="007B6D4C" w:rsidRPr="00BF1D3F" w:rsidRDefault="007B6D4C" w:rsidP="007B6D4C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b/>
                <w:sz w:val="22"/>
                <w:szCs w:val="22"/>
                <w:lang w:eastAsia="en-US"/>
              </w:rPr>
              <w:t>TABELA TREŚCI PROGRAMOWYCH</w:t>
            </w:r>
          </w:p>
        </w:tc>
      </w:tr>
      <w:tr w:rsidR="007B6D4C" w:rsidRPr="00BF1D3F" w14:paraId="071EFB0E" w14:textId="77777777" w:rsidTr="00BF1D3F">
        <w:trPr>
          <w:trHeight w:val="400"/>
          <w:jc w:val="center"/>
        </w:trPr>
        <w:tc>
          <w:tcPr>
            <w:tcW w:w="10201" w:type="dxa"/>
            <w:gridSpan w:val="11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D53A00" w14:textId="77777777" w:rsidR="007B6D4C" w:rsidRPr="00BF1D3F" w:rsidRDefault="007B6D4C" w:rsidP="007B6D4C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b/>
                <w:sz w:val="22"/>
                <w:szCs w:val="22"/>
                <w:lang w:eastAsia="en-US"/>
              </w:rPr>
              <w:t>ANESTEZJOLOGIA I STANY ZAGROŻENIA ŻYCIA</w:t>
            </w:r>
          </w:p>
        </w:tc>
      </w:tr>
      <w:tr w:rsidR="007B6D4C" w:rsidRPr="00BF1D3F" w14:paraId="5A2EFE6E" w14:textId="77777777" w:rsidTr="00CD57C5">
        <w:trPr>
          <w:trHeight w:val="400"/>
          <w:jc w:val="center"/>
        </w:trPr>
        <w:tc>
          <w:tcPr>
            <w:tcW w:w="127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91EE86" w14:textId="77777777" w:rsidR="007B6D4C" w:rsidRPr="00BF1D3F" w:rsidRDefault="007B6D4C" w:rsidP="007B6D4C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b/>
                <w:sz w:val="22"/>
                <w:szCs w:val="22"/>
                <w:lang w:eastAsia="en-US"/>
              </w:rPr>
              <w:t>Lp. treści programowej</w:t>
            </w:r>
          </w:p>
        </w:tc>
        <w:tc>
          <w:tcPr>
            <w:tcW w:w="5245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C067F6" w14:textId="77777777" w:rsidR="007B6D4C" w:rsidRPr="00BF1D3F" w:rsidRDefault="007B6D4C" w:rsidP="007B6D4C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b/>
                <w:sz w:val="22"/>
                <w:szCs w:val="22"/>
                <w:lang w:eastAsia="en-US"/>
              </w:rPr>
              <w:t>Treści programowe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612222" w14:textId="77777777" w:rsidR="007B6D4C" w:rsidRPr="00BF1D3F" w:rsidRDefault="007B6D4C" w:rsidP="007B6D4C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b/>
                <w:sz w:val="22"/>
                <w:szCs w:val="22"/>
                <w:lang w:eastAsia="en-US"/>
              </w:rPr>
              <w:t>Liczba godzin</w:t>
            </w:r>
          </w:p>
        </w:tc>
        <w:tc>
          <w:tcPr>
            <w:tcW w:w="2552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9E1F98" w14:textId="7CD9CC65" w:rsidR="007B6D4C" w:rsidRPr="00BF1D3F" w:rsidRDefault="007B6D4C" w:rsidP="007B6D4C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b/>
                <w:sz w:val="22"/>
                <w:szCs w:val="22"/>
                <w:lang w:eastAsia="en-US"/>
              </w:rPr>
              <w:t>Odniesienie do efektów uczenia się dla zajęć</w:t>
            </w:r>
          </w:p>
        </w:tc>
      </w:tr>
      <w:tr w:rsidR="007B6D4C" w:rsidRPr="00BF1D3F" w14:paraId="3032FA09" w14:textId="77777777" w:rsidTr="00A11D5B">
        <w:trPr>
          <w:trHeight w:val="152"/>
          <w:jc w:val="center"/>
        </w:trPr>
        <w:tc>
          <w:tcPr>
            <w:tcW w:w="10201" w:type="dxa"/>
            <w:gridSpan w:val="11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D51928" w14:textId="6767B932" w:rsidR="007B6D4C" w:rsidRPr="00BF1D3F" w:rsidRDefault="007B6D4C" w:rsidP="007B6D4C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b/>
                <w:sz w:val="22"/>
                <w:szCs w:val="22"/>
                <w:lang w:eastAsia="en-US"/>
              </w:rPr>
              <w:t>Semestr zimowy</w:t>
            </w:r>
          </w:p>
        </w:tc>
      </w:tr>
      <w:tr w:rsidR="007B6D4C" w:rsidRPr="00BF1D3F" w14:paraId="23E7A525" w14:textId="77777777" w:rsidTr="00CD57C5">
        <w:trPr>
          <w:trHeight w:val="169"/>
          <w:jc w:val="center"/>
        </w:trPr>
        <w:tc>
          <w:tcPr>
            <w:tcW w:w="651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6CF6FD" w14:textId="278E30CA" w:rsidR="007B6D4C" w:rsidRPr="00BF1D3F" w:rsidRDefault="007B6D4C" w:rsidP="007B6D4C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b/>
                <w:sz w:val="22"/>
                <w:szCs w:val="22"/>
                <w:lang w:eastAsia="en-US"/>
              </w:rPr>
              <w:t>Wykłady</w:t>
            </w:r>
            <w:r w:rsidR="00AF6F4D">
              <w:rPr>
                <w:rFonts w:eastAsia="Calibri"/>
                <w:b/>
                <w:sz w:val="22"/>
                <w:szCs w:val="22"/>
                <w:lang w:eastAsia="en-US"/>
              </w:rPr>
              <w:t>+ e-learning</w:t>
            </w:r>
            <w:r w:rsidR="005B4663">
              <w:rPr>
                <w:rFonts w:eastAsia="Calibri"/>
                <w:b/>
                <w:sz w:val="22"/>
                <w:szCs w:val="22"/>
                <w:lang w:eastAsia="en-US"/>
              </w:rPr>
              <w:t>:</w:t>
            </w:r>
            <w:r w:rsidRPr="00BF1D3F">
              <w:rPr>
                <w:rFonts w:eastAsia="Calibri"/>
                <w:b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4C08B9" w14:textId="77777777" w:rsidR="007B6D4C" w:rsidRPr="00BF1D3F" w:rsidRDefault="007B6D4C" w:rsidP="007B6D4C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b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552" w:type="dxa"/>
            <w:gridSpan w:val="5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F77F9F" w14:textId="77777777" w:rsidR="007B6D4C" w:rsidRPr="00BF1D3F" w:rsidRDefault="007B6D4C" w:rsidP="007B6D4C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</w:tr>
      <w:tr w:rsidR="007B6D4C" w:rsidRPr="00BF1D3F" w14:paraId="332595D7" w14:textId="77777777" w:rsidTr="00CD57C5">
        <w:trPr>
          <w:trHeight w:val="400"/>
          <w:jc w:val="center"/>
        </w:trPr>
        <w:tc>
          <w:tcPr>
            <w:tcW w:w="12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B740A1" w14:textId="77777777" w:rsidR="007B6D4C" w:rsidRPr="00BF1D3F" w:rsidRDefault="007B6D4C" w:rsidP="007B6D4C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TK01</w:t>
            </w:r>
          </w:p>
        </w:tc>
        <w:tc>
          <w:tcPr>
            <w:tcW w:w="5245" w:type="dxa"/>
            <w:gridSpan w:val="2"/>
            <w:shd w:val="clear" w:color="auto" w:fill="auto"/>
            <w:vAlign w:val="center"/>
          </w:tcPr>
          <w:p w14:paraId="79371F33" w14:textId="77777777" w:rsidR="007B6D4C" w:rsidRPr="00BF1D3F" w:rsidRDefault="007B6D4C" w:rsidP="007B6D4C">
            <w:pPr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Regulamin jednostki. Fizjologia kobiety ciężarnej / implikacje anestezjologiczne/ ciężarna z chorobą serca.  Położnicze stany naglące – ZESPÓŁ HELLP, PIH.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</w:tcPr>
          <w:p w14:paraId="52B4E901" w14:textId="77777777" w:rsidR="007B6D4C" w:rsidRPr="00BF1D3F" w:rsidRDefault="007B6D4C" w:rsidP="007B6D4C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55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5BA069" w14:textId="0E527CB6" w:rsidR="007B6D4C" w:rsidRPr="00BF1D3F" w:rsidRDefault="007B6D4C" w:rsidP="007B6D4C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TimesNewRomanPSMT"/>
                <w:sz w:val="22"/>
                <w:szCs w:val="22"/>
              </w:rPr>
              <w:t>D.W50</w:t>
            </w:r>
          </w:p>
        </w:tc>
      </w:tr>
      <w:tr w:rsidR="007B6D4C" w:rsidRPr="00BF1D3F" w14:paraId="45F3429E" w14:textId="77777777" w:rsidTr="00CD57C5">
        <w:trPr>
          <w:trHeight w:val="400"/>
          <w:jc w:val="center"/>
        </w:trPr>
        <w:tc>
          <w:tcPr>
            <w:tcW w:w="12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F22DB3" w14:textId="77777777" w:rsidR="007B6D4C" w:rsidRPr="00BF1D3F" w:rsidRDefault="007B6D4C" w:rsidP="007B6D4C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TK02</w:t>
            </w:r>
          </w:p>
        </w:tc>
        <w:tc>
          <w:tcPr>
            <w:tcW w:w="5245" w:type="dxa"/>
            <w:gridSpan w:val="2"/>
            <w:shd w:val="clear" w:color="auto" w:fill="auto"/>
            <w:vAlign w:val="center"/>
          </w:tcPr>
          <w:p w14:paraId="3CD01424" w14:textId="77777777" w:rsidR="007B6D4C" w:rsidRPr="00BF1D3F" w:rsidRDefault="007B6D4C" w:rsidP="007B6D4C">
            <w:pPr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Specyfika intensywnej opieki nad noworodkiem donoszonym i przedwcześnie urodzonym. NZK u kobiety ciężarnej / BLS + ALS dorośli.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</w:tcPr>
          <w:p w14:paraId="15A17EA6" w14:textId="77777777" w:rsidR="007B6D4C" w:rsidRPr="00BF1D3F" w:rsidRDefault="007B6D4C" w:rsidP="007B6D4C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55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846A69" w14:textId="134C5177" w:rsidR="007B6D4C" w:rsidRPr="00BF1D3F" w:rsidRDefault="007B6D4C" w:rsidP="007B6D4C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TimesNewRomanPSMT"/>
                <w:sz w:val="22"/>
                <w:szCs w:val="22"/>
              </w:rPr>
              <w:t>D.W50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BF1D3F">
              <w:rPr>
                <w:rFonts w:eastAsia="TimesNewRomanPSMT"/>
                <w:sz w:val="22"/>
                <w:szCs w:val="22"/>
              </w:rPr>
              <w:t>D.W58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BF1D3F">
              <w:rPr>
                <w:rFonts w:eastAsia="TimesNewRomanPSMT"/>
                <w:sz w:val="22"/>
                <w:szCs w:val="22"/>
              </w:rPr>
              <w:t>D.W59</w:t>
            </w:r>
          </w:p>
        </w:tc>
      </w:tr>
      <w:tr w:rsidR="007B6D4C" w:rsidRPr="00BF1D3F" w14:paraId="5998EF11" w14:textId="77777777" w:rsidTr="00CD57C5">
        <w:trPr>
          <w:trHeight w:val="400"/>
          <w:jc w:val="center"/>
        </w:trPr>
        <w:tc>
          <w:tcPr>
            <w:tcW w:w="12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4F86A2" w14:textId="77777777" w:rsidR="007B6D4C" w:rsidRPr="00BF1D3F" w:rsidRDefault="007B6D4C" w:rsidP="007B6D4C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TK03</w:t>
            </w:r>
          </w:p>
        </w:tc>
        <w:tc>
          <w:tcPr>
            <w:tcW w:w="5245" w:type="dxa"/>
            <w:gridSpan w:val="2"/>
            <w:shd w:val="clear" w:color="auto" w:fill="auto"/>
            <w:vAlign w:val="center"/>
          </w:tcPr>
          <w:p w14:paraId="25ECC986" w14:textId="77777777" w:rsidR="007B6D4C" w:rsidRPr="00BF1D3F" w:rsidRDefault="007B6D4C" w:rsidP="007B6D4C">
            <w:pPr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 xml:space="preserve">Blokady centralne.  Znieczulenie do porodu i do cięcia cesarskiego. Rola znieczulenia ogólnego w anestezji położniczej. 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</w:tcPr>
          <w:p w14:paraId="07FBD6E6" w14:textId="77777777" w:rsidR="007B6D4C" w:rsidRPr="00BF1D3F" w:rsidRDefault="007B6D4C" w:rsidP="007B6D4C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55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6FF864" w14:textId="03192C48" w:rsidR="007B6D4C" w:rsidRPr="00BF1D3F" w:rsidRDefault="007B6D4C" w:rsidP="007B6D4C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TimesNewRomanPSMT"/>
                <w:sz w:val="22"/>
                <w:szCs w:val="22"/>
              </w:rPr>
              <w:t>D.W50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BF1D3F">
              <w:rPr>
                <w:rFonts w:eastAsia="TimesNewRomanPSMT"/>
                <w:sz w:val="22"/>
                <w:szCs w:val="22"/>
              </w:rPr>
              <w:t>D.W60</w:t>
            </w:r>
          </w:p>
        </w:tc>
      </w:tr>
      <w:tr w:rsidR="007B6D4C" w:rsidRPr="00BF1D3F" w14:paraId="4FDD29B1" w14:textId="77777777" w:rsidTr="00CD57C5">
        <w:trPr>
          <w:trHeight w:val="150"/>
          <w:jc w:val="center"/>
        </w:trPr>
        <w:tc>
          <w:tcPr>
            <w:tcW w:w="651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B1F4253" w14:textId="2E61AE3F" w:rsidR="007B6D4C" w:rsidRPr="006E3DFE" w:rsidRDefault="005B4663" w:rsidP="007B6D4C">
            <w:pPr>
              <w:rPr>
                <w:b/>
                <w:bCs/>
                <w:sz w:val="22"/>
                <w:szCs w:val="22"/>
              </w:rPr>
            </w:pPr>
            <w:r w:rsidRPr="006E3DFE">
              <w:rPr>
                <w:b/>
                <w:bCs/>
                <w:sz w:val="22"/>
                <w:szCs w:val="22"/>
              </w:rPr>
              <w:t>Seminaria:</w:t>
            </w:r>
          </w:p>
        </w:tc>
        <w:tc>
          <w:tcPr>
            <w:tcW w:w="1134" w:type="dxa"/>
            <w:gridSpan w:val="3"/>
            <w:shd w:val="clear" w:color="auto" w:fill="F2F2F2" w:themeFill="background1" w:themeFillShade="F2"/>
            <w:vAlign w:val="center"/>
          </w:tcPr>
          <w:p w14:paraId="09403CE0" w14:textId="4F8B8362" w:rsidR="007B6D4C" w:rsidRPr="00BF1D3F" w:rsidRDefault="009738ED" w:rsidP="007B6D4C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552" w:type="dxa"/>
            <w:gridSpan w:val="5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6C253C" w14:textId="77777777" w:rsidR="007B6D4C" w:rsidRPr="00BF1D3F" w:rsidRDefault="007B6D4C" w:rsidP="007B6D4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7B6D4C" w:rsidRPr="00BF1D3F" w14:paraId="50764A97" w14:textId="77777777" w:rsidTr="00CD57C5">
        <w:trPr>
          <w:trHeight w:val="400"/>
          <w:jc w:val="center"/>
        </w:trPr>
        <w:tc>
          <w:tcPr>
            <w:tcW w:w="12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953C4C" w14:textId="57641950" w:rsidR="007B6D4C" w:rsidRPr="00BF1D3F" w:rsidRDefault="007B6D4C" w:rsidP="007B6D4C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TK0</w:t>
            </w:r>
            <w:r w:rsidR="006871F1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24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372279" w14:textId="77777777" w:rsidR="007B6D4C" w:rsidRPr="00BF1D3F" w:rsidRDefault="007B6D4C" w:rsidP="007B6D4C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F1D3F">
              <w:rPr>
                <w:sz w:val="22"/>
                <w:szCs w:val="22"/>
              </w:rPr>
              <w:t>Monitorowanie w anestezjologii. Skala EWS. Udrażnianie dróg oddechowych.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326753" w14:textId="39F21507" w:rsidR="007B6D4C" w:rsidRPr="00BF1D3F" w:rsidRDefault="009738ED" w:rsidP="007B6D4C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  <w:p w14:paraId="40B2E685" w14:textId="77777777" w:rsidR="007B6D4C" w:rsidRPr="00BF1D3F" w:rsidRDefault="007B6D4C" w:rsidP="007B6D4C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425076" w14:textId="77777777" w:rsidR="007B6D4C" w:rsidRPr="00BF1D3F" w:rsidRDefault="007B6D4C" w:rsidP="007B6D4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14:paraId="4D159808" w14:textId="6EA175EF" w:rsidR="007B6D4C" w:rsidRPr="00CD57C5" w:rsidRDefault="007B6D4C" w:rsidP="007B6D4C">
            <w:pPr>
              <w:pStyle w:val="Default"/>
              <w:jc w:val="center"/>
              <w:rPr>
                <w:sz w:val="22"/>
                <w:szCs w:val="22"/>
              </w:rPr>
            </w:pPr>
            <w:r w:rsidRPr="00BF1D3F">
              <w:rPr>
                <w:rFonts w:eastAsia="TimesNewRomanPSMT"/>
                <w:sz w:val="22"/>
                <w:szCs w:val="22"/>
              </w:rPr>
              <w:t>D.U48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BF1D3F">
              <w:rPr>
                <w:rFonts w:eastAsia="TimesNewRomanPSMT"/>
                <w:sz w:val="22"/>
                <w:szCs w:val="22"/>
              </w:rPr>
              <w:t>D.U50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>
              <w:rPr>
                <w:sz w:val="22"/>
                <w:szCs w:val="22"/>
              </w:rPr>
              <w:t>K.3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</w:rPr>
              <w:t>K.4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BF1D3F">
              <w:rPr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.</w:t>
            </w:r>
            <w:r w:rsidRPr="00BF1D3F">
              <w:rPr>
                <w:sz w:val="22"/>
                <w:szCs w:val="22"/>
              </w:rPr>
              <w:t>5</w:t>
            </w:r>
          </w:p>
        </w:tc>
      </w:tr>
      <w:tr w:rsidR="007B6D4C" w:rsidRPr="00BF1D3F" w14:paraId="7D560058" w14:textId="77777777" w:rsidTr="00CD57C5">
        <w:trPr>
          <w:trHeight w:val="75"/>
          <w:jc w:val="center"/>
        </w:trPr>
        <w:tc>
          <w:tcPr>
            <w:tcW w:w="651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66CD4F" w14:textId="45A17297" w:rsidR="007B6D4C" w:rsidRPr="00BF1D3F" w:rsidRDefault="00EA2AF6" w:rsidP="007B6D4C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Ć</w:t>
            </w:r>
            <w:r w:rsidR="007B6D4C" w:rsidRPr="00BF1D3F">
              <w:rPr>
                <w:b/>
                <w:sz w:val="22"/>
                <w:szCs w:val="22"/>
              </w:rPr>
              <w:t>wiczenia</w:t>
            </w:r>
            <w:r>
              <w:rPr>
                <w:b/>
                <w:sz w:val="22"/>
                <w:szCs w:val="22"/>
              </w:rPr>
              <w:t xml:space="preserve"> symulowane </w:t>
            </w:r>
            <w:r w:rsidR="007B6D4C" w:rsidRPr="00BF1D3F">
              <w:rPr>
                <w:b/>
                <w:sz w:val="22"/>
                <w:szCs w:val="22"/>
              </w:rPr>
              <w:t>wysokiej wierności</w:t>
            </w:r>
            <w:r>
              <w:rPr>
                <w:b/>
                <w:sz w:val="22"/>
                <w:szCs w:val="22"/>
              </w:rPr>
              <w:t>:</w:t>
            </w:r>
            <w:r w:rsidR="007B6D4C" w:rsidRPr="00BF1D3F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DF3B25" w14:textId="77777777" w:rsidR="007B6D4C" w:rsidRPr="00BF1D3F" w:rsidRDefault="007B6D4C" w:rsidP="007B6D4C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b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552" w:type="dxa"/>
            <w:gridSpan w:val="5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ECE690" w14:textId="77777777" w:rsidR="007B6D4C" w:rsidRPr="00BF1D3F" w:rsidRDefault="007B6D4C" w:rsidP="007B6D4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7B6D4C" w:rsidRPr="00BF1D3F" w14:paraId="319C4C47" w14:textId="77777777" w:rsidTr="00CD57C5">
        <w:trPr>
          <w:trHeight w:val="400"/>
          <w:jc w:val="center"/>
        </w:trPr>
        <w:tc>
          <w:tcPr>
            <w:tcW w:w="12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582E98" w14:textId="51C023A7" w:rsidR="007B6D4C" w:rsidRPr="00BF1D3F" w:rsidRDefault="007B6D4C" w:rsidP="007B6D4C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TK0</w:t>
            </w:r>
            <w:r w:rsidR="006871F1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24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007C86" w14:textId="77777777" w:rsidR="007B6D4C" w:rsidRPr="00BF1D3F" w:rsidRDefault="007B6D4C" w:rsidP="007B6D4C">
            <w:pPr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BLS – przypomnienie.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B5EB75" w14:textId="77777777" w:rsidR="007B6D4C" w:rsidRPr="00BF1D3F" w:rsidRDefault="007B6D4C" w:rsidP="007B6D4C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55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16CBFC" w14:textId="1C38B39E" w:rsidR="007B6D4C" w:rsidRPr="00BF1D3F" w:rsidRDefault="007B6D4C" w:rsidP="007B6D4C">
            <w:pPr>
              <w:pStyle w:val="Default"/>
              <w:jc w:val="center"/>
              <w:rPr>
                <w:rFonts w:eastAsia="Calibri"/>
                <w:sz w:val="22"/>
                <w:szCs w:val="22"/>
              </w:rPr>
            </w:pPr>
            <w:r w:rsidRPr="00BF1D3F">
              <w:rPr>
                <w:rFonts w:eastAsia="TimesNewRomanPSMT"/>
                <w:sz w:val="22"/>
                <w:szCs w:val="22"/>
              </w:rPr>
              <w:t>D.U47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 w:rsidRPr="00BF1D3F">
              <w:rPr>
                <w:rFonts w:eastAsia="TimesNewRomanPSMT"/>
                <w:sz w:val="22"/>
                <w:szCs w:val="22"/>
              </w:rPr>
              <w:t xml:space="preserve"> D.U48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>
              <w:rPr>
                <w:sz w:val="22"/>
                <w:szCs w:val="22"/>
              </w:rPr>
              <w:t>K.4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BF1D3F">
              <w:rPr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.</w:t>
            </w:r>
            <w:r w:rsidRPr="00BF1D3F">
              <w:rPr>
                <w:sz w:val="22"/>
                <w:szCs w:val="22"/>
              </w:rPr>
              <w:t>5</w:t>
            </w:r>
          </w:p>
        </w:tc>
      </w:tr>
      <w:tr w:rsidR="007B6D4C" w:rsidRPr="00BF1D3F" w14:paraId="3F60DFB8" w14:textId="77777777" w:rsidTr="00CD57C5">
        <w:trPr>
          <w:trHeight w:val="400"/>
          <w:jc w:val="center"/>
        </w:trPr>
        <w:tc>
          <w:tcPr>
            <w:tcW w:w="12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270F71" w14:textId="3FB2526E" w:rsidR="007B6D4C" w:rsidRPr="00BF1D3F" w:rsidRDefault="007B6D4C" w:rsidP="007B6D4C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TK0</w:t>
            </w:r>
            <w:r w:rsidR="006871F1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524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883F1C" w14:textId="77777777" w:rsidR="007B6D4C" w:rsidRPr="00BF1D3F" w:rsidRDefault="007B6D4C" w:rsidP="007B6D4C">
            <w:pPr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 xml:space="preserve">Udrażnianie dróg oddechowych </w:t>
            </w:r>
            <w:proofErr w:type="spellStart"/>
            <w:r w:rsidRPr="00BF1D3F">
              <w:rPr>
                <w:sz w:val="22"/>
                <w:szCs w:val="22"/>
              </w:rPr>
              <w:t>bezprzyrządowe</w:t>
            </w:r>
            <w:proofErr w:type="spellEnd"/>
            <w:r w:rsidRPr="00BF1D3F">
              <w:rPr>
                <w:sz w:val="22"/>
                <w:szCs w:val="22"/>
              </w:rPr>
              <w:t xml:space="preserve"> i przyrządowe. Wentylacja workiem </w:t>
            </w:r>
            <w:proofErr w:type="spellStart"/>
            <w:r w:rsidRPr="00BF1D3F">
              <w:rPr>
                <w:sz w:val="22"/>
                <w:szCs w:val="22"/>
              </w:rPr>
              <w:t>samorozprężalnym</w:t>
            </w:r>
            <w:proofErr w:type="spellEnd"/>
            <w:r w:rsidRPr="00BF1D3F">
              <w:rPr>
                <w:sz w:val="22"/>
                <w:szCs w:val="22"/>
              </w:rPr>
              <w:t xml:space="preserve"> typu </w:t>
            </w:r>
            <w:proofErr w:type="spellStart"/>
            <w:r w:rsidRPr="00BF1D3F">
              <w:rPr>
                <w:sz w:val="22"/>
                <w:szCs w:val="22"/>
              </w:rPr>
              <w:t>Ambu</w:t>
            </w:r>
            <w:proofErr w:type="spellEnd"/>
            <w:r w:rsidRPr="00BF1D3F">
              <w:rPr>
                <w:sz w:val="22"/>
                <w:szCs w:val="22"/>
              </w:rPr>
              <w:t xml:space="preserve"> synchroniczna i asynchroniczna.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EA05F0" w14:textId="77777777" w:rsidR="007B6D4C" w:rsidRPr="00BF1D3F" w:rsidRDefault="007B6D4C" w:rsidP="007B6D4C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55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F2B042" w14:textId="67CC7CBE" w:rsidR="007B6D4C" w:rsidRPr="00BF1D3F" w:rsidRDefault="007B6D4C" w:rsidP="007B6D4C">
            <w:pPr>
              <w:pStyle w:val="Default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TimesNewRomanPSMT"/>
                <w:sz w:val="22"/>
                <w:szCs w:val="22"/>
              </w:rPr>
              <w:t>D.U47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BF1D3F">
              <w:rPr>
                <w:rFonts w:eastAsia="TimesNewRomanPSMT"/>
                <w:sz w:val="22"/>
                <w:szCs w:val="22"/>
              </w:rPr>
              <w:t>D.U48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>
              <w:rPr>
                <w:sz w:val="22"/>
                <w:szCs w:val="22"/>
              </w:rPr>
              <w:t>K.4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 w:rsidRPr="00BF1D3F">
              <w:rPr>
                <w:sz w:val="22"/>
                <w:szCs w:val="22"/>
              </w:rPr>
              <w:t xml:space="preserve"> K</w:t>
            </w:r>
            <w:r>
              <w:rPr>
                <w:sz w:val="22"/>
                <w:szCs w:val="22"/>
              </w:rPr>
              <w:t>.</w:t>
            </w:r>
            <w:r w:rsidRPr="00BF1D3F">
              <w:rPr>
                <w:sz w:val="22"/>
                <w:szCs w:val="22"/>
              </w:rPr>
              <w:t>5</w:t>
            </w:r>
          </w:p>
        </w:tc>
      </w:tr>
      <w:tr w:rsidR="007B6D4C" w:rsidRPr="00BF1D3F" w14:paraId="22ADBADA" w14:textId="77777777" w:rsidTr="00CD57C5">
        <w:trPr>
          <w:trHeight w:val="400"/>
          <w:jc w:val="center"/>
        </w:trPr>
        <w:tc>
          <w:tcPr>
            <w:tcW w:w="12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73668C" w14:textId="27E3C2CD" w:rsidR="007B6D4C" w:rsidRPr="00BF1D3F" w:rsidRDefault="007B6D4C" w:rsidP="007B6D4C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TK0</w:t>
            </w:r>
            <w:r w:rsidR="006871F1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524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31AE07" w14:textId="77777777" w:rsidR="007B6D4C" w:rsidRPr="00BF1D3F" w:rsidRDefault="007B6D4C" w:rsidP="007B6D4C">
            <w:pPr>
              <w:rPr>
                <w:sz w:val="22"/>
                <w:szCs w:val="22"/>
              </w:rPr>
            </w:pPr>
            <w:r w:rsidRPr="00BF1D3F">
              <w:rPr>
                <w:sz w:val="22"/>
                <w:szCs w:val="22"/>
              </w:rPr>
              <w:t>Rozpoznawanie rytmów nagłego zatrzymania krążenia. Skala EWS.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EDF99E" w14:textId="77777777" w:rsidR="007B6D4C" w:rsidRPr="00BF1D3F" w:rsidRDefault="007B6D4C" w:rsidP="007B6D4C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55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8E0049" w14:textId="4336406B" w:rsidR="007B6D4C" w:rsidRPr="00BF1D3F" w:rsidRDefault="007B6D4C" w:rsidP="007B6D4C">
            <w:pPr>
              <w:pStyle w:val="Default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TimesNewRomanPSMT"/>
                <w:sz w:val="22"/>
                <w:szCs w:val="22"/>
              </w:rPr>
              <w:t>D.U47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BF1D3F">
              <w:rPr>
                <w:rFonts w:eastAsia="TimesNewRomanPSMT"/>
                <w:sz w:val="22"/>
                <w:szCs w:val="22"/>
              </w:rPr>
              <w:t>D.U48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>
              <w:rPr>
                <w:sz w:val="22"/>
                <w:szCs w:val="22"/>
              </w:rPr>
              <w:t>K.3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>
              <w:rPr>
                <w:sz w:val="22"/>
                <w:szCs w:val="22"/>
              </w:rPr>
              <w:t>K.4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BF1D3F">
              <w:rPr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.</w:t>
            </w:r>
            <w:r w:rsidRPr="00BF1D3F">
              <w:rPr>
                <w:sz w:val="22"/>
                <w:szCs w:val="22"/>
              </w:rPr>
              <w:t>5</w:t>
            </w:r>
          </w:p>
        </w:tc>
      </w:tr>
      <w:tr w:rsidR="007B6D4C" w:rsidRPr="00BF1D3F" w14:paraId="42603551" w14:textId="77777777" w:rsidTr="00CD57C5">
        <w:trPr>
          <w:trHeight w:val="400"/>
          <w:jc w:val="center"/>
        </w:trPr>
        <w:tc>
          <w:tcPr>
            <w:tcW w:w="12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E5F7DC" w14:textId="242B12D4" w:rsidR="007B6D4C" w:rsidRPr="00BF1D3F" w:rsidRDefault="007B6D4C" w:rsidP="007B6D4C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TK0</w:t>
            </w:r>
            <w:r w:rsidR="006871F1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  <w:p w14:paraId="7A62BBBD" w14:textId="77777777" w:rsidR="007B6D4C" w:rsidRPr="00BF1D3F" w:rsidRDefault="007B6D4C" w:rsidP="007B6D4C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24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C93593" w14:textId="77777777" w:rsidR="007B6D4C" w:rsidRPr="00BF1D3F" w:rsidRDefault="007B6D4C" w:rsidP="007B6D4C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F1D3F">
              <w:rPr>
                <w:sz w:val="22"/>
                <w:szCs w:val="22"/>
              </w:rPr>
              <w:t>Scenariusz z udrożnieniem dróg oddechowych – podsumowanie umiejętności.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19223E" w14:textId="77777777" w:rsidR="007B6D4C" w:rsidRPr="00BF1D3F" w:rsidRDefault="007B6D4C" w:rsidP="007B6D4C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  <w:p w14:paraId="51437632" w14:textId="77777777" w:rsidR="007B6D4C" w:rsidRPr="00BF1D3F" w:rsidRDefault="007B6D4C" w:rsidP="007B6D4C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8556D0" w14:textId="13DFB14D" w:rsidR="007B6D4C" w:rsidRPr="00BF1D3F" w:rsidRDefault="007B6D4C" w:rsidP="007B6D4C">
            <w:pPr>
              <w:pStyle w:val="Default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TimesNewRomanPSMT"/>
                <w:sz w:val="22"/>
                <w:szCs w:val="22"/>
              </w:rPr>
              <w:t>D.U47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BF1D3F">
              <w:rPr>
                <w:rFonts w:eastAsia="TimesNewRomanPSMT"/>
                <w:sz w:val="22"/>
                <w:szCs w:val="22"/>
              </w:rPr>
              <w:t>D.U48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>
              <w:rPr>
                <w:sz w:val="22"/>
                <w:szCs w:val="22"/>
              </w:rPr>
              <w:t>K.3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>
              <w:rPr>
                <w:sz w:val="22"/>
                <w:szCs w:val="22"/>
              </w:rPr>
              <w:t>K.4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BF1D3F">
              <w:rPr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.</w:t>
            </w:r>
            <w:r w:rsidRPr="00BF1D3F">
              <w:rPr>
                <w:sz w:val="22"/>
                <w:szCs w:val="22"/>
              </w:rPr>
              <w:t>5</w:t>
            </w:r>
          </w:p>
        </w:tc>
      </w:tr>
      <w:tr w:rsidR="007B6D4C" w:rsidRPr="00BF1D3F" w14:paraId="4C911E91" w14:textId="77777777" w:rsidTr="00BF1D3F">
        <w:trPr>
          <w:trHeight w:val="400"/>
          <w:jc w:val="center"/>
        </w:trPr>
        <w:tc>
          <w:tcPr>
            <w:tcW w:w="10201" w:type="dxa"/>
            <w:gridSpan w:val="11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4FC04D" w14:textId="77777777" w:rsidR="007B6D4C" w:rsidRPr="00BF1D3F" w:rsidRDefault="007B6D4C" w:rsidP="007B6D4C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b/>
                <w:sz w:val="22"/>
                <w:szCs w:val="22"/>
                <w:lang w:eastAsia="en-US"/>
              </w:rPr>
              <w:t>CZĘŚĆ PIELĘGNIARSKA</w:t>
            </w:r>
          </w:p>
        </w:tc>
      </w:tr>
      <w:tr w:rsidR="007B6D4C" w:rsidRPr="00BF1D3F" w14:paraId="1FB6FB02" w14:textId="77777777" w:rsidTr="00CD57C5">
        <w:trPr>
          <w:trHeight w:val="400"/>
          <w:jc w:val="center"/>
        </w:trPr>
        <w:tc>
          <w:tcPr>
            <w:tcW w:w="127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4E7D49" w14:textId="77777777" w:rsidR="007B6D4C" w:rsidRPr="00BF1D3F" w:rsidRDefault="007B6D4C" w:rsidP="007B6D4C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b/>
                <w:sz w:val="22"/>
                <w:szCs w:val="22"/>
                <w:lang w:eastAsia="en-US"/>
              </w:rPr>
              <w:t>Lp. treści programowej</w:t>
            </w:r>
          </w:p>
        </w:tc>
        <w:tc>
          <w:tcPr>
            <w:tcW w:w="5245" w:type="dxa"/>
            <w:gridSpan w:val="2"/>
            <w:shd w:val="clear" w:color="auto" w:fill="D9D9D9" w:themeFill="background1" w:themeFillShade="D9"/>
            <w:vAlign w:val="center"/>
          </w:tcPr>
          <w:p w14:paraId="3C2946D7" w14:textId="77777777" w:rsidR="007B6D4C" w:rsidRPr="00BF1D3F" w:rsidRDefault="007B6D4C" w:rsidP="007B6D4C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b/>
                <w:sz w:val="22"/>
                <w:szCs w:val="22"/>
                <w:lang w:eastAsia="en-US"/>
              </w:rPr>
              <w:t>Treści programowe</w:t>
            </w:r>
          </w:p>
        </w:tc>
        <w:tc>
          <w:tcPr>
            <w:tcW w:w="1134" w:type="dxa"/>
            <w:gridSpan w:val="3"/>
            <w:shd w:val="clear" w:color="auto" w:fill="D9D9D9" w:themeFill="background1" w:themeFillShade="D9"/>
            <w:vAlign w:val="center"/>
          </w:tcPr>
          <w:p w14:paraId="168F808C" w14:textId="77777777" w:rsidR="007B6D4C" w:rsidRPr="00BF1D3F" w:rsidRDefault="007B6D4C" w:rsidP="007B6D4C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b/>
                <w:sz w:val="22"/>
                <w:szCs w:val="22"/>
                <w:lang w:eastAsia="en-US"/>
              </w:rPr>
              <w:t>Liczba godzin</w:t>
            </w:r>
          </w:p>
        </w:tc>
        <w:tc>
          <w:tcPr>
            <w:tcW w:w="2552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43378E" w14:textId="77777777" w:rsidR="007B6D4C" w:rsidRPr="00BF1D3F" w:rsidRDefault="007B6D4C" w:rsidP="007B6D4C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b/>
                <w:sz w:val="22"/>
                <w:szCs w:val="22"/>
                <w:lang w:eastAsia="en-US"/>
              </w:rPr>
              <w:t>Odniesienie do efektów uczenia się dla zajęć</w:t>
            </w:r>
          </w:p>
        </w:tc>
      </w:tr>
      <w:tr w:rsidR="007B6D4C" w:rsidRPr="00BF1D3F" w14:paraId="212B281E" w14:textId="77777777" w:rsidTr="00CD57C5">
        <w:trPr>
          <w:trHeight w:val="400"/>
          <w:jc w:val="center"/>
        </w:trPr>
        <w:tc>
          <w:tcPr>
            <w:tcW w:w="651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9C84CF3" w14:textId="77777777" w:rsidR="007B6D4C" w:rsidRPr="00BF1D3F" w:rsidRDefault="007B6D4C" w:rsidP="007B6D4C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b/>
                <w:sz w:val="22"/>
                <w:szCs w:val="22"/>
                <w:lang w:eastAsia="en-US"/>
              </w:rPr>
              <w:t>Semestr zimowy</w:t>
            </w:r>
          </w:p>
        </w:tc>
        <w:tc>
          <w:tcPr>
            <w:tcW w:w="1134" w:type="dxa"/>
            <w:gridSpan w:val="3"/>
            <w:shd w:val="clear" w:color="auto" w:fill="F2F2F2" w:themeFill="background1" w:themeFillShade="F2"/>
            <w:vAlign w:val="center"/>
          </w:tcPr>
          <w:p w14:paraId="243CDC39" w14:textId="77777777" w:rsidR="007B6D4C" w:rsidRPr="00BF1D3F" w:rsidRDefault="007B6D4C" w:rsidP="007B6D4C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gridSpan w:val="5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D9374B" w14:textId="77777777" w:rsidR="007B6D4C" w:rsidRPr="00BF1D3F" w:rsidRDefault="007B6D4C" w:rsidP="007B6D4C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</w:tr>
      <w:tr w:rsidR="007B6D4C" w:rsidRPr="00BF1D3F" w14:paraId="39E8B1DE" w14:textId="77777777" w:rsidTr="00CD57C5">
        <w:trPr>
          <w:trHeight w:val="144"/>
          <w:jc w:val="center"/>
        </w:trPr>
        <w:tc>
          <w:tcPr>
            <w:tcW w:w="651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479A01" w14:textId="483D33F5" w:rsidR="007B6D4C" w:rsidRPr="00BF1D3F" w:rsidRDefault="007B6D4C" w:rsidP="007B6D4C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b/>
                <w:sz w:val="22"/>
                <w:szCs w:val="22"/>
                <w:lang w:eastAsia="en-US"/>
              </w:rPr>
              <w:t>Wykłady</w:t>
            </w:r>
            <w:r w:rsidR="00AF6F4D">
              <w:rPr>
                <w:rFonts w:eastAsia="Calibri"/>
                <w:b/>
                <w:sz w:val="22"/>
                <w:szCs w:val="22"/>
                <w:lang w:eastAsia="en-US"/>
              </w:rPr>
              <w:t xml:space="preserve"> + e-learning</w:t>
            </w:r>
            <w:r w:rsidR="006E3DFE">
              <w:rPr>
                <w:rFonts w:eastAsia="Calibri"/>
                <w:b/>
                <w:sz w:val="22"/>
                <w:szCs w:val="22"/>
                <w:lang w:eastAsia="en-US"/>
              </w:rPr>
              <w:t>:</w:t>
            </w:r>
            <w:r w:rsidRPr="00BF1D3F">
              <w:rPr>
                <w:rFonts w:eastAsia="Calibri"/>
                <w:b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134" w:type="dxa"/>
            <w:gridSpan w:val="3"/>
            <w:shd w:val="clear" w:color="auto" w:fill="F2F2F2" w:themeFill="background1" w:themeFillShade="F2"/>
            <w:vAlign w:val="center"/>
          </w:tcPr>
          <w:p w14:paraId="5BEBE1A4" w14:textId="77777777" w:rsidR="007B6D4C" w:rsidRPr="00BF1D3F" w:rsidRDefault="007B6D4C" w:rsidP="007B6D4C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b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552" w:type="dxa"/>
            <w:gridSpan w:val="5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3C4326" w14:textId="77777777" w:rsidR="007B6D4C" w:rsidRPr="00BF1D3F" w:rsidRDefault="007B6D4C" w:rsidP="007B6D4C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</w:tr>
      <w:tr w:rsidR="007B6D4C" w:rsidRPr="00BF1D3F" w14:paraId="4A04FDEA" w14:textId="77777777" w:rsidTr="00CD57C5">
        <w:trPr>
          <w:trHeight w:val="20"/>
          <w:jc w:val="center"/>
        </w:trPr>
        <w:tc>
          <w:tcPr>
            <w:tcW w:w="12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FC59CF" w14:textId="77777777" w:rsidR="007B6D4C" w:rsidRPr="00BF1D3F" w:rsidRDefault="007B6D4C" w:rsidP="007B6D4C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lastRenderedPageBreak/>
              <w:t>TK01</w:t>
            </w:r>
          </w:p>
        </w:tc>
        <w:tc>
          <w:tcPr>
            <w:tcW w:w="5245" w:type="dxa"/>
            <w:gridSpan w:val="2"/>
            <w:shd w:val="clear" w:color="auto" w:fill="auto"/>
            <w:vAlign w:val="center"/>
          </w:tcPr>
          <w:p w14:paraId="220E219C" w14:textId="77777777" w:rsidR="007B6D4C" w:rsidRPr="00BF1D3F" w:rsidRDefault="007B6D4C" w:rsidP="007B6D4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Diagnostyka oraz monitorowanie nieinwazyjne i inwazyjne pacjentek w stanach nagłych, w czasie znieczulenia, położnic oraz noworodków.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</w:tcPr>
          <w:p w14:paraId="132C151F" w14:textId="77777777" w:rsidR="007B6D4C" w:rsidRPr="00BF1D3F" w:rsidRDefault="007B6D4C" w:rsidP="007B6D4C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55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3309A0" w14:textId="6A647B38" w:rsidR="007B6D4C" w:rsidRPr="00BF1D3F" w:rsidRDefault="007B6D4C" w:rsidP="007B6D4C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TimesNewRomanPSMT"/>
                <w:sz w:val="22"/>
                <w:szCs w:val="22"/>
              </w:rPr>
              <w:t>D.W59</w:t>
            </w:r>
          </w:p>
        </w:tc>
      </w:tr>
      <w:tr w:rsidR="007B6D4C" w:rsidRPr="00BF1D3F" w14:paraId="39171C73" w14:textId="77777777" w:rsidTr="00CD57C5">
        <w:trPr>
          <w:trHeight w:val="20"/>
          <w:jc w:val="center"/>
        </w:trPr>
        <w:tc>
          <w:tcPr>
            <w:tcW w:w="12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8DDC17" w14:textId="77777777" w:rsidR="007B6D4C" w:rsidRPr="00BF1D3F" w:rsidRDefault="007B6D4C" w:rsidP="007B6D4C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TK02</w:t>
            </w:r>
          </w:p>
        </w:tc>
        <w:tc>
          <w:tcPr>
            <w:tcW w:w="5245" w:type="dxa"/>
            <w:gridSpan w:val="2"/>
            <w:shd w:val="clear" w:color="auto" w:fill="auto"/>
            <w:vAlign w:val="center"/>
          </w:tcPr>
          <w:p w14:paraId="29412F48" w14:textId="77777777" w:rsidR="007B6D4C" w:rsidRPr="00BF1D3F" w:rsidRDefault="007B6D4C" w:rsidP="007B6D4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Niewydolność oddechowa – rozpoznawanie i postępowanie w ostrych stanach zagrożenia życia.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</w:tcPr>
          <w:p w14:paraId="44BF973A" w14:textId="77777777" w:rsidR="007B6D4C" w:rsidRPr="00BF1D3F" w:rsidRDefault="007B6D4C" w:rsidP="007B6D4C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55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195D26" w14:textId="52536F40" w:rsidR="007B6D4C" w:rsidRPr="00BF1D3F" w:rsidRDefault="007B6D4C" w:rsidP="007B6D4C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TimesNewRomanPSMT"/>
                <w:sz w:val="22"/>
                <w:szCs w:val="22"/>
              </w:rPr>
              <w:t>D.W58</w:t>
            </w:r>
          </w:p>
        </w:tc>
      </w:tr>
      <w:tr w:rsidR="007B6D4C" w:rsidRPr="00BF1D3F" w14:paraId="2BAC79EE" w14:textId="77777777" w:rsidTr="00CD57C5">
        <w:trPr>
          <w:trHeight w:val="20"/>
          <w:jc w:val="center"/>
        </w:trPr>
        <w:tc>
          <w:tcPr>
            <w:tcW w:w="12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AB309C" w14:textId="77777777" w:rsidR="007B6D4C" w:rsidRPr="00BF1D3F" w:rsidRDefault="007B6D4C" w:rsidP="007B6D4C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TK03</w:t>
            </w:r>
          </w:p>
        </w:tc>
        <w:tc>
          <w:tcPr>
            <w:tcW w:w="5245" w:type="dxa"/>
            <w:gridSpan w:val="2"/>
            <w:shd w:val="clear" w:color="auto" w:fill="auto"/>
            <w:vAlign w:val="center"/>
          </w:tcPr>
          <w:p w14:paraId="3074996E" w14:textId="77777777" w:rsidR="007B6D4C" w:rsidRPr="00BF1D3F" w:rsidRDefault="007B6D4C" w:rsidP="007B6D4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Przygotowanie pacjentki rodzącej do znieczulenia oraz postępowanie pielęgniarskie w trakcie, a także po znieczuleniu.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</w:tcPr>
          <w:p w14:paraId="042ED2C1" w14:textId="77777777" w:rsidR="007B6D4C" w:rsidRPr="00BF1D3F" w:rsidRDefault="007B6D4C" w:rsidP="007B6D4C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55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57D5A9" w14:textId="487DC1E3" w:rsidR="007B6D4C" w:rsidRPr="00BF1D3F" w:rsidRDefault="007B6D4C" w:rsidP="007B6D4C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TimesNewRomanPSMT"/>
                <w:sz w:val="22"/>
                <w:szCs w:val="22"/>
              </w:rPr>
              <w:t>D.W50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BF1D3F">
              <w:rPr>
                <w:rFonts w:eastAsia="TimesNewRomanPSMT"/>
                <w:sz w:val="22"/>
                <w:szCs w:val="22"/>
              </w:rPr>
              <w:t>D.W60</w:t>
            </w:r>
          </w:p>
        </w:tc>
      </w:tr>
      <w:tr w:rsidR="007B6D4C" w:rsidRPr="00BF1D3F" w14:paraId="4916DEE8" w14:textId="77777777" w:rsidTr="00CD57C5">
        <w:trPr>
          <w:trHeight w:val="20"/>
          <w:jc w:val="center"/>
        </w:trPr>
        <w:tc>
          <w:tcPr>
            <w:tcW w:w="12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CE6885" w14:textId="77777777" w:rsidR="007B6D4C" w:rsidRPr="00BF1D3F" w:rsidRDefault="007B6D4C" w:rsidP="007B6D4C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TK04</w:t>
            </w:r>
          </w:p>
        </w:tc>
        <w:tc>
          <w:tcPr>
            <w:tcW w:w="5245" w:type="dxa"/>
            <w:gridSpan w:val="2"/>
            <w:shd w:val="clear" w:color="auto" w:fill="auto"/>
            <w:vAlign w:val="center"/>
          </w:tcPr>
          <w:p w14:paraId="138C6D9E" w14:textId="77777777" w:rsidR="007B6D4C" w:rsidRPr="00BF1D3F" w:rsidRDefault="007B6D4C" w:rsidP="007B6D4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Rola pielęgniarki/położnej w resuscytacji krążeniowo-oddechowej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</w:tcPr>
          <w:p w14:paraId="0D55FBD3" w14:textId="77777777" w:rsidR="007B6D4C" w:rsidRPr="00BF1D3F" w:rsidRDefault="007B6D4C" w:rsidP="007B6D4C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55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AA94AF" w14:textId="18A411A6" w:rsidR="007B6D4C" w:rsidRPr="00BF1D3F" w:rsidRDefault="007B6D4C" w:rsidP="007B6D4C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TimesNewRomanPSMT"/>
                <w:sz w:val="22"/>
                <w:szCs w:val="22"/>
              </w:rPr>
              <w:t>D.W50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BF1D3F">
              <w:rPr>
                <w:rFonts w:eastAsia="TimesNewRomanPSMT"/>
                <w:sz w:val="22"/>
                <w:szCs w:val="22"/>
              </w:rPr>
              <w:t>D.W58</w:t>
            </w:r>
          </w:p>
        </w:tc>
      </w:tr>
      <w:tr w:rsidR="007B6D4C" w:rsidRPr="00BF1D3F" w14:paraId="69B15CC8" w14:textId="77777777" w:rsidTr="00CD57C5">
        <w:trPr>
          <w:trHeight w:val="20"/>
          <w:jc w:val="center"/>
        </w:trPr>
        <w:tc>
          <w:tcPr>
            <w:tcW w:w="12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724240" w14:textId="77777777" w:rsidR="007B6D4C" w:rsidRPr="00BF1D3F" w:rsidRDefault="007B6D4C" w:rsidP="007B6D4C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TK05</w:t>
            </w:r>
          </w:p>
        </w:tc>
        <w:tc>
          <w:tcPr>
            <w:tcW w:w="5245" w:type="dxa"/>
            <w:gridSpan w:val="2"/>
            <w:shd w:val="clear" w:color="auto" w:fill="auto"/>
            <w:vAlign w:val="center"/>
          </w:tcPr>
          <w:p w14:paraId="73644E2A" w14:textId="77777777" w:rsidR="007B6D4C" w:rsidRPr="00BF1D3F" w:rsidRDefault="007B6D4C" w:rsidP="007B6D4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Postępowanie pielęgniarskie w stanach zagrożenia życia u kobiety ciężarnej i noworodka.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</w:tcPr>
          <w:p w14:paraId="6A1794F2" w14:textId="77777777" w:rsidR="007B6D4C" w:rsidRPr="00BF1D3F" w:rsidRDefault="007B6D4C" w:rsidP="007B6D4C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55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B9F323" w14:textId="07595929" w:rsidR="007B6D4C" w:rsidRPr="00BF1D3F" w:rsidRDefault="007B6D4C" w:rsidP="007B6D4C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TimesNewRomanPSMT"/>
                <w:sz w:val="22"/>
                <w:szCs w:val="22"/>
              </w:rPr>
              <w:t>D.W50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BF1D3F">
              <w:rPr>
                <w:rFonts w:eastAsia="TimesNewRomanPSMT"/>
                <w:sz w:val="22"/>
                <w:szCs w:val="22"/>
              </w:rPr>
              <w:t>D.W59</w:t>
            </w:r>
          </w:p>
        </w:tc>
      </w:tr>
      <w:tr w:rsidR="007B6D4C" w:rsidRPr="00BF1D3F" w14:paraId="027A07EE" w14:textId="77777777" w:rsidTr="00CC3B35">
        <w:trPr>
          <w:trHeight w:val="20"/>
          <w:jc w:val="center"/>
        </w:trPr>
        <w:tc>
          <w:tcPr>
            <w:tcW w:w="651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691B69" w14:textId="0A95B17A" w:rsidR="007B6D4C" w:rsidRPr="00BF1D3F" w:rsidRDefault="006E3DFE" w:rsidP="007B6D4C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Seminaria:</w:t>
            </w:r>
          </w:p>
        </w:tc>
        <w:tc>
          <w:tcPr>
            <w:tcW w:w="1134" w:type="dxa"/>
            <w:gridSpan w:val="3"/>
            <w:shd w:val="clear" w:color="auto" w:fill="F2F2F2" w:themeFill="background1" w:themeFillShade="F2"/>
            <w:vAlign w:val="center"/>
          </w:tcPr>
          <w:p w14:paraId="694D71DE" w14:textId="0409E0B4" w:rsidR="007B6D4C" w:rsidRPr="00BF1D3F" w:rsidRDefault="008739DA" w:rsidP="007B6D4C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552" w:type="dxa"/>
            <w:gridSpan w:val="5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1652F9" w14:textId="77777777" w:rsidR="007B6D4C" w:rsidRPr="00BF1D3F" w:rsidRDefault="007B6D4C" w:rsidP="007B6D4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7B6D4C" w:rsidRPr="00BF1D3F" w14:paraId="666F453B" w14:textId="77777777" w:rsidTr="00CD57C5">
        <w:trPr>
          <w:trHeight w:val="20"/>
          <w:jc w:val="center"/>
        </w:trPr>
        <w:tc>
          <w:tcPr>
            <w:tcW w:w="12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8EF766" w14:textId="35DBDA4E" w:rsidR="007B6D4C" w:rsidRPr="00BF1D3F" w:rsidRDefault="007B6D4C" w:rsidP="007B6D4C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TK0</w:t>
            </w:r>
            <w:r w:rsidR="006871F1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24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B5D7E6" w14:textId="77777777" w:rsidR="007B6D4C" w:rsidRPr="00BF1D3F" w:rsidRDefault="007B6D4C" w:rsidP="007B6D4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 xml:space="preserve">Rozpoznawanie stanów zagrożenia życia i planowanie opieki pielęgniarskiej. 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288D36" w14:textId="6570D0C4" w:rsidR="007B6D4C" w:rsidRPr="00BF1D3F" w:rsidRDefault="001F51D0" w:rsidP="007B6D4C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55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BE37CB" w14:textId="066763D1" w:rsidR="007B6D4C" w:rsidRPr="00BF1D3F" w:rsidRDefault="007B6D4C" w:rsidP="007B6D4C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TimesNewRomanPSMT"/>
                <w:sz w:val="22"/>
                <w:szCs w:val="22"/>
              </w:rPr>
              <w:t>D.U48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BF1D3F">
              <w:rPr>
                <w:rFonts w:eastAsia="TimesNewRomanPSMT"/>
                <w:sz w:val="22"/>
                <w:szCs w:val="22"/>
              </w:rPr>
              <w:t>D.U49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BF1D3F">
              <w:rPr>
                <w:rFonts w:eastAsia="TimesNewRomanPSMT"/>
                <w:sz w:val="22"/>
                <w:szCs w:val="22"/>
              </w:rPr>
              <w:t>D.U50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>
              <w:rPr>
                <w:sz w:val="22"/>
                <w:szCs w:val="22"/>
              </w:rPr>
              <w:t>K.3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BF1D3F">
              <w:rPr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.</w:t>
            </w:r>
            <w:r w:rsidRPr="00BF1D3F">
              <w:rPr>
                <w:sz w:val="22"/>
                <w:szCs w:val="22"/>
              </w:rPr>
              <w:t>5</w:t>
            </w:r>
          </w:p>
        </w:tc>
      </w:tr>
      <w:tr w:rsidR="007B6D4C" w:rsidRPr="00BF1D3F" w14:paraId="1D5C914F" w14:textId="77777777" w:rsidTr="00713663">
        <w:trPr>
          <w:trHeight w:val="20"/>
          <w:jc w:val="center"/>
        </w:trPr>
        <w:tc>
          <w:tcPr>
            <w:tcW w:w="651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099923" w14:textId="7A1FA1F0" w:rsidR="007B6D4C" w:rsidRPr="00BF1D3F" w:rsidRDefault="00A009E3" w:rsidP="007B6D4C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bookmarkStart w:id="0" w:name="_Hlk87715376"/>
            <w:r>
              <w:rPr>
                <w:rFonts w:eastAsia="Calibri"/>
                <w:b/>
                <w:sz w:val="22"/>
                <w:szCs w:val="22"/>
                <w:lang w:eastAsia="en-US"/>
              </w:rPr>
              <w:t>Ć</w:t>
            </w:r>
            <w:r w:rsidR="007B6D4C" w:rsidRPr="00BF1D3F">
              <w:rPr>
                <w:rFonts w:eastAsia="Calibri"/>
                <w:b/>
                <w:sz w:val="22"/>
                <w:szCs w:val="22"/>
                <w:lang w:eastAsia="en-US"/>
              </w:rPr>
              <w:t>wiczenia</w:t>
            </w:r>
            <w:r>
              <w:rPr>
                <w:rFonts w:eastAsia="Calibri"/>
                <w:b/>
                <w:sz w:val="22"/>
                <w:szCs w:val="22"/>
                <w:lang w:eastAsia="en-US"/>
              </w:rPr>
              <w:t xml:space="preserve"> symulowane </w:t>
            </w:r>
            <w:r w:rsidR="007B6D4C" w:rsidRPr="00BF1D3F">
              <w:rPr>
                <w:rFonts w:eastAsia="Calibri"/>
                <w:b/>
                <w:sz w:val="22"/>
                <w:szCs w:val="22"/>
                <w:lang w:eastAsia="en-US"/>
              </w:rPr>
              <w:t>wysokiej wierności</w:t>
            </w:r>
            <w:r>
              <w:rPr>
                <w:rFonts w:eastAsia="Calibri"/>
                <w:b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44B5DE" w14:textId="77777777" w:rsidR="007B6D4C" w:rsidRPr="00BF1D3F" w:rsidRDefault="007B6D4C" w:rsidP="007B6D4C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b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552" w:type="dxa"/>
            <w:gridSpan w:val="5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90203E7" w14:textId="77777777" w:rsidR="007B6D4C" w:rsidRPr="00BF1D3F" w:rsidRDefault="007B6D4C" w:rsidP="007B6D4C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7B6D4C" w:rsidRPr="00BF1D3F" w14:paraId="322EE71B" w14:textId="77777777" w:rsidTr="00CD57C5">
        <w:trPr>
          <w:trHeight w:val="358"/>
          <w:jc w:val="center"/>
        </w:trPr>
        <w:tc>
          <w:tcPr>
            <w:tcW w:w="12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8C3C49" w14:textId="578E1612" w:rsidR="007B6D4C" w:rsidRPr="00BF1D3F" w:rsidRDefault="007B6D4C" w:rsidP="007B6D4C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TK0</w:t>
            </w:r>
            <w:r w:rsidR="006871F1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245" w:type="dxa"/>
            <w:gridSpan w:val="2"/>
            <w:shd w:val="clear" w:color="auto" w:fill="auto"/>
            <w:vAlign w:val="center"/>
          </w:tcPr>
          <w:p w14:paraId="20F19AA2" w14:textId="77777777" w:rsidR="007B6D4C" w:rsidRPr="00BF1D3F" w:rsidRDefault="007B6D4C" w:rsidP="007B6D4C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Planowanie opieki pielęgniarskiej nad pacjentką i/lub noworodkiem w stanie bezpośredniego zagrożenia życia.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</w:tcPr>
          <w:p w14:paraId="6FC5F1B8" w14:textId="77777777" w:rsidR="007B6D4C" w:rsidRPr="00BF1D3F" w:rsidRDefault="007B6D4C" w:rsidP="007B6D4C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552" w:type="dxa"/>
            <w:gridSpan w:val="5"/>
            <w:shd w:val="clear" w:color="auto" w:fill="auto"/>
            <w:vAlign w:val="center"/>
          </w:tcPr>
          <w:p w14:paraId="17D71AE1" w14:textId="02B12A6B" w:rsidR="007B6D4C" w:rsidRPr="00BF1D3F" w:rsidRDefault="007B6D4C" w:rsidP="007B6D4C">
            <w:pPr>
              <w:pStyle w:val="Default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TimesNewRomanPSMT"/>
                <w:sz w:val="22"/>
                <w:szCs w:val="22"/>
              </w:rPr>
              <w:t>D.U47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BF1D3F">
              <w:rPr>
                <w:rFonts w:eastAsia="TimesNewRomanPSMT"/>
                <w:sz w:val="22"/>
                <w:szCs w:val="22"/>
              </w:rPr>
              <w:t>D.U48</w:t>
            </w:r>
            <w:r>
              <w:rPr>
                <w:rFonts w:eastAsia="TimesNewRomanPSMT"/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K.3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</w:rPr>
              <w:t>K.4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BF1D3F">
              <w:rPr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.</w:t>
            </w:r>
            <w:r w:rsidRPr="00BF1D3F">
              <w:rPr>
                <w:sz w:val="22"/>
                <w:szCs w:val="22"/>
              </w:rPr>
              <w:t>5</w:t>
            </w:r>
          </w:p>
        </w:tc>
      </w:tr>
      <w:bookmarkEnd w:id="0"/>
      <w:tr w:rsidR="00EA4164" w:rsidRPr="00BF1D3F" w14:paraId="6DA4A71E" w14:textId="77777777" w:rsidTr="00C333FD">
        <w:trPr>
          <w:trHeight w:val="358"/>
          <w:jc w:val="center"/>
        </w:trPr>
        <w:tc>
          <w:tcPr>
            <w:tcW w:w="651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59D9C0" w14:textId="2DDB55CC" w:rsidR="00EA4164" w:rsidRPr="00BF1D3F" w:rsidRDefault="00912463" w:rsidP="00EA4164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</w:rPr>
              <w:t>Praca własna studenta: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038B4A" w14:textId="1A9D5A1B" w:rsidR="00EA4164" w:rsidRPr="00BF1D3F" w:rsidRDefault="00EA4164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b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552" w:type="dxa"/>
            <w:gridSpan w:val="5"/>
            <w:shd w:val="clear" w:color="auto" w:fill="auto"/>
            <w:vAlign w:val="center"/>
          </w:tcPr>
          <w:p w14:paraId="52038F7E" w14:textId="77777777" w:rsidR="00EA4164" w:rsidRPr="00BF1D3F" w:rsidRDefault="00EA4164" w:rsidP="00EA4164">
            <w:pPr>
              <w:pStyle w:val="Default"/>
              <w:jc w:val="center"/>
              <w:rPr>
                <w:rFonts w:eastAsia="TimesNewRomanPSMT"/>
                <w:sz w:val="22"/>
                <w:szCs w:val="22"/>
              </w:rPr>
            </w:pPr>
          </w:p>
        </w:tc>
      </w:tr>
      <w:tr w:rsidR="00EA4164" w:rsidRPr="00BF1D3F" w14:paraId="7EFD0961" w14:textId="77777777" w:rsidTr="008E5DFF">
        <w:trPr>
          <w:trHeight w:val="358"/>
          <w:jc w:val="center"/>
        </w:trPr>
        <w:tc>
          <w:tcPr>
            <w:tcW w:w="12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69661E" w14:textId="4D9B79CE" w:rsidR="00EA4164" w:rsidRPr="00BF1D3F" w:rsidRDefault="00EA4164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 xml:space="preserve">TK </w:t>
            </w:r>
            <w:r w:rsidR="00912463">
              <w:rPr>
                <w:rFonts w:eastAsia="Calibri"/>
                <w:sz w:val="22"/>
                <w:szCs w:val="22"/>
                <w:lang w:eastAsia="en-US"/>
              </w:rPr>
              <w:t>0</w:t>
            </w:r>
            <w:r w:rsidR="006871F1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24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7F44DE" w14:textId="2DD5884A" w:rsidR="00EA4164" w:rsidRPr="00BF1D3F" w:rsidRDefault="00EA4164" w:rsidP="00EA416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sz w:val="22"/>
                <w:szCs w:val="22"/>
              </w:rPr>
              <w:t>Praca pisemna lub prezentacja multimedialna pt. „</w:t>
            </w:r>
            <w:r w:rsidRPr="00BF1D3F">
              <w:rPr>
                <w:i/>
                <w:sz w:val="22"/>
                <w:szCs w:val="22"/>
              </w:rPr>
              <w:t>Zaplanowanie opieki nad pacjentką/noworodkiem w stanie zagrożenia życia”.</w:t>
            </w:r>
            <w:r w:rsidRPr="00BF1D3F">
              <w:rPr>
                <w:sz w:val="22"/>
                <w:szCs w:val="22"/>
              </w:rPr>
              <w:t xml:space="preserve">  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81ECC9" w14:textId="73DA593E" w:rsidR="00EA4164" w:rsidRPr="00BF1D3F" w:rsidRDefault="00EA4164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55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5C9D6" w14:textId="1A9EA1FA" w:rsidR="00EA4164" w:rsidRPr="00BF1D3F" w:rsidRDefault="00EA4164" w:rsidP="00EA4164">
            <w:pPr>
              <w:pStyle w:val="Default"/>
              <w:jc w:val="center"/>
              <w:rPr>
                <w:rFonts w:eastAsia="TimesNewRomanPSMT"/>
                <w:sz w:val="22"/>
                <w:szCs w:val="22"/>
              </w:rPr>
            </w:pPr>
            <w:r w:rsidRPr="00BF1D3F">
              <w:rPr>
                <w:rFonts w:eastAsia="TimesNewRomanPSMT"/>
                <w:sz w:val="22"/>
                <w:szCs w:val="22"/>
              </w:rPr>
              <w:t>D.W50,</w:t>
            </w:r>
            <w:r>
              <w:rPr>
                <w:rFonts w:eastAsia="TimesNewRomanPSMT"/>
                <w:sz w:val="22"/>
                <w:szCs w:val="22"/>
              </w:rPr>
              <w:t xml:space="preserve"> </w:t>
            </w:r>
            <w:r w:rsidRPr="00BF1D3F">
              <w:rPr>
                <w:rFonts w:eastAsia="TimesNewRomanPSMT"/>
                <w:sz w:val="22"/>
                <w:szCs w:val="22"/>
              </w:rPr>
              <w:t>D.W59,</w:t>
            </w:r>
            <w:r>
              <w:rPr>
                <w:rFonts w:eastAsia="TimesNewRomanPSMT"/>
                <w:sz w:val="22"/>
                <w:szCs w:val="22"/>
              </w:rPr>
              <w:t xml:space="preserve"> </w:t>
            </w:r>
            <w:r w:rsidRPr="00BF1D3F">
              <w:rPr>
                <w:rFonts w:eastAsia="TimesNewRomanPSMT"/>
                <w:sz w:val="22"/>
                <w:szCs w:val="22"/>
              </w:rPr>
              <w:t>D.W60</w:t>
            </w:r>
          </w:p>
        </w:tc>
      </w:tr>
      <w:tr w:rsidR="00EA4164" w:rsidRPr="00BF1D3F" w14:paraId="48E7164F" w14:textId="77777777" w:rsidTr="00C80BE1">
        <w:trPr>
          <w:trHeight w:val="20"/>
          <w:jc w:val="center"/>
        </w:trPr>
        <w:tc>
          <w:tcPr>
            <w:tcW w:w="10201" w:type="dxa"/>
            <w:gridSpan w:val="11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998E071" w14:textId="6E4EE31E" w:rsidR="00EA4164" w:rsidRPr="00BF1D3F" w:rsidRDefault="00EA4164" w:rsidP="00EA4164">
            <w:pPr>
              <w:pStyle w:val="Default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b/>
                <w:sz w:val="22"/>
                <w:szCs w:val="22"/>
                <w:lang w:eastAsia="en-US"/>
              </w:rPr>
              <w:t>Semestr letni</w:t>
            </w:r>
          </w:p>
        </w:tc>
      </w:tr>
      <w:tr w:rsidR="00EA4164" w:rsidRPr="00BF1D3F" w14:paraId="294B6F4A" w14:textId="77777777" w:rsidTr="00F858C1">
        <w:trPr>
          <w:trHeight w:val="20"/>
          <w:jc w:val="center"/>
        </w:trPr>
        <w:tc>
          <w:tcPr>
            <w:tcW w:w="651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696701" w14:textId="2EEDE129" w:rsidR="00EA4164" w:rsidRPr="00BF1D3F" w:rsidRDefault="00EA4164" w:rsidP="00EA4164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b/>
                <w:sz w:val="22"/>
                <w:szCs w:val="22"/>
                <w:lang w:eastAsia="en-US"/>
              </w:rPr>
              <w:t>Zajęcia praktyczne</w:t>
            </w:r>
            <w:r>
              <w:rPr>
                <w:rFonts w:eastAsia="Calibri"/>
                <w:b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1134" w:type="dxa"/>
            <w:gridSpan w:val="3"/>
            <w:shd w:val="clear" w:color="auto" w:fill="F2F2F2" w:themeFill="background1" w:themeFillShade="F2"/>
            <w:vAlign w:val="center"/>
          </w:tcPr>
          <w:p w14:paraId="0CA175C5" w14:textId="77777777" w:rsidR="00EA4164" w:rsidRPr="00BF1D3F" w:rsidRDefault="00EA4164" w:rsidP="00EA4164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b/>
                <w:sz w:val="22"/>
                <w:szCs w:val="22"/>
                <w:lang w:eastAsia="en-US"/>
              </w:rPr>
              <w:t>38</w:t>
            </w:r>
          </w:p>
        </w:tc>
        <w:tc>
          <w:tcPr>
            <w:tcW w:w="2552" w:type="dxa"/>
            <w:gridSpan w:val="5"/>
            <w:shd w:val="clear" w:color="auto" w:fill="F2F2F2" w:themeFill="background1" w:themeFillShade="F2"/>
            <w:vAlign w:val="center"/>
          </w:tcPr>
          <w:p w14:paraId="292FC954" w14:textId="77777777" w:rsidR="00EA4164" w:rsidRPr="00BF1D3F" w:rsidRDefault="00EA4164" w:rsidP="00EA4164">
            <w:pPr>
              <w:pStyle w:val="Default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EA4164" w:rsidRPr="00BF1D3F" w14:paraId="78E542D3" w14:textId="77777777" w:rsidTr="00CD57C5">
        <w:trPr>
          <w:trHeight w:val="20"/>
          <w:jc w:val="center"/>
        </w:trPr>
        <w:tc>
          <w:tcPr>
            <w:tcW w:w="12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F92035" w14:textId="781B47D2" w:rsidR="00EA4164" w:rsidRPr="00BF1D3F" w:rsidRDefault="00EA4164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TK0</w:t>
            </w:r>
            <w:r w:rsidR="006871F1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24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555F2D" w14:textId="77777777" w:rsidR="00EA4164" w:rsidRPr="00BF1D3F" w:rsidRDefault="00EA4164" w:rsidP="00EA4164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 xml:space="preserve">Zapoznanie z regulaminem zajęć praktycznych oraz topografią i specyfiką oddziału. 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313DF5" w14:textId="77777777" w:rsidR="00EA4164" w:rsidRPr="00BF1D3F" w:rsidRDefault="00EA4164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55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229619" w14:textId="265C7951" w:rsidR="00EA4164" w:rsidRPr="00BF1D3F" w:rsidRDefault="00EA4164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TimesNewRomanPSMT"/>
                <w:sz w:val="22"/>
                <w:szCs w:val="22"/>
              </w:rPr>
              <w:t>D.W58,</w:t>
            </w:r>
            <w:r>
              <w:rPr>
                <w:rFonts w:eastAsia="TimesNewRomanPSMT"/>
                <w:sz w:val="22"/>
                <w:szCs w:val="22"/>
              </w:rPr>
              <w:t xml:space="preserve"> </w:t>
            </w:r>
            <w:r w:rsidRPr="00BF1D3F">
              <w:rPr>
                <w:rFonts w:eastAsia="TimesNewRomanPSMT"/>
                <w:sz w:val="22"/>
                <w:szCs w:val="22"/>
              </w:rPr>
              <w:t>D.W59</w:t>
            </w:r>
          </w:p>
        </w:tc>
      </w:tr>
      <w:tr w:rsidR="00EA4164" w:rsidRPr="00BF1D3F" w14:paraId="4AB1CC3C" w14:textId="77777777" w:rsidTr="00CD57C5">
        <w:trPr>
          <w:trHeight w:val="20"/>
          <w:jc w:val="center"/>
        </w:trPr>
        <w:tc>
          <w:tcPr>
            <w:tcW w:w="12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41A1B3" w14:textId="6AC1D750" w:rsidR="00EA4164" w:rsidRPr="00BF1D3F" w:rsidRDefault="00EA4164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TK</w:t>
            </w:r>
            <w:r w:rsidR="005C1D17">
              <w:rPr>
                <w:rFonts w:eastAsia="Calibri"/>
                <w:sz w:val="22"/>
                <w:szCs w:val="22"/>
                <w:lang w:eastAsia="en-US"/>
              </w:rPr>
              <w:t>02</w:t>
            </w:r>
          </w:p>
        </w:tc>
        <w:tc>
          <w:tcPr>
            <w:tcW w:w="524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E50C0C" w14:textId="77777777" w:rsidR="00EA4164" w:rsidRPr="00BF1D3F" w:rsidRDefault="00EA4164" w:rsidP="00EA4164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Planowanie opieki pielęgniarskiej nad noworodkiem w stanie zagrożenia życia spowodowanego przedwczesnym urodzeniem.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0BEECB" w14:textId="77777777" w:rsidR="00EA4164" w:rsidRPr="00BF1D3F" w:rsidRDefault="00EA4164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55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D4B1B3" w14:textId="44553DE5" w:rsidR="00EA4164" w:rsidRPr="00BF1D3F" w:rsidRDefault="00EA4164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TimesNewRomanPSMT"/>
                <w:sz w:val="22"/>
                <w:szCs w:val="22"/>
              </w:rPr>
              <w:t>D.U48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BF1D3F">
              <w:rPr>
                <w:rFonts w:eastAsia="TimesNewRomanPSMT"/>
                <w:sz w:val="22"/>
                <w:szCs w:val="22"/>
              </w:rPr>
              <w:t>D.U50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>
              <w:rPr>
                <w:sz w:val="22"/>
                <w:szCs w:val="22"/>
              </w:rPr>
              <w:t>K.3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</w:rPr>
              <w:t>K.4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BF1D3F">
              <w:rPr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.</w:t>
            </w:r>
            <w:r w:rsidRPr="00BF1D3F">
              <w:rPr>
                <w:sz w:val="22"/>
                <w:szCs w:val="22"/>
              </w:rPr>
              <w:t>5</w:t>
            </w:r>
          </w:p>
        </w:tc>
      </w:tr>
      <w:tr w:rsidR="00EA4164" w:rsidRPr="00BF1D3F" w14:paraId="2F3E2582" w14:textId="77777777" w:rsidTr="00CD57C5">
        <w:trPr>
          <w:trHeight w:val="20"/>
          <w:jc w:val="center"/>
        </w:trPr>
        <w:tc>
          <w:tcPr>
            <w:tcW w:w="12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F4FA15" w14:textId="1D226A05" w:rsidR="00EA4164" w:rsidRPr="00BF1D3F" w:rsidRDefault="00EA4164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TK</w:t>
            </w:r>
            <w:r w:rsidR="005C1D17">
              <w:rPr>
                <w:rFonts w:eastAsia="Calibri"/>
                <w:sz w:val="22"/>
                <w:szCs w:val="22"/>
                <w:lang w:eastAsia="en-US"/>
              </w:rPr>
              <w:t>03</w:t>
            </w:r>
          </w:p>
        </w:tc>
        <w:tc>
          <w:tcPr>
            <w:tcW w:w="524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2ABAC4" w14:textId="77777777" w:rsidR="00EA4164" w:rsidRPr="00BF1D3F" w:rsidRDefault="00EA4164" w:rsidP="00EA4164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Współpraca w zespole interdyscyplinarnym.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4BC173" w14:textId="77777777" w:rsidR="00EA4164" w:rsidRPr="00BF1D3F" w:rsidRDefault="00EA4164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55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494738" w14:textId="36CCE044" w:rsidR="00EA4164" w:rsidRPr="00BF1D3F" w:rsidRDefault="00EA4164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TimesNewRomanPSMT"/>
                <w:sz w:val="22"/>
                <w:szCs w:val="22"/>
              </w:rPr>
              <w:t>D.U47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BF1D3F">
              <w:rPr>
                <w:rFonts w:eastAsia="TimesNewRomanPSMT"/>
                <w:sz w:val="22"/>
                <w:szCs w:val="22"/>
              </w:rPr>
              <w:t>D.U50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BF1D3F">
              <w:rPr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.</w:t>
            </w:r>
            <w:r w:rsidRPr="00BF1D3F">
              <w:rPr>
                <w:sz w:val="22"/>
                <w:szCs w:val="22"/>
              </w:rPr>
              <w:t>5</w:t>
            </w:r>
          </w:p>
        </w:tc>
      </w:tr>
      <w:tr w:rsidR="00EA4164" w:rsidRPr="00BF1D3F" w14:paraId="431A9B85" w14:textId="77777777" w:rsidTr="00CD57C5">
        <w:trPr>
          <w:trHeight w:val="20"/>
          <w:jc w:val="center"/>
        </w:trPr>
        <w:tc>
          <w:tcPr>
            <w:tcW w:w="12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31B0EF" w14:textId="1D1ACAA8" w:rsidR="00EA4164" w:rsidRPr="00BF1D3F" w:rsidRDefault="00EA4164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TK</w:t>
            </w:r>
            <w:r w:rsidR="005C1D17">
              <w:rPr>
                <w:rFonts w:eastAsia="Calibri"/>
                <w:sz w:val="22"/>
                <w:szCs w:val="22"/>
                <w:lang w:eastAsia="en-US"/>
              </w:rPr>
              <w:t>04</w:t>
            </w:r>
          </w:p>
        </w:tc>
        <w:tc>
          <w:tcPr>
            <w:tcW w:w="524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5DB051" w14:textId="77777777" w:rsidR="00EA4164" w:rsidRPr="00BF1D3F" w:rsidRDefault="00EA4164" w:rsidP="00EA4164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Pielęgnowanie i uczestniczenie w leczeniu noworodka w stanie zagrożenia życia.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41F80E" w14:textId="77777777" w:rsidR="00EA4164" w:rsidRPr="00BF1D3F" w:rsidRDefault="00EA4164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55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D608C1" w14:textId="08925057" w:rsidR="00EA4164" w:rsidRPr="00BF1D3F" w:rsidRDefault="00EA4164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TimesNewRomanPSMT"/>
                <w:sz w:val="22"/>
                <w:szCs w:val="22"/>
              </w:rPr>
              <w:t>D.U47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BF1D3F">
              <w:rPr>
                <w:rFonts w:eastAsia="TimesNewRomanPSMT"/>
                <w:sz w:val="22"/>
                <w:szCs w:val="22"/>
              </w:rPr>
              <w:t>D.U50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>
              <w:rPr>
                <w:sz w:val="22"/>
                <w:szCs w:val="22"/>
              </w:rPr>
              <w:t>K.3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</w:rPr>
              <w:t>K.4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BF1D3F">
              <w:rPr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.</w:t>
            </w:r>
            <w:r w:rsidRPr="00BF1D3F">
              <w:rPr>
                <w:sz w:val="22"/>
                <w:szCs w:val="22"/>
              </w:rPr>
              <w:t>5</w:t>
            </w:r>
          </w:p>
        </w:tc>
      </w:tr>
      <w:tr w:rsidR="00EA4164" w:rsidRPr="00BF1D3F" w14:paraId="20A84ECE" w14:textId="77777777" w:rsidTr="00CD57C5">
        <w:trPr>
          <w:trHeight w:val="20"/>
          <w:jc w:val="center"/>
        </w:trPr>
        <w:tc>
          <w:tcPr>
            <w:tcW w:w="12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CD1B20" w14:textId="6ED5AFDD" w:rsidR="00EA4164" w:rsidRPr="00BF1D3F" w:rsidRDefault="00EA4164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TK</w:t>
            </w:r>
            <w:r w:rsidR="005C1D17">
              <w:rPr>
                <w:rFonts w:eastAsia="Calibri"/>
                <w:sz w:val="22"/>
                <w:szCs w:val="22"/>
                <w:lang w:eastAsia="en-US"/>
              </w:rPr>
              <w:t>05</w:t>
            </w:r>
          </w:p>
        </w:tc>
        <w:tc>
          <w:tcPr>
            <w:tcW w:w="524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968459" w14:textId="77777777" w:rsidR="00EA4164" w:rsidRPr="00BF1D3F" w:rsidRDefault="00EA4164" w:rsidP="00EA4164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 xml:space="preserve">Prowadzenie żywienia </w:t>
            </w:r>
            <w:proofErr w:type="spellStart"/>
            <w:r w:rsidRPr="00BF1D3F">
              <w:rPr>
                <w:rFonts w:eastAsia="Calibri"/>
                <w:sz w:val="22"/>
                <w:szCs w:val="22"/>
                <w:lang w:eastAsia="en-US"/>
              </w:rPr>
              <w:t>enteralnego</w:t>
            </w:r>
            <w:proofErr w:type="spellEnd"/>
            <w:r w:rsidRPr="00BF1D3F">
              <w:rPr>
                <w:rFonts w:eastAsia="Calibri"/>
                <w:sz w:val="22"/>
                <w:szCs w:val="22"/>
                <w:lang w:eastAsia="en-US"/>
              </w:rPr>
              <w:t xml:space="preserve"> i/lub parenteralnego u noworodka w stanie zagrożenia życia.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602F90" w14:textId="77777777" w:rsidR="00EA4164" w:rsidRPr="00BF1D3F" w:rsidRDefault="00EA4164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55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0D69FF" w14:textId="145D56A2" w:rsidR="00EA4164" w:rsidRPr="00BF1D3F" w:rsidRDefault="00EA4164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TimesNewRomanPSMT"/>
                <w:sz w:val="22"/>
                <w:szCs w:val="22"/>
              </w:rPr>
              <w:t>D.U47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BF1D3F">
              <w:rPr>
                <w:rFonts w:eastAsia="TimesNewRomanPSMT"/>
                <w:sz w:val="22"/>
                <w:szCs w:val="22"/>
              </w:rPr>
              <w:t>D.U49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>
              <w:rPr>
                <w:sz w:val="22"/>
                <w:szCs w:val="22"/>
              </w:rPr>
              <w:t>K.3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</w:rPr>
              <w:t>K.4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BF1D3F">
              <w:rPr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.</w:t>
            </w:r>
            <w:r w:rsidRPr="00BF1D3F">
              <w:rPr>
                <w:sz w:val="22"/>
                <w:szCs w:val="22"/>
              </w:rPr>
              <w:t>5</w:t>
            </w:r>
          </w:p>
        </w:tc>
      </w:tr>
      <w:tr w:rsidR="00EA4164" w:rsidRPr="00BF1D3F" w14:paraId="7891CF37" w14:textId="77777777" w:rsidTr="00CD57C5">
        <w:trPr>
          <w:trHeight w:val="20"/>
          <w:jc w:val="center"/>
        </w:trPr>
        <w:tc>
          <w:tcPr>
            <w:tcW w:w="12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E3EF47" w14:textId="6408B471" w:rsidR="00EA4164" w:rsidRPr="00BF1D3F" w:rsidRDefault="00EA4164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TK</w:t>
            </w:r>
            <w:r w:rsidR="005C1D17">
              <w:rPr>
                <w:rFonts w:eastAsia="Calibri"/>
                <w:sz w:val="22"/>
                <w:szCs w:val="22"/>
                <w:lang w:eastAsia="en-US"/>
              </w:rPr>
              <w:t>06</w:t>
            </w:r>
          </w:p>
        </w:tc>
        <w:tc>
          <w:tcPr>
            <w:tcW w:w="524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5F6AB6" w14:textId="77777777" w:rsidR="00EA4164" w:rsidRPr="00BF1D3F" w:rsidRDefault="00EA4164" w:rsidP="00EA4164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Planowanie i wdrażanie interwencji pielęgniarskich w przypadku  nagłego pogorszenia stanu zdrowia związanego z niewydolnością oddechową u noworodka.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8D7B99" w14:textId="77777777" w:rsidR="00EA4164" w:rsidRPr="00BF1D3F" w:rsidRDefault="00EA4164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55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CB47E5" w14:textId="316863B3" w:rsidR="00EA4164" w:rsidRPr="00BF1D3F" w:rsidRDefault="00EA4164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TimesNewRomanPSMT"/>
                <w:sz w:val="22"/>
                <w:szCs w:val="22"/>
              </w:rPr>
              <w:t>D.U47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BF1D3F">
              <w:rPr>
                <w:rFonts w:eastAsia="TimesNewRomanPSMT"/>
                <w:sz w:val="22"/>
                <w:szCs w:val="22"/>
              </w:rPr>
              <w:t>D.U48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BF1D3F">
              <w:rPr>
                <w:rFonts w:eastAsia="TimesNewRomanPSMT"/>
                <w:sz w:val="22"/>
                <w:szCs w:val="22"/>
              </w:rPr>
              <w:t>D.U50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>
              <w:rPr>
                <w:sz w:val="22"/>
                <w:szCs w:val="22"/>
              </w:rPr>
              <w:t>K.3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</w:rPr>
              <w:t>K.4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BF1D3F">
              <w:rPr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.</w:t>
            </w:r>
            <w:r w:rsidRPr="00BF1D3F">
              <w:rPr>
                <w:sz w:val="22"/>
                <w:szCs w:val="22"/>
              </w:rPr>
              <w:t>5</w:t>
            </w:r>
          </w:p>
        </w:tc>
      </w:tr>
      <w:tr w:rsidR="00EA4164" w:rsidRPr="00BF1D3F" w14:paraId="6FAF38DF" w14:textId="77777777" w:rsidTr="00CD57C5">
        <w:trPr>
          <w:trHeight w:val="20"/>
          <w:jc w:val="center"/>
        </w:trPr>
        <w:tc>
          <w:tcPr>
            <w:tcW w:w="12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C76593" w14:textId="1909A30B" w:rsidR="00EA4164" w:rsidRPr="00BF1D3F" w:rsidRDefault="00EA4164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TK</w:t>
            </w:r>
            <w:r w:rsidR="005C1D17">
              <w:rPr>
                <w:rFonts w:eastAsia="Calibri"/>
                <w:sz w:val="22"/>
                <w:szCs w:val="22"/>
                <w:lang w:eastAsia="en-US"/>
              </w:rPr>
              <w:t>07</w:t>
            </w:r>
          </w:p>
        </w:tc>
        <w:tc>
          <w:tcPr>
            <w:tcW w:w="524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905DCA" w14:textId="77777777" w:rsidR="00EA4164" w:rsidRPr="00BF1D3F" w:rsidRDefault="00EA4164" w:rsidP="00EA4164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Prowadzenie i analiza dokumentacji medycznej znajdującej się w miejscu odbywania zajęć praktycznych.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6B00B9" w14:textId="77777777" w:rsidR="00EA4164" w:rsidRPr="00BF1D3F" w:rsidRDefault="00EA4164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55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079A16" w14:textId="519FEB10" w:rsidR="00EA4164" w:rsidRPr="00BF1D3F" w:rsidRDefault="00EA4164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TimesNewRomanPSMT"/>
                <w:sz w:val="22"/>
                <w:szCs w:val="22"/>
              </w:rPr>
              <w:t>D.U47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>
              <w:rPr>
                <w:sz w:val="22"/>
                <w:szCs w:val="22"/>
              </w:rPr>
              <w:t>K.3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</w:rPr>
              <w:t>K.4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BF1D3F">
              <w:rPr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.</w:t>
            </w:r>
            <w:r w:rsidRPr="00BF1D3F">
              <w:rPr>
                <w:sz w:val="22"/>
                <w:szCs w:val="22"/>
              </w:rPr>
              <w:t>5</w:t>
            </w:r>
          </w:p>
        </w:tc>
      </w:tr>
      <w:tr w:rsidR="00EA4164" w:rsidRPr="00BF1D3F" w14:paraId="230BE915" w14:textId="77777777" w:rsidTr="00BF655E">
        <w:trPr>
          <w:trHeight w:val="20"/>
          <w:jc w:val="center"/>
        </w:trPr>
        <w:tc>
          <w:tcPr>
            <w:tcW w:w="651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9CA4623" w14:textId="05FE8AE7" w:rsidR="00EA4164" w:rsidRPr="00BF1D3F" w:rsidRDefault="00EA4164" w:rsidP="00EA416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b/>
                <w:sz w:val="22"/>
                <w:szCs w:val="22"/>
                <w:lang w:eastAsia="en-US"/>
              </w:rPr>
              <w:t>Zajęcia praktyczne w warunkach symulowanych</w:t>
            </w:r>
            <w:r>
              <w:rPr>
                <w:rFonts w:eastAsia="Calibri"/>
                <w:b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F15E52" w14:textId="112361A4" w:rsidR="00EA4164" w:rsidRPr="00BF1D3F" w:rsidRDefault="00EA4164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D57C5">
              <w:rPr>
                <w:rFonts w:eastAsia="Calibri"/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55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BC2CB4" w14:textId="77777777" w:rsidR="00EA4164" w:rsidRPr="00BF1D3F" w:rsidRDefault="00EA4164" w:rsidP="00EA4164">
            <w:pPr>
              <w:jc w:val="center"/>
              <w:rPr>
                <w:rFonts w:eastAsia="TimesNewRomanPSMT"/>
                <w:sz w:val="22"/>
                <w:szCs w:val="22"/>
              </w:rPr>
            </w:pPr>
          </w:p>
        </w:tc>
      </w:tr>
      <w:tr w:rsidR="00EA4164" w:rsidRPr="00BF1D3F" w14:paraId="60535F68" w14:textId="77777777" w:rsidTr="00CD57C5">
        <w:trPr>
          <w:trHeight w:val="20"/>
          <w:jc w:val="center"/>
        </w:trPr>
        <w:tc>
          <w:tcPr>
            <w:tcW w:w="12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672D37" w14:textId="58FE0045" w:rsidR="00EA4164" w:rsidRPr="00BF1D3F" w:rsidRDefault="00EA4164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TK</w:t>
            </w:r>
            <w:r w:rsidR="005C1D17">
              <w:rPr>
                <w:rFonts w:eastAsia="Calibri"/>
                <w:sz w:val="22"/>
                <w:szCs w:val="22"/>
                <w:lang w:eastAsia="en-US"/>
              </w:rPr>
              <w:t>01</w:t>
            </w:r>
          </w:p>
        </w:tc>
        <w:tc>
          <w:tcPr>
            <w:tcW w:w="524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3E9430" w14:textId="3788934A" w:rsidR="00EA4164" w:rsidRPr="00BF1D3F" w:rsidRDefault="00EA4164" w:rsidP="00EA4164">
            <w:pPr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BF1D3F">
              <w:rPr>
                <w:rFonts w:eastAsia="Calibri"/>
                <w:sz w:val="22"/>
                <w:szCs w:val="22"/>
                <w:lang w:eastAsia="en-US"/>
              </w:rPr>
              <w:t>Bezprzyrz</w:t>
            </w:r>
            <w:r>
              <w:rPr>
                <w:rFonts w:eastAsia="Calibri"/>
                <w:sz w:val="22"/>
                <w:szCs w:val="22"/>
                <w:lang w:eastAsia="en-US"/>
              </w:rPr>
              <w:t>ą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dowe</w:t>
            </w:r>
            <w:proofErr w:type="spellEnd"/>
            <w:r w:rsidRPr="00BF1D3F">
              <w:rPr>
                <w:rFonts w:eastAsia="Calibri"/>
                <w:sz w:val="22"/>
                <w:szCs w:val="22"/>
                <w:lang w:eastAsia="en-US"/>
              </w:rPr>
              <w:t xml:space="preserve"> i przyrządowe udrażnianie dróg oddechowych.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C7BCEC" w14:textId="0D8759E6" w:rsidR="00EA4164" w:rsidRPr="00BF1D3F" w:rsidRDefault="00EA4164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55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A76825" w14:textId="1C908222" w:rsidR="00EA4164" w:rsidRPr="00BF1D3F" w:rsidRDefault="00EA4164" w:rsidP="00EA4164">
            <w:pPr>
              <w:jc w:val="center"/>
              <w:rPr>
                <w:rFonts w:eastAsia="TimesNewRomanPSMT"/>
                <w:sz w:val="22"/>
                <w:szCs w:val="22"/>
              </w:rPr>
            </w:pPr>
            <w:r w:rsidRPr="00BF1D3F">
              <w:rPr>
                <w:rFonts w:eastAsia="TimesNewRomanPSMT"/>
                <w:sz w:val="22"/>
                <w:szCs w:val="22"/>
              </w:rPr>
              <w:t>D.U47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BF1D3F">
              <w:rPr>
                <w:rFonts w:eastAsia="TimesNewRomanPSMT"/>
                <w:sz w:val="22"/>
                <w:szCs w:val="22"/>
              </w:rPr>
              <w:t>D.U48</w:t>
            </w:r>
          </w:p>
        </w:tc>
      </w:tr>
      <w:tr w:rsidR="00EA4164" w:rsidRPr="00BF1D3F" w14:paraId="5B310323" w14:textId="77777777" w:rsidTr="00777A0E">
        <w:trPr>
          <w:trHeight w:val="20"/>
          <w:jc w:val="center"/>
        </w:trPr>
        <w:tc>
          <w:tcPr>
            <w:tcW w:w="651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1DEDF8" w14:textId="76E3B85C" w:rsidR="00EA4164" w:rsidRPr="00BF1D3F" w:rsidRDefault="00EA4164" w:rsidP="00EA416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b/>
                <w:sz w:val="22"/>
                <w:szCs w:val="22"/>
                <w:lang w:eastAsia="en-US"/>
              </w:rPr>
              <w:t>Praktyka zawodowa</w:t>
            </w:r>
            <w:r>
              <w:rPr>
                <w:rFonts w:eastAsia="Calibri"/>
                <w:b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3F240E" w14:textId="77777777" w:rsidR="00EA4164" w:rsidRPr="00BF1D3F" w:rsidRDefault="00EA4164" w:rsidP="00EA4164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b/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2552" w:type="dxa"/>
            <w:gridSpan w:val="5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56E235" w14:textId="77777777" w:rsidR="00EA4164" w:rsidRPr="00BF1D3F" w:rsidRDefault="00EA4164" w:rsidP="00EA4164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EA4164" w:rsidRPr="00BF1D3F" w14:paraId="45FDD6D4" w14:textId="77777777" w:rsidTr="00CD57C5">
        <w:trPr>
          <w:trHeight w:val="20"/>
          <w:jc w:val="center"/>
        </w:trPr>
        <w:tc>
          <w:tcPr>
            <w:tcW w:w="12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524789" w14:textId="08F93027" w:rsidR="00EA4164" w:rsidRPr="00BF1D3F" w:rsidRDefault="00EA4164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TK</w:t>
            </w:r>
            <w:r w:rsidR="005C1D17">
              <w:rPr>
                <w:rFonts w:eastAsia="Calibri"/>
                <w:sz w:val="22"/>
                <w:szCs w:val="22"/>
                <w:lang w:eastAsia="en-US"/>
              </w:rPr>
              <w:t>01</w:t>
            </w:r>
          </w:p>
        </w:tc>
        <w:tc>
          <w:tcPr>
            <w:tcW w:w="524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8F02E0" w14:textId="77777777" w:rsidR="00EA4164" w:rsidRPr="00BF1D3F" w:rsidRDefault="00EA4164" w:rsidP="00EA4164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Zapoznanie z regulaminem praktyk zawodowych, topografią oddziału oraz planem dnia i obowiązkami położnych / pielęgniarek zatrudnionych w oddziale.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6E1661" w14:textId="77777777" w:rsidR="00EA4164" w:rsidRPr="00BF1D3F" w:rsidRDefault="00EA4164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55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5D7144" w14:textId="77777777" w:rsidR="00EA4164" w:rsidRPr="00BF1D3F" w:rsidRDefault="00EA4164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6BCEF213" w14:textId="1EC1E4A2" w:rsidR="00EA4164" w:rsidRPr="00BF1D3F" w:rsidRDefault="00EA4164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TimesNewRomanPSMT"/>
                <w:sz w:val="22"/>
                <w:szCs w:val="22"/>
              </w:rPr>
              <w:t>D.W50,</w:t>
            </w:r>
            <w:r>
              <w:rPr>
                <w:rFonts w:eastAsia="TimesNewRomanPSMT"/>
                <w:sz w:val="22"/>
                <w:szCs w:val="22"/>
              </w:rPr>
              <w:t xml:space="preserve"> </w:t>
            </w:r>
            <w:r w:rsidRPr="00BF1D3F">
              <w:rPr>
                <w:rFonts w:eastAsia="TimesNewRomanPSMT"/>
                <w:sz w:val="22"/>
                <w:szCs w:val="22"/>
              </w:rPr>
              <w:t>D.W58</w:t>
            </w:r>
          </w:p>
          <w:p w14:paraId="7D29C1D4" w14:textId="77777777" w:rsidR="00EA4164" w:rsidRPr="00BF1D3F" w:rsidRDefault="00EA4164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EA4164" w:rsidRPr="00BF1D3F" w14:paraId="1F80A071" w14:textId="77777777" w:rsidTr="00CD57C5">
        <w:trPr>
          <w:trHeight w:val="20"/>
          <w:jc w:val="center"/>
        </w:trPr>
        <w:tc>
          <w:tcPr>
            <w:tcW w:w="12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2763C0" w14:textId="4BCF7591" w:rsidR="00EA4164" w:rsidRPr="00BF1D3F" w:rsidRDefault="00EA4164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TK</w:t>
            </w:r>
            <w:r w:rsidR="005C1D17">
              <w:rPr>
                <w:rFonts w:eastAsia="Calibri"/>
                <w:sz w:val="22"/>
                <w:szCs w:val="22"/>
                <w:lang w:eastAsia="en-US"/>
              </w:rPr>
              <w:t>02</w:t>
            </w:r>
          </w:p>
        </w:tc>
        <w:tc>
          <w:tcPr>
            <w:tcW w:w="524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2A8356" w14:textId="77777777" w:rsidR="00EA4164" w:rsidRPr="00BF1D3F" w:rsidRDefault="00EA4164" w:rsidP="00EA4164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Współpraca w zespole interdyscyplinarnym.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FD31C4" w14:textId="77777777" w:rsidR="00EA4164" w:rsidRPr="00BF1D3F" w:rsidRDefault="00EA4164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55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6AF689" w14:textId="263B6C28" w:rsidR="00EA4164" w:rsidRPr="00BF1D3F" w:rsidRDefault="00EA4164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TimesNewRomanPSMT"/>
                <w:sz w:val="22"/>
                <w:szCs w:val="22"/>
              </w:rPr>
              <w:t>D.U47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BF1D3F">
              <w:rPr>
                <w:rFonts w:eastAsia="TimesNewRomanPSMT"/>
                <w:sz w:val="22"/>
                <w:szCs w:val="22"/>
              </w:rPr>
              <w:t>D.U48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BF1D3F">
              <w:rPr>
                <w:rFonts w:eastAsia="TimesNewRomanPSMT"/>
                <w:sz w:val="22"/>
                <w:szCs w:val="22"/>
              </w:rPr>
              <w:t>D.U49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BF1D3F">
              <w:rPr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.</w:t>
            </w:r>
            <w:r w:rsidRPr="00BF1D3F">
              <w:rPr>
                <w:sz w:val="22"/>
                <w:szCs w:val="22"/>
              </w:rPr>
              <w:t>5</w:t>
            </w:r>
          </w:p>
        </w:tc>
      </w:tr>
      <w:tr w:rsidR="00EA4164" w:rsidRPr="00BF1D3F" w14:paraId="461F2F6C" w14:textId="77777777" w:rsidTr="00CD57C5">
        <w:trPr>
          <w:trHeight w:val="20"/>
          <w:jc w:val="center"/>
        </w:trPr>
        <w:tc>
          <w:tcPr>
            <w:tcW w:w="12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97CB25" w14:textId="184AE19D" w:rsidR="00EA4164" w:rsidRPr="00BF1D3F" w:rsidRDefault="00EA4164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TK</w:t>
            </w:r>
            <w:r w:rsidR="005C1D17">
              <w:rPr>
                <w:rFonts w:eastAsia="Calibri"/>
                <w:sz w:val="22"/>
                <w:szCs w:val="22"/>
                <w:lang w:eastAsia="en-US"/>
              </w:rPr>
              <w:t>03</w:t>
            </w:r>
          </w:p>
        </w:tc>
        <w:tc>
          <w:tcPr>
            <w:tcW w:w="524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5917D7" w14:textId="77777777" w:rsidR="00EA4164" w:rsidRPr="00BF1D3F" w:rsidRDefault="00EA4164" w:rsidP="00EA4164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Planowanie opieki pielęgniarskiej nad noworodkiem/pacjentką w stanie zagrożenia życia spowodowanego niewydolnością oddechową i/lub krążeniową.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F4854B" w14:textId="77777777" w:rsidR="00EA4164" w:rsidRPr="00BF1D3F" w:rsidRDefault="00EA4164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55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AA878E" w14:textId="7726F2A9" w:rsidR="00EA4164" w:rsidRPr="00BF1D3F" w:rsidRDefault="00EA4164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TimesNewRomanPSMT"/>
                <w:sz w:val="22"/>
                <w:szCs w:val="22"/>
              </w:rPr>
              <w:t>D.U47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BF1D3F">
              <w:rPr>
                <w:rFonts w:eastAsia="TimesNewRomanPSMT"/>
                <w:sz w:val="22"/>
                <w:szCs w:val="22"/>
              </w:rPr>
              <w:t>D.U48</w:t>
            </w:r>
            <w:r>
              <w:rPr>
                <w:rFonts w:eastAsia="TimesNewRomanPSMT"/>
                <w:sz w:val="22"/>
                <w:szCs w:val="22"/>
              </w:rPr>
              <w:t xml:space="preserve">, </w:t>
            </w:r>
            <w:r w:rsidRPr="00BF1D3F">
              <w:rPr>
                <w:rFonts w:eastAsia="TimesNewRomanPSMT"/>
                <w:sz w:val="22"/>
                <w:szCs w:val="22"/>
              </w:rPr>
              <w:t>D.U49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</w:rPr>
              <w:t>K.3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</w:rPr>
              <w:t>K.4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BF1D3F">
              <w:rPr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.</w:t>
            </w:r>
            <w:r w:rsidRPr="00BF1D3F">
              <w:rPr>
                <w:sz w:val="22"/>
                <w:szCs w:val="22"/>
              </w:rPr>
              <w:t>5</w:t>
            </w:r>
          </w:p>
        </w:tc>
      </w:tr>
      <w:tr w:rsidR="00EA4164" w:rsidRPr="00BF1D3F" w14:paraId="5BE8962C" w14:textId="77777777" w:rsidTr="00CD57C5">
        <w:trPr>
          <w:trHeight w:val="20"/>
          <w:jc w:val="center"/>
        </w:trPr>
        <w:tc>
          <w:tcPr>
            <w:tcW w:w="12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6B1E19" w14:textId="2853E933" w:rsidR="00EA4164" w:rsidRPr="00BF1D3F" w:rsidRDefault="00EA4164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TK</w:t>
            </w:r>
            <w:r w:rsidR="005C1D17">
              <w:rPr>
                <w:rFonts w:eastAsia="Calibri"/>
                <w:sz w:val="22"/>
                <w:szCs w:val="22"/>
                <w:lang w:eastAsia="en-US"/>
              </w:rPr>
              <w:t>06</w:t>
            </w:r>
          </w:p>
        </w:tc>
        <w:tc>
          <w:tcPr>
            <w:tcW w:w="524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6E7315" w14:textId="77777777" w:rsidR="00EA4164" w:rsidRPr="00BF1D3F" w:rsidRDefault="00EA4164" w:rsidP="00EA416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Pielęgnowanie pacjenta znajdującego się w stanie zagrożenia życia.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41C9D7" w14:textId="77777777" w:rsidR="00EA4164" w:rsidRPr="00BF1D3F" w:rsidRDefault="00EA4164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55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E91571" w14:textId="2355DA71" w:rsidR="00EA4164" w:rsidRPr="00BF1D3F" w:rsidRDefault="00EA4164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TimesNewRomanPSMT"/>
                <w:sz w:val="22"/>
                <w:szCs w:val="22"/>
              </w:rPr>
              <w:t>D.U47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BF1D3F">
              <w:rPr>
                <w:rFonts w:eastAsia="TimesNewRomanPSMT"/>
                <w:sz w:val="22"/>
                <w:szCs w:val="22"/>
              </w:rPr>
              <w:t>D.U48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>
              <w:rPr>
                <w:sz w:val="22"/>
                <w:szCs w:val="22"/>
              </w:rPr>
              <w:t>K.3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</w:rPr>
              <w:t>K.4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BF1D3F">
              <w:rPr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.</w:t>
            </w:r>
            <w:r w:rsidRPr="00BF1D3F">
              <w:rPr>
                <w:sz w:val="22"/>
                <w:szCs w:val="22"/>
              </w:rPr>
              <w:t>5</w:t>
            </w:r>
          </w:p>
        </w:tc>
      </w:tr>
      <w:tr w:rsidR="00EA4164" w:rsidRPr="00BF1D3F" w14:paraId="2F979187" w14:textId="77777777" w:rsidTr="00CD57C5">
        <w:trPr>
          <w:trHeight w:val="20"/>
          <w:jc w:val="center"/>
        </w:trPr>
        <w:tc>
          <w:tcPr>
            <w:tcW w:w="12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D5F539" w14:textId="0013A215" w:rsidR="00EA4164" w:rsidRPr="00BF1D3F" w:rsidRDefault="00EA4164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TK</w:t>
            </w:r>
            <w:r w:rsidR="005C1D17">
              <w:rPr>
                <w:rFonts w:eastAsia="Calibri"/>
                <w:sz w:val="22"/>
                <w:szCs w:val="22"/>
                <w:lang w:eastAsia="en-US"/>
              </w:rPr>
              <w:t>07</w:t>
            </w:r>
          </w:p>
        </w:tc>
        <w:tc>
          <w:tcPr>
            <w:tcW w:w="524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2D3A04" w14:textId="77777777" w:rsidR="00EA4164" w:rsidRPr="00BF1D3F" w:rsidRDefault="00EA4164" w:rsidP="00EA4164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Prowadzenie pod nadzorem mentora leczenia zgodnego z kartą zleceń lekarskich pacjenta leczonego w oddziale odbywania praktyki zawodowej.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1768AC" w14:textId="77777777" w:rsidR="00EA4164" w:rsidRPr="00BF1D3F" w:rsidRDefault="00EA4164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55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175153" w14:textId="67A04E3D" w:rsidR="00EA4164" w:rsidRPr="00BF1D3F" w:rsidRDefault="00EA4164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TimesNewRomanPSMT"/>
                <w:sz w:val="22"/>
                <w:szCs w:val="22"/>
              </w:rPr>
              <w:t>D.U48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BF1D3F">
              <w:rPr>
                <w:rFonts w:eastAsia="TimesNewRomanPSMT"/>
                <w:sz w:val="22"/>
                <w:szCs w:val="22"/>
              </w:rPr>
              <w:t>D.U49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BF1D3F">
              <w:rPr>
                <w:rFonts w:eastAsia="TimesNewRomanPSMT"/>
                <w:sz w:val="22"/>
                <w:szCs w:val="22"/>
              </w:rPr>
              <w:t>D.U50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</w:rPr>
              <w:t>K.3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</w:rPr>
              <w:t>K.4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 w:rsidRPr="00BF1D3F">
              <w:rPr>
                <w:sz w:val="22"/>
                <w:szCs w:val="22"/>
              </w:rPr>
              <w:t xml:space="preserve"> K</w:t>
            </w:r>
            <w:r>
              <w:rPr>
                <w:sz w:val="22"/>
                <w:szCs w:val="22"/>
              </w:rPr>
              <w:t>.</w:t>
            </w:r>
            <w:r w:rsidRPr="00BF1D3F">
              <w:rPr>
                <w:sz w:val="22"/>
                <w:szCs w:val="22"/>
              </w:rPr>
              <w:t>5</w:t>
            </w:r>
          </w:p>
        </w:tc>
      </w:tr>
      <w:tr w:rsidR="00EA4164" w:rsidRPr="00BF1D3F" w14:paraId="4E1C38EF" w14:textId="77777777" w:rsidTr="00CD57C5">
        <w:trPr>
          <w:trHeight w:val="20"/>
          <w:jc w:val="center"/>
        </w:trPr>
        <w:tc>
          <w:tcPr>
            <w:tcW w:w="12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B6C09B" w14:textId="10588A32" w:rsidR="00EA4164" w:rsidRPr="00BF1D3F" w:rsidRDefault="00EA4164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lastRenderedPageBreak/>
              <w:t>TK</w:t>
            </w:r>
            <w:r w:rsidR="005C1D17">
              <w:rPr>
                <w:rFonts w:eastAsia="Calibri"/>
                <w:sz w:val="22"/>
                <w:szCs w:val="22"/>
                <w:lang w:eastAsia="en-US"/>
              </w:rPr>
              <w:t>08</w:t>
            </w:r>
          </w:p>
        </w:tc>
        <w:tc>
          <w:tcPr>
            <w:tcW w:w="524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07EEF9" w14:textId="77777777" w:rsidR="00EA4164" w:rsidRPr="00BF1D3F" w:rsidRDefault="00EA4164" w:rsidP="00EA4164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Prowadzenie i analiza dokumentacji medycznej znajdującej się w miejscu odbywania zajęć praktycznych.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67992E" w14:textId="77777777" w:rsidR="00EA4164" w:rsidRPr="00BF1D3F" w:rsidRDefault="00EA4164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55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6C4191" w14:textId="66630C86" w:rsidR="00EA4164" w:rsidRPr="00BF1D3F" w:rsidRDefault="00EA4164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TimesNewRomanPSMT"/>
                <w:sz w:val="22"/>
                <w:szCs w:val="22"/>
              </w:rPr>
              <w:t>D.U47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BF1D3F">
              <w:rPr>
                <w:rFonts w:eastAsia="TimesNewRomanPSMT"/>
                <w:sz w:val="22"/>
                <w:szCs w:val="22"/>
              </w:rPr>
              <w:t>D.U48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</w:rPr>
              <w:t>K.3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</w:rPr>
              <w:t>K.4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BF1D3F">
              <w:rPr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.</w:t>
            </w:r>
            <w:r w:rsidRPr="00BF1D3F">
              <w:rPr>
                <w:sz w:val="22"/>
                <w:szCs w:val="22"/>
              </w:rPr>
              <w:t>5</w:t>
            </w:r>
          </w:p>
        </w:tc>
      </w:tr>
      <w:tr w:rsidR="00EA4164" w:rsidRPr="00BF1D3F" w14:paraId="0D169BF3" w14:textId="77777777" w:rsidTr="00CD57C5">
        <w:trPr>
          <w:trHeight w:val="20"/>
          <w:jc w:val="center"/>
        </w:trPr>
        <w:tc>
          <w:tcPr>
            <w:tcW w:w="12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C0F9D3" w14:textId="2842B017" w:rsidR="00EA4164" w:rsidRPr="00BF1D3F" w:rsidRDefault="00EA4164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TK</w:t>
            </w:r>
            <w:r w:rsidR="005C1D17">
              <w:rPr>
                <w:rFonts w:eastAsia="Calibri"/>
                <w:sz w:val="22"/>
                <w:szCs w:val="22"/>
                <w:lang w:eastAsia="en-US"/>
              </w:rPr>
              <w:t>09</w:t>
            </w:r>
          </w:p>
        </w:tc>
        <w:tc>
          <w:tcPr>
            <w:tcW w:w="524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3CD4B1" w14:textId="77777777" w:rsidR="00EA4164" w:rsidRPr="00BF1D3F" w:rsidRDefault="00EA4164" w:rsidP="00EA4164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Planowanie i wdrażanie interwencji pielęgniarskich w stanie nagłego pogorszenia stanu zdrowia u pacjenta leczonego w oddziale odbywania praktyki zawodowej.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B85741" w14:textId="77777777" w:rsidR="00EA4164" w:rsidRPr="00BF1D3F" w:rsidRDefault="00EA4164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55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F820FF" w14:textId="39F0DA8A" w:rsidR="00EA4164" w:rsidRPr="00BF1D3F" w:rsidRDefault="00EA4164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TimesNewRomanPSMT"/>
                <w:sz w:val="22"/>
                <w:szCs w:val="22"/>
              </w:rPr>
              <w:t>D.U47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BF1D3F">
              <w:rPr>
                <w:rFonts w:eastAsia="TimesNewRomanPSMT"/>
                <w:sz w:val="22"/>
                <w:szCs w:val="22"/>
              </w:rPr>
              <w:t>D.U48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BF1D3F">
              <w:rPr>
                <w:rFonts w:eastAsia="TimesNewRomanPSMT"/>
                <w:sz w:val="22"/>
                <w:szCs w:val="22"/>
              </w:rPr>
              <w:t>D.U49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BF1D3F">
              <w:rPr>
                <w:rFonts w:eastAsia="TimesNewRomanPSMT"/>
                <w:sz w:val="22"/>
                <w:szCs w:val="22"/>
              </w:rPr>
              <w:t>D.U50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</w:rPr>
              <w:t>K.3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</w:rPr>
              <w:t>K.4</w:t>
            </w:r>
            <w:r w:rsidRPr="00BF1D3F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BF1D3F">
              <w:rPr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.</w:t>
            </w:r>
            <w:r w:rsidRPr="00BF1D3F">
              <w:rPr>
                <w:sz w:val="22"/>
                <w:szCs w:val="22"/>
              </w:rPr>
              <w:t>5</w:t>
            </w:r>
          </w:p>
        </w:tc>
      </w:tr>
      <w:tr w:rsidR="00EA4164" w:rsidRPr="00BF1D3F" w14:paraId="51099706" w14:textId="77777777" w:rsidTr="00BF1D3F">
        <w:trPr>
          <w:trHeight w:val="400"/>
          <w:jc w:val="center"/>
        </w:trPr>
        <w:tc>
          <w:tcPr>
            <w:tcW w:w="10201" w:type="dxa"/>
            <w:gridSpan w:val="11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E96FA36" w14:textId="77777777" w:rsidR="00EA4164" w:rsidRPr="00BF1D3F" w:rsidRDefault="00EA4164" w:rsidP="00EA4164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b/>
                <w:sz w:val="22"/>
                <w:szCs w:val="22"/>
                <w:lang w:eastAsia="en-US"/>
              </w:rPr>
              <w:t>Zalecana literatura:</w:t>
            </w:r>
          </w:p>
        </w:tc>
      </w:tr>
      <w:tr w:rsidR="00EA4164" w:rsidRPr="00BF1D3F" w14:paraId="57FC1B93" w14:textId="77777777" w:rsidTr="00BF1D3F">
        <w:trPr>
          <w:trHeight w:val="400"/>
          <w:jc w:val="center"/>
        </w:trPr>
        <w:tc>
          <w:tcPr>
            <w:tcW w:w="10201" w:type="dxa"/>
            <w:gridSpan w:val="11"/>
            <w:shd w:val="clear" w:color="auto" w:fill="auto"/>
            <w:vAlign w:val="center"/>
          </w:tcPr>
          <w:p w14:paraId="77F39DDD" w14:textId="77777777" w:rsidR="00EA4164" w:rsidRPr="00BF1D3F" w:rsidRDefault="00EA4164" w:rsidP="00EA416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Literatura podstawowa:</w:t>
            </w:r>
          </w:p>
        </w:tc>
      </w:tr>
      <w:tr w:rsidR="00EA4164" w:rsidRPr="00BF1D3F" w14:paraId="7D7E1266" w14:textId="77777777" w:rsidTr="00BF1D3F">
        <w:trPr>
          <w:trHeight w:val="400"/>
          <w:jc w:val="center"/>
        </w:trPr>
        <w:tc>
          <w:tcPr>
            <w:tcW w:w="10201" w:type="dxa"/>
            <w:gridSpan w:val="11"/>
            <w:shd w:val="clear" w:color="auto" w:fill="auto"/>
            <w:vAlign w:val="center"/>
          </w:tcPr>
          <w:p w14:paraId="7DBAACA4" w14:textId="6FC09E77" w:rsidR="00EA4164" w:rsidRPr="00CD57C5" w:rsidRDefault="00EA4164" w:rsidP="00EA4164">
            <w:pPr>
              <w:pStyle w:val="Akapitzlist"/>
              <w:numPr>
                <w:ilvl w:val="0"/>
                <w:numId w:val="30"/>
              </w:numPr>
              <w:rPr>
                <w:rFonts w:eastAsia="Calibri"/>
                <w:sz w:val="22"/>
                <w:szCs w:val="22"/>
                <w:lang w:eastAsia="en-US"/>
              </w:rPr>
            </w:pPr>
            <w:r w:rsidRPr="00CD57C5">
              <w:rPr>
                <w:sz w:val="22"/>
                <w:szCs w:val="22"/>
              </w:rPr>
              <w:t>ERC, PRR, Andres J. (red.)</w:t>
            </w:r>
            <w:r>
              <w:rPr>
                <w:sz w:val="22"/>
                <w:szCs w:val="22"/>
              </w:rPr>
              <w:t>:</w:t>
            </w:r>
            <w:r w:rsidRPr="00CD57C5">
              <w:rPr>
                <w:sz w:val="22"/>
                <w:szCs w:val="22"/>
              </w:rPr>
              <w:t xml:space="preserve"> Wytyczne 2015 resuscytacji krążeniowo-oddechowej. Kraków 2016</w:t>
            </w:r>
            <w:r>
              <w:rPr>
                <w:sz w:val="22"/>
                <w:szCs w:val="22"/>
              </w:rPr>
              <w:t>.</w:t>
            </w:r>
          </w:p>
        </w:tc>
      </w:tr>
      <w:tr w:rsidR="00EA4164" w:rsidRPr="00BF1D3F" w14:paraId="3153D2E5" w14:textId="77777777" w:rsidTr="00BF1D3F">
        <w:trPr>
          <w:trHeight w:val="400"/>
          <w:jc w:val="center"/>
        </w:trPr>
        <w:tc>
          <w:tcPr>
            <w:tcW w:w="10201" w:type="dxa"/>
            <w:gridSpan w:val="11"/>
            <w:shd w:val="clear" w:color="auto" w:fill="auto"/>
            <w:vAlign w:val="center"/>
          </w:tcPr>
          <w:p w14:paraId="6894D8F3" w14:textId="699C4811" w:rsidR="00EA4164" w:rsidRPr="00CD57C5" w:rsidRDefault="00EA4164" w:rsidP="00EA4164">
            <w:pPr>
              <w:pStyle w:val="Akapitzlist"/>
              <w:numPr>
                <w:ilvl w:val="0"/>
                <w:numId w:val="30"/>
              </w:numPr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>
              <w:rPr>
                <w:sz w:val="22"/>
                <w:szCs w:val="22"/>
              </w:rPr>
              <w:t>Dyk</w:t>
            </w:r>
            <w:proofErr w:type="spellEnd"/>
            <w:r>
              <w:rPr>
                <w:sz w:val="22"/>
                <w:szCs w:val="22"/>
              </w:rPr>
              <w:t xml:space="preserve"> D., </w:t>
            </w:r>
            <w:proofErr w:type="spellStart"/>
            <w:r>
              <w:rPr>
                <w:sz w:val="22"/>
                <w:szCs w:val="22"/>
              </w:rPr>
              <w:t>Gutysz</w:t>
            </w:r>
            <w:proofErr w:type="spellEnd"/>
            <w:r>
              <w:rPr>
                <w:sz w:val="22"/>
                <w:szCs w:val="22"/>
              </w:rPr>
              <w:t>-Wojnicka A.:</w:t>
            </w:r>
            <w:r w:rsidRPr="00CD57C5">
              <w:rPr>
                <w:sz w:val="22"/>
                <w:szCs w:val="22"/>
              </w:rPr>
              <w:t xml:space="preserve"> Pielęgniarstwo Anestezjologiczne i Intensywnej Opieki.</w:t>
            </w:r>
            <w:r>
              <w:rPr>
                <w:sz w:val="22"/>
                <w:szCs w:val="22"/>
              </w:rPr>
              <w:t xml:space="preserve"> Wyd. Lekarskie </w:t>
            </w:r>
            <w:r w:rsidRPr="00CD57C5">
              <w:rPr>
                <w:sz w:val="22"/>
                <w:szCs w:val="22"/>
              </w:rPr>
              <w:t>PZWL, Warszawa 2018. ISBN 978-83-200-5580-1</w:t>
            </w:r>
          </w:p>
        </w:tc>
      </w:tr>
      <w:tr w:rsidR="00EA4164" w:rsidRPr="00BF1D3F" w14:paraId="46752531" w14:textId="77777777" w:rsidTr="00BF1D3F">
        <w:trPr>
          <w:trHeight w:val="400"/>
          <w:jc w:val="center"/>
        </w:trPr>
        <w:tc>
          <w:tcPr>
            <w:tcW w:w="10201" w:type="dxa"/>
            <w:gridSpan w:val="11"/>
            <w:shd w:val="clear" w:color="auto" w:fill="auto"/>
            <w:vAlign w:val="center"/>
          </w:tcPr>
          <w:p w14:paraId="77CE7541" w14:textId="77777777" w:rsidR="00EA4164" w:rsidRPr="00BF1D3F" w:rsidRDefault="00EA4164" w:rsidP="00EA416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Literatura uzupełniająca:</w:t>
            </w:r>
          </w:p>
        </w:tc>
      </w:tr>
      <w:tr w:rsidR="00EA4164" w:rsidRPr="00BF1D3F" w14:paraId="5823953C" w14:textId="77777777" w:rsidTr="00BF1D3F">
        <w:trPr>
          <w:trHeight w:val="400"/>
          <w:jc w:val="center"/>
        </w:trPr>
        <w:tc>
          <w:tcPr>
            <w:tcW w:w="10201" w:type="dxa"/>
            <w:gridSpan w:val="11"/>
            <w:shd w:val="clear" w:color="auto" w:fill="auto"/>
            <w:vAlign w:val="center"/>
          </w:tcPr>
          <w:p w14:paraId="172095E8" w14:textId="4390DCF8" w:rsidR="00EA4164" w:rsidRPr="00CD57C5" w:rsidRDefault="00EA4164" w:rsidP="00EA4164">
            <w:pPr>
              <w:pStyle w:val="Akapitzlist"/>
              <w:numPr>
                <w:ilvl w:val="0"/>
                <w:numId w:val="31"/>
              </w:num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Larsen R.:</w:t>
            </w:r>
            <w:r w:rsidRPr="00CD57C5">
              <w:rPr>
                <w:sz w:val="22"/>
                <w:szCs w:val="22"/>
              </w:rPr>
              <w:t xml:space="preserve"> Anestezjologia. © Copyright by Wydawnictwo Medyczne Urban &amp; Partner, Wrocław 2013. ISBN </w:t>
            </w:r>
            <w:r w:rsidRPr="00CD57C5">
              <w:rPr>
                <w:color w:val="191919"/>
                <w:sz w:val="22"/>
                <w:szCs w:val="22"/>
                <w:shd w:val="clear" w:color="auto" w:fill="FFFFFF"/>
              </w:rPr>
              <w:t>978-83-7609-876-0 (tom I); ISBN 978-83-7609-880-7 (tom II)</w:t>
            </w:r>
          </w:p>
        </w:tc>
      </w:tr>
      <w:tr w:rsidR="00EA4164" w:rsidRPr="00BF1D3F" w14:paraId="555F4655" w14:textId="77777777" w:rsidTr="00BF1D3F">
        <w:trPr>
          <w:trHeight w:val="400"/>
          <w:jc w:val="center"/>
        </w:trPr>
        <w:tc>
          <w:tcPr>
            <w:tcW w:w="10201" w:type="dxa"/>
            <w:gridSpan w:val="11"/>
            <w:shd w:val="clear" w:color="auto" w:fill="auto"/>
            <w:vAlign w:val="center"/>
          </w:tcPr>
          <w:p w14:paraId="68210239" w14:textId="0E213C8A" w:rsidR="00EA4164" w:rsidRPr="00CD57C5" w:rsidRDefault="00EA4164" w:rsidP="00EA4164">
            <w:pPr>
              <w:pStyle w:val="Akapitzlist"/>
              <w:numPr>
                <w:ilvl w:val="0"/>
                <w:numId w:val="31"/>
              </w:numPr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T</w:t>
            </w:r>
            <w:r w:rsidRPr="00CD57C5">
              <w:rPr>
                <w:rFonts w:eastAsia="Calibri"/>
                <w:sz w:val="22"/>
                <w:szCs w:val="22"/>
                <w:lang w:eastAsia="en-US"/>
              </w:rPr>
              <w:t>houreen</w:t>
            </w:r>
            <w:proofErr w:type="spellEnd"/>
            <w:r w:rsidRPr="00CD57C5">
              <w:rPr>
                <w:rFonts w:eastAsia="Calibri"/>
                <w:sz w:val="22"/>
                <w:szCs w:val="22"/>
                <w:lang w:eastAsia="en-US"/>
              </w:rPr>
              <w:t xml:space="preserve"> T., Scott S.</w:t>
            </w:r>
            <w:r>
              <w:rPr>
                <w:rFonts w:eastAsia="Calibri"/>
                <w:sz w:val="22"/>
                <w:szCs w:val="22"/>
                <w:lang w:eastAsia="en-US"/>
              </w:rPr>
              <w:t>, Kański A. (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red.wyd.polskiego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>):</w:t>
            </w:r>
            <w:r w:rsidRPr="00CD57C5">
              <w:rPr>
                <w:rFonts w:eastAsia="Calibri"/>
                <w:sz w:val="22"/>
                <w:szCs w:val="22"/>
                <w:lang w:eastAsia="en-US"/>
              </w:rPr>
              <w:t xml:space="preserve"> Scenariusze symulacyjne. </w:t>
            </w:r>
            <w:r w:rsidRPr="00CD57C5">
              <w:rPr>
                <w:sz w:val="22"/>
                <w:szCs w:val="22"/>
              </w:rPr>
              <w:t>© Copyright by Wydawnictwo Medyczne Urban &amp; Partner, Wrocław 2018. ISBN 978-0-4706-5787-4</w:t>
            </w:r>
          </w:p>
        </w:tc>
      </w:tr>
      <w:tr w:rsidR="00EA4164" w:rsidRPr="00BF1D3F" w14:paraId="599288BD" w14:textId="77777777" w:rsidTr="00BF1D3F">
        <w:trPr>
          <w:trHeight w:val="400"/>
          <w:jc w:val="center"/>
        </w:trPr>
        <w:tc>
          <w:tcPr>
            <w:tcW w:w="10201" w:type="dxa"/>
            <w:gridSpan w:val="11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31A0DDC" w14:textId="77777777" w:rsidR="00EA4164" w:rsidRPr="00BF1D3F" w:rsidRDefault="00EA4164" w:rsidP="00EA4164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b/>
                <w:sz w:val="22"/>
                <w:szCs w:val="22"/>
                <w:lang w:eastAsia="en-US"/>
              </w:rPr>
              <w:t xml:space="preserve">Nakład pracy studenta  </w:t>
            </w:r>
          </w:p>
        </w:tc>
      </w:tr>
      <w:tr w:rsidR="00EA4164" w:rsidRPr="00BF1D3F" w14:paraId="18AE9110" w14:textId="77777777" w:rsidTr="00CD57C5">
        <w:trPr>
          <w:trHeight w:val="258"/>
          <w:jc w:val="center"/>
        </w:trPr>
        <w:tc>
          <w:tcPr>
            <w:tcW w:w="5240" w:type="dxa"/>
            <w:gridSpan w:val="2"/>
            <w:vMerge w:val="restart"/>
            <w:shd w:val="clear" w:color="auto" w:fill="auto"/>
            <w:vAlign w:val="center"/>
          </w:tcPr>
          <w:p w14:paraId="0F654BEF" w14:textId="1C3FEE2C" w:rsidR="00EA4164" w:rsidRPr="00BF1D3F" w:rsidRDefault="00EA4164" w:rsidP="00EA416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Forma nakładu pracy studenta (udział w zajęciach, aktywność, przygotowanie sprawozdania, itp.)</w:t>
            </w:r>
          </w:p>
        </w:tc>
        <w:tc>
          <w:tcPr>
            <w:tcW w:w="4961" w:type="dxa"/>
            <w:gridSpan w:val="9"/>
            <w:shd w:val="clear" w:color="auto" w:fill="auto"/>
            <w:vAlign w:val="center"/>
          </w:tcPr>
          <w:p w14:paraId="05B555F0" w14:textId="59408BCC" w:rsidR="00EA4164" w:rsidRPr="00BF1D3F" w:rsidRDefault="00EA4164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Obciążenie studenta [h]</w:t>
            </w:r>
          </w:p>
        </w:tc>
      </w:tr>
      <w:tr w:rsidR="00EA4164" w:rsidRPr="00BF1D3F" w14:paraId="31475499" w14:textId="77777777" w:rsidTr="00CD57C5">
        <w:trPr>
          <w:trHeight w:val="276"/>
          <w:jc w:val="center"/>
        </w:trPr>
        <w:tc>
          <w:tcPr>
            <w:tcW w:w="5240" w:type="dxa"/>
            <w:gridSpan w:val="2"/>
            <w:vMerge/>
            <w:shd w:val="clear" w:color="auto" w:fill="auto"/>
            <w:vAlign w:val="center"/>
          </w:tcPr>
          <w:p w14:paraId="7BFFC11D" w14:textId="77777777" w:rsidR="00EA4164" w:rsidRPr="00BF1D3F" w:rsidRDefault="00EA4164" w:rsidP="00EA4164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61" w:type="dxa"/>
            <w:gridSpan w:val="9"/>
            <w:shd w:val="clear" w:color="auto" w:fill="auto"/>
            <w:vAlign w:val="center"/>
          </w:tcPr>
          <w:p w14:paraId="1DA07F7B" w14:textId="77777777" w:rsidR="00EA4164" w:rsidRPr="00BF1D3F" w:rsidRDefault="00EA4164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W ocenie (opinii) nauczyciela</w:t>
            </w:r>
          </w:p>
        </w:tc>
      </w:tr>
      <w:tr w:rsidR="00EA4164" w:rsidRPr="00BF1D3F" w14:paraId="0ECD272D" w14:textId="77777777" w:rsidTr="00CD57C5">
        <w:trPr>
          <w:trHeight w:val="400"/>
          <w:jc w:val="center"/>
        </w:trPr>
        <w:tc>
          <w:tcPr>
            <w:tcW w:w="5240" w:type="dxa"/>
            <w:gridSpan w:val="2"/>
            <w:shd w:val="clear" w:color="auto" w:fill="auto"/>
            <w:vAlign w:val="center"/>
          </w:tcPr>
          <w:p w14:paraId="18852CEE" w14:textId="77777777" w:rsidR="00EA4164" w:rsidRPr="00BF1D3F" w:rsidRDefault="00EA4164" w:rsidP="00EA416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Godziny kontaktowe z nauczycielem</w:t>
            </w:r>
          </w:p>
        </w:tc>
        <w:tc>
          <w:tcPr>
            <w:tcW w:w="4961" w:type="dxa"/>
            <w:gridSpan w:val="9"/>
            <w:shd w:val="clear" w:color="auto" w:fill="auto"/>
            <w:vAlign w:val="center"/>
          </w:tcPr>
          <w:p w14:paraId="4819548B" w14:textId="23C4A8C0" w:rsidR="00EA4164" w:rsidRPr="00BF1D3F" w:rsidRDefault="00EA4164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1</w:t>
            </w:r>
            <w:r w:rsidR="00AF6F4D">
              <w:rPr>
                <w:rFonts w:eastAsia="Calibri"/>
                <w:sz w:val="22"/>
                <w:szCs w:val="22"/>
                <w:lang w:eastAsia="en-US"/>
              </w:rPr>
              <w:t>0</w:t>
            </w:r>
            <w:r w:rsidR="007311EF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</w:tr>
      <w:tr w:rsidR="00EA4164" w:rsidRPr="00BF1D3F" w14:paraId="08F9B912" w14:textId="77777777" w:rsidTr="00CD57C5">
        <w:trPr>
          <w:trHeight w:val="400"/>
          <w:jc w:val="center"/>
        </w:trPr>
        <w:tc>
          <w:tcPr>
            <w:tcW w:w="5240" w:type="dxa"/>
            <w:gridSpan w:val="2"/>
            <w:shd w:val="clear" w:color="auto" w:fill="auto"/>
            <w:vAlign w:val="center"/>
          </w:tcPr>
          <w:p w14:paraId="6F64922E" w14:textId="23A25984" w:rsidR="00EA4164" w:rsidRPr="00BF1D3F" w:rsidRDefault="00AF6F4D" w:rsidP="00EA4164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e-learning</w:t>
            </w:r>
          </w:p>
        </w:tc>
        <w:tc>
          <w:tcPr>
            <w:tcW w:w="4961" w:type="dxa"/>
            <w:gridSpan w:val="9"/>
            <w:shd w:val="clear" w:color="auto" w:fill="auto"/>
            <w:vAlign w:val="center"/>
          </w:tcPr>
          <w:p w14:paraId="0048EEB1" w14:textId="5E4B3CF7" w:rsidR="00EA4164" w:rsidRPr="00BF1D3F" w:rsidRDefault="00AF6F4D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8</w:t>
            </w:r>
          </w:p>
        </w:tc>
      </w:tr>
      <w:tr w:rsidR="00EA4164" w:rsidRPr="00BF1D3F" w14:paraId="648486DC" w14:textId="77777777" w:rsidTr="00CD57C5">
        <w:trPr>
          <w:trHeight w:val="400"/>
          <w:jc w:val="center"/>
        </w:trPr>
        <w:tc>
          <w:tcPr>
            <w:tcW w:w="5240" w:type="dxa"/>
            <w:gridSpan w:val="2"/>
            <w:shd w:val="clear" w:color="auto" w:fill="auto"/>
            <w:vAlign w:val="center"/>
          </w:tcPr>
          <w:p w14:paraId="6F3DA6ED" w14:textId="77777777" w:rsidR="00EA4164" w:rsidRPr="00BF1D3F" w:rsidRDefault="00EA4164" w:rsidP="00EA416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Czytanie wskazanej literatury</w:t>
            </w:r>
          </w:p>
        </w:tc>
        <w:tc>
          <w:tcPr>
            <w:tcW w:w="4961" w:type="dxa"/>
            <w:gridSpan w:val="9"/>
            <w:shd w:val="clear" w:color="auto" w:fill="auto"/>
            <w:vAlign w:val="center"/>
          </w:tcPr>
          <w:p w14:paraId="2B39D3F1" w14:textId="77777777" w:rsidR="00EA4164" w:rsidRPr="00BF1D3F" w:rsidRDefault="00EA4164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</w:tr>
      <w:tr w:rsidR="00EA4164" w:rsidRPr="00BF1D3F" w14:paraId="195413E3" w14:textId="77777777" w:rsidTr="00CD57C5">
        <w:trPr>
          <w:trHeight w:val="400"/>
          <w:jc w:val="center"/>
        </w:trPr>
        <w:tc>
          <w:tcPr>
            <w:tcW w:w="5240" w:type="dxa"/>
            <w:gridSpan w:val="2"/>
            <w:shd w:val="clear" w:color="auto" w:fill="auto"/>
            <w:vAlign w:val="center"/>
          </w:tcPr>
          <w:p w14:paraId="4B369C9C" w14:textId="14EE0D41" w:rsidR="00EA4164" w:rsidRPr="00BF1D3F" w:rsidRDefault="00AF6F4D" w:rsidP="00EA4164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Praca własna studenta</w:t>
            </w:r>
          </w:p>
        </w:tc>
        <w:tc>
          <w:tcPr>
            <w:tcW w:w="4961" w:type="dxa"/>
            <w:gridSpan w:val="9"/>
            <w:shd w:val="clear" w:color="auto" w:fill="auto"/>
            <w:vAlign w:val="center"/>
          </w:tcPr>
          <w:p w14:paraId="0922DBBA" w14:textId="0CE3AA05" w:rsidR="00EA4164" w:rsidRPr="00BF1D3F" w:rsidRDefault="00AF6F4D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</w:tr>
      <w:tr w:rsidR="00EA4164" w:rsidRPr="00BF1D3F" w14:paraId="3FF80F83" w14:textId="77777777" w:rsidTr="00CD57C5">
        <w:trPr>
          <w:trHeight w:val="400"/>
          <w:jc w:val="center"/>
        </w:trPr>
        <w:tc>
          <w:tcPr>
            <w:tcW w:w="5240" w:type="dxa"/>
            <w:gridSpan w:val="2"/>
            <w:shd w:val="clear" w:color="auto" w:fill="auto"/>
            <w:vAlign w:val="center"/>
          </w:tcPr>
          <w:p w14:paraId="498BB079" w14:textId="77777777" w:rsidR="00EA4164" w:rsidRPr="00BF1D3F" w:rsidRDefault="00EA4164" w:rsidP="00EA416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Przygotowanie do zajęć symulowanych wysokiej wierności</w:t>
            </w:r>
          </w:p>
        </w:tc>
        <w:tc>
          <w:tcPr>
            <w:tcW w:w="4961" w:type="dxa"/>
            <w:gridSpan w:val="9"/>
            <w:shd w:val="clear" w:color="auto" w:fill="auto"/>
            <w:vAlign w:val="center"/>
          </w:tcPr>
          <w:p w14:paraId="0EFDF6F7" w14:textId="77777777" w:rsidR="00EA4164" w:rsidRPr="00BF1D3F" w:rsidRDefault="00EA4164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</w:tr>
      <w:tr w:rsidR="00EA4164" w:rsidRPr="00BF1D3F" w14:paraId="629E3E39" w14:textId="77777777" w:rsidTr="00CD57C5">
        <w:trPr>
          <w:trHeight w:val="400"/>
          <w:jc w:val="center"/>
        </w:trPr>
        <w:tc>
          <w:tcPr>
            <w:tcW w:w="5240" w:type="dxa"/>
            <w:gridSpan w:val="2"/>
            <w:shd w:val="clear" w:color="auto" w:fill="auto"/>
            <w:vAlign w:val="center"/>
          </w:tcPr>
          <w:p w14:paraId="2A77EDC2" w14:textId="77777777" w:rsidR="00EA4164" w:rsidRPr="00BF1D3F" w:rsidRDefault="00EA4164" w:rsidP="00EA416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Przygotowanie do zaliczenia na ocenę</w:t>
            </w:r>
          </w:p>
        </w:tc>
        <w:tc>
          <w:tcPr>
            <w:tcW w:w="4961" w:type="dxa"/>
            <w:gridSpan w:val="9"/>
            <w:shd w:val="clear" w:color="auto" w:fill="auto"/>
            <w:vAlign w:val="center"/>
          </w:tcPr>
          <w:p w14:paraId="55E8E4CC" w14:textId="77777777" w:rsidR="00EA4164" w:rsidRPr="00BF1D3F" w:rsidRDefault="00EA4164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</w:tr>
      <w:tr w:rsidR="00EA4164" w:rsidRPr="00BF1D3F" w14:paraId="32A81ED5" w14:textId="77777777" w:rsidTr="00CD57C5">
        <w:trPr>
          <w:trHeight w:val="400"/>
          <w:jc w:val="center"/>
        </w:trPr>
        <w:tc>
          <w:tcPr>
            <w:tcW w:w="5240" w:type="dxa"/>
            <w:gridSpan w:val="2"/>
            <w:shd w:val="clear" w:color="auto" w:fill="auto"/>
            <w:vAlign w:val="center"/>
          </w:tcPr>
          <w:p w14:paraId="6BC601EC" w14:textId="77777777" w:rsidR="00EA4164" w:rsidRPr="00BF1D3F" w:rsidRDefault="00EA4164" w:rsidP="00EA416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Sumaryczne obciążenie pracy studenta</w:t>
            </w:r>
          </w:p>
        </w:tc>
        <w:tc>
          <w:tcPr>
            <w:tcW w:w="4961" w:type="dxa"/>
            <w:gridSpan w:val="9"/>
            <w:shd w:val="clear" w:color="auto" w:fill="auto"/>
            <w:vAlign w:val="center"/>
          </w:tcPr>
          <w:p w14:paraId="2644A62F" w14:textId="5B7B2D5B" w:rsidR="00EA4164" w:rsidRPr="00BF1D3F" w:rsidRDefault="00EA4164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1</w:t>
            </w:r>
            <w:r w:rsidR="00AF6F4D">
              <w:rPr>
                <w:rFonts w:eastAsia="Calibri"/>
                <w:sz w:val="22"/>
                <w:szCs w:val="22"/>
                <w:lang w:eastAsia="en-US"/>
              </w:rPr>
              <w:t>59</w:t>
            </w:r>
          </w:p>
        </w:tc>
      </w:tr>
      <w:tr w:rsidR="00EA4164" w:rsidRPr="00BF1D3F" w14:paraId="363713E8" w14:textId="77777777" w:rsidTr="00CD57C5">
        <w:trPr>
          <w:trHeight w:val="400"/>
          <w:jc w:val="center"/>
        </w:trPr>
        <w:tc>
          <w:tcPr>
            <w:tcW w:w="5240" w:type="dxa"/>
            <w:gridSpan w:val="2"/>
            <w:shd w:val="clear" w:color="auto" w:fill="auto"/>
            <w:vAlign w:val="center"/>
          </w:tcPr>
          <w:p w14:paraId="76B3AF56" w14:textId="77777777" w:rsidR="00EA4164" w:rsidRPr="00BF1D3F" w:rsidRDefault="00EA4164" w:rsidP="00EA416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sz w:val="22"/>
                <w:szCs w:val="22"/>
                <w:lang w:eastAsia="en-US"/>
              </w:rPr>
              <w:t>Punkty ECTS za moduł/przedmiot</w:t>
            </w:r>
          </w:p>
        </w:tc>
        <w:tc>
          <w:tcPr>
            <w:tcW w:w="4961" w:type="dxa"/>
            <w:gridSpan w:val="9"/>
            <w:shd w:val="clear" w:color="auto" w:fill="auto"/>
            <w:vAlign w:val="center"/>
          </w:tcPr>
          <w:p w14:paraId="665A6DE7" w14:textId="3D8F4267" w:rsidR="00EA4164" w:rsidRPr="00BF1D3F" w:rsidRDefault="00E57634" w:rsidP="00EA416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6</w:t>
            </w:r>
          </w:p>
        </w:tc>
      </w:tr>
      <w:tr w:rsidR="00EA4164" w:rsidRPr="00BF1D3F" w14:paraId="70BB4E99" w14:textId="77777777" w:rsidTr="00BF1D3F">
        <w:trPr>
          <w:trHeight w:val="400"/>
          <w:jc w:val="center"/>
        </w:trPr>
        <w:tc>
          <w:tcPr>
            <w:tcW w:w="10201" w:type="dxa"/>
            <w:gridSpan w:val="11"/>
            <w:shd w:val="clear" w:color="auto" w:fill="D9D9D9"/>
            <w:vAlign w:val="center"/>
          </w:tcPr>
          <w:p w14:paraId="7A036EB7" w14:textId="77777777" w:rsidR="00EA4164" w:rsidRPr="00BF1D3F" w:rsidRDefault="00EA4164" w:rsidP="00EA4164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F1D3F">
              <w:rPr>
                <w:rFonts w:eastAsia="Calibri"/>
                <w:b/>
                <w:sz w:val="22"/>
                <w:szCs w:val="22"/>
                <w:lang w:eastAsia="en-US"/>
              </w:rPr>
              <w:t>Uwagi</w:t>
            </w:r>
          </w:p>
        </w:tc>
      </w:tr>
      <w:tr w:rsidR="00EA4164" w:rsidRPr="00BF1D3F" w14:paraId="4AAD4086" w14:textId="77777777" w:rsidTr="00BF1D3F">
        <w:trPr>
          <w:trHeight w:val="400"/>
          <w:jc w:val="center"/>
        </w:trPr>
        <w:tc>
          <w:tcPr>
            <w:tcW w:w="10201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C347FB" w14:textId="77777777" w:rsidR="00EA4164" w:rsidRPr="00BF1D3F" w:rsidRDefault="00EA4164" w:rsidP="00EA4164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14:paraId="7391346F" w14:textId="77777777" w:rsidR="007B467F" w:rsidRPr="00A258F1" w:rsidRDefault="007B467F" w:rsidP="00353A92">
      <w:pPr>
        <w:rPr>
          <w:rFonts w:eastAsia="Calibri"/>
          <w:lang w:eastAsia="en-US"/>
        </w:rPr>
      </w:pPr>
    </w:p>
    <w:p w14:paraId="24958BC6" w14:textId="77777777" w:rsidR="00353A92" w:rsidRPr="00A258F1" w:rsidRDefault="00353A92" w:rsidP="007411F4">
      <w:pPr>
        <w:pStyle w:val="Lista"/>
        <w:rPr>
          <w:rFonts w:eastAsia="Calibri"/>
          <w:lang w:eastAsia="en-US"/>
        </w:rPr>
      </w:pPr>
      <w:r w:rsidRPr="00A258F1">
        <w:rPr>
          <w:rFonts w:eastAsia="Calibri"/>
          <w:lang w:eastAsia="en-US"/>
        </w:rPr>
        <w:t>*</w:t>
      </w:r>
      <w:r w:rsidR="007B467F" w:rsidRPr="00A258F1">
        <w:rPr>
          <w:rFonts w:eastAsia="Calibri"/>
          <w:lang w:eastAsia="en-US"/>
        </w:rPr>
        <w:t>sposoby</w:t>
      </w:r>
      <w:r w:rsidRPr="00A258F1">
        <w:rPr>
          <w:rFonts w:eastAsia="Calibri"/>
          <w:lang w:eastAsia="en-US"/>
        </w:rPr>
        <w:t xml:space="preserve"> weryfikacji efektów kształcenia:</w:t>
      </w:r>
    </w:p>
    <w:p w14:paraId="181FF1BD" w14:textId="77777777" w:rsidR="00353A92" w:rsidRPr="00A258F1" w:rsidRDefault="00353A92" w:rsidP="007411F4">
      <w:pPr>
        <w:pStyle w:val="Lista"/>
        <w:rPr>
          <w:rFonts w:eastAsia="Calibri"/>
          <w:lang w:eastAsia="en-US"/>
        </w:rPr>
      </w:pPr>
      <w:r w:rsidRPr="00A258F1">
        <w:rPr>
          <w:rFonts w:eastAsia="Calibri"/>
          <w:lang w:eastAsia="en-US"/>
        </w:rPr>
        <w:t>ET – egzamin testowy</w:t>
      </w:r>
    </w:p>
    <w:p w14:paraId="1C89AC17" w14:textId="77777777" w:rsidR="00353A92" w:rsidRPr="00A258F1" w:rsidRDefault="00353A92" w:rsidP="007411F4">
      <w:pPr>
        <w:pStyle w:val="Lista"/>
        <w:rPr>
          <w:rFonts w:eastAsia="Calibri"/>
          <w:lang w:eastAsia="en-US"/>
        </w:rPr>
      </w:pPr>
      <w:r w:rsidRPr="00A258F1">
        <w:rPr>
          <w:rFonts w:eastAsia="Calibri"/>
          <w:lang w:eastAsia="en-US"/>
        </w:rPr>
        <w:t>S – sprawdzenie umiejętności praktycznych</w:t>
      </w:r>
    </w:p>
    <w:p w14:paraId="689BAC52" w14:textId="77777777" w:rsidR="00353A92" w:rsidRPr="00A258F1" w:rsidRDefault="00353A92" w:rsidP="007411F4">
      <w:pPr>
        <w:pStyle w:val="Lista"/>
        <w:rPr>
          <w:rFonts w:eastAsia="Calibri"/>
          <w:lang w:eastAsia="en-US"/>
        </w:rPr>
      </w:pPr>
      <w:r w:rsidRPr="00A258F1">
        <w:rPr>
          <w:rFonts w:eastAsia="Calibri"/>
          <w:lang w:eastAsia="en-US"/>
        </w:rPr>
        <w:t xml:space="preserve">O - ocena aktywności i postawy studenta </w:t>
      </w:r>
    </w:p>
    <w:p w14:paraId="372EA7F2" w14:textId="77777777" w:rsidR="00353A92" w:rsidRPr="00A258F1" w:rsidRDefault="00353A92" w:rsidP="007411F4">
      <w:pPr>
        <w:pStyle w:val="Lista"/>
        <w:rPr>
          <w:rFonts w:eastAsia="Calibri"/>
          <w:lang w:eastAsia="en-US"/>
        </w:rPr>
      </w:pPr>
      <w:r w:rsidRPr="00A258F1">
        <w:rPr>
          <w:rFonts w:eastAsia="Calibri"/>
          <w:lang w:eastAsia="en-US"/>
        </w:rPr>
        <w:t>SP – studium przypadku</w:t>
      </w:r>
    </w:p>
    <w:p w14:paraId="13EDC6CF" w14:textId="77777777" w:rsidR="00353A92" w:rsidRPr="00A258F1" w:rsidRDefault="00353A92" w:rsidP="007411F4">
      <w:pPr>
        <w:pStyle w:val="Lista"/>
        <w:rPr>
          <w:rFonts w:eastAsia="Calibri"/>
          <w:lang w:eastAsia="en-US"/>
        </w:rPr>
      </w:pPr>
      <w:r w:rsidRPr="00A258F1">
        <w:rPr>
          <w:rFonts w:eastAsia="Calibri"/>
          <w:lang w:eastAsia="en-US"/>
        </w:rPr>
        <w:t>PS - ocena umiejętności pracy samodzielnej</w:t>
      </w:r>
    </w:p>
    <w:p w14:paraId="23F0A926" w14:textId="77777777" w:rsidR="00353A92" w:rsidRPr="00A258F1" w:rsidRDefault="00353A92" w:rsidP="00FA4C64">
      <w:pPr>
        <w:rPr>
          <w:rFonts w:eastAsia="Calibri"/>
          <w:lang w:eastAsia="en-US"/>
        </w:rPr>
      </w:pPr>
    </w:p>
    <w:sectPr w:rsidR="00353A92" w:rsidRPr="00A258F1" w:rsidSect="001F095D">
      <w:footerReference w:type="default" r:id="rId12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B40492" w14:textId="77777777" w:rsidR="00BB3114" w:rsidRDefault="00BB3114" w:rsidP="00190DC4">
      <w:r>
        <w:separator/>
      </w:r>
    </w:p>
  </w:endnote>
  <w:endnote w:type="continuationSeparator" w:id="0">
    <w:p w14:paraId="638515F8" w14:textId="77777777" w:rsidR="00BB3114" w:rsidRDefault="00BB3114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2168D" w14:textId="77777777" w:rsidR="001E7F57" w:rsidRDefault="001E7F57" w:rsidP="001F095D">
    <w:pPr>
      <w:pStyle w:val="Stopka"/>
      <w:rPr>
        <w:sz w:val="16"/>
      </w:rPr>
    </w:pPr>
  </w:p>
  <w:p w14:paraId="7DE7F0F7" w14:textId="13646E34" w:rsidR="001E7F57" w:rsidRPr="001F095D" w:rsidRDefault="001E7F57" w:rsidP="001F095D">
    <w:pPr>
      <w:pStyle w:val="Stopka"/>
      <w:jc w:val="right"/>
      <w:rPr>
        <w:sz w:val="16"/>
      </w:rPr>
    </w:pPr>
    <w:r w:rsidRPr="001A3E25">
      <w:rPr>
        <w:sz w:val="16"/>
      </w:rPr>
      <w:t xml:space="preserve">Strona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Pr="001A3E25">
      <w:rPr>
        <w:b/>
        <w:sz w:val="16"/>
      </w:rPr>
      <w:fldChar w:fldCharType="separate"/>
    </w:r>
    <w:r w:rsidR="0043395E">
      <w:rPr>
        <w:b/>
        <w:noProof/>
        <w:sz w:val="16"/>
      </w:rPr>
      <w:t>3</w:t>
    </w:r>
    <w:r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Pr="001A3E25">
      <w:rPr>
        <w:b/>
        <w:sz w:val="16"/>
      </w:rPr>
      <w:fldChar w:fldCharType="separate"/>
    </w:r>
    <w:r w:rsidR="0043395E">
      <w:rPr>
        <w:b/>
        <w:noProof/>
        <w:sz w:val="16"/>
      </w:rPr>
      <w:t>5</w:t>
    </w:r>
    <w:r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0EE9B7" w14:textId="77777777" w:rsidR="00BB3114" w:rsidRDefault="00BB3114" w:rsidP="00190DC4">
      <w:r>
        <w:separator/>
      </w:r>
    </w:p>
  </w:footnote>
  <w:footnote w:type="continuationSeparator" w:id="0">
    <w:p w14:paraId="758BB780" w14:textId="77777777" w:rsidR="00BB3114" w:rsidRDefault="00BB3114" w:rsidP="00190D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0B262B"/>
    <w:multiLevelType w:val="hybridMultilevel"/>
    <w:tmpl w:val="E14A8AD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8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2C37017D"/>
    <w:multiLevelType w:val="hybridMultilevel"/>
    <w:tmpl w:val="ADBEF8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622C34"/>
    <w:multiLevelType w:val="hybridMultilevel"/>
    <w:tmpl w:val="2200E6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7" w15:restartNumberingAfterBreak="0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9" w15:restartNumberingAfterBreak="0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6" w15:restartNumberingAfterBreak="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98005660">
    <w:abstractNumId w:val="1"/>
  </w:num>
  <w:num w:numId="2" w16cid:durableId="2087874003">
    <w:abstractNumId w:val="15"/>
  </w:num>
  <w:num w:numId="3" w16cid:durableId="845243250">
    <w:abstractNumId w:val="13"/>
  </w:num>
  <w:num w:numId="4" w16cid:durableId="397825631">
    <w:abstractNumId w:val="10"/>
  </w:num>
  <w:num w:numId="5" w16cid:durableId="1978683476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50031691">
    <w:abstractNumId w:val="17"/>
  </w:num>
  <w:num w:numId="7" w16cid:durableId="102698634">
    <w:abstractNumId w:val="29"/>
  </w:num>
  <w:num w:numId="8" w16cid:durableId="1015111735">
    <w:abstractNumId w:val="7"/>
  </w:num>
  <w:num w:numId="9" w16cid:durableId="1925604602">
    <w:abstractNumId w:val="16"/>
  </w:num>
  <w:num w:numId="10" w16cid:durableId="721176993">
    <w:abstractNumId w:val="25"/>
  </w:num>
  <w:num w:numId="11" w16cid:durableId="1985968362">
    <w:abstractNumId w:val="3"/>
  </w:num>
  <w:num w:numId="12" w16cid:durableId="765002537">
    <w:abstractNumId w:val="18"/>
  </w:num>
  <w:num w:numId="13" w16cid:durableId="1941452056">
    <w:abstractNumId w:val="2"/>
  </w:num>
  <w:num w:numId="14" w16cid:durableId="1748457101">
    <w:abstractNumId w:val="24"/>
  </w:num>
  <w:num w:numId="15" w16cid:durableId="1551917159">
    <w:abstractNumId w:val="9"/>
  </w:num>
  <w:num w:numId="16" w16cid:durableId="486291257">
    <w:abstractNumId w:val="22"/>
  </w:num>
  <w:num w:numId="17" w16cid:durableId="1647274467">
    <w:abstractNumId w:val="14"/>
  </w:num>
  <w:num w:numId="18" w16cid:durableId="516386545">
    <w:abstractNumId w:val="23"/>
  </w:num>
  <w:num w:numId="19" w16cid:durableId="973414051">
    <w:abstractNumId w:val="0"/>
  </w:num>
  <w:num w:numId="20" w16cid:durableId="1705206697">
    <w:abstractNumId w:val="4"/>
  </w:num>
  <w:num w:numId="21" w16cid:durableId="947347091">
    <w:abstractNumId w:val="26"/>
  </w:num>
  <w:num w:numId="22" w16cid:durableId="2005205776">
    <w:abstractNumId w:val="27"/>
  </w:num>
  <w:num w:numId="23" w16cid:durableId="570847876">
    <w:abstractNumId w:val="28"/>
  </w:num>
  <w:num w:numId="24" w16cid:durableId="37555876">
    <w:abstractNumId w:val="20"/>
  </w:num>
  <w:num w:numId="25" w16cid:durableId="1713385190">
    <w:abstractNumId w:val="21"/>
  </w:num>
  <w:num w:numId="26" w16cid:durableId="1974478078">
    <w:abstractNumId w:val="6"/>
  </w:num>
  <w:num w:numId="27" w16cid:durableId="398476242">
    <w:abstractNumId w:val="19"/>
  </w:num>
  <w:num w:numId="28" w16cid:durableId="2146660955">
    <w:abstractNumId w:val="8"/>
  </w:num>
  <w:num w:numId="29" w16cid:durableId="1028407797">
    <w:abstractNumId w:val="5"/>
  </w:num>
  <w:num w:numId="30" w16cid:durableId="562451130">
    <w:abstractNumId w:val="11"/>
  </w:num>
  <w:num w:numId="31" w16cid:durableId="3445252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7C4"/>
    <w:rsid w:val="00007549"/>
    <w:rsid w:val="00014AD9"/>
    <w:rsid w:val="00017526"/>
    <w:rsid w:val="0002053E"/>
    <w:rsid w:val="00025367"/>
    <w:rsid w:val="00030A99"/>
    <w:rsid w:val="00040081"/>
    <w:rsid w:val="00041997"/>
    <w:rsid w:val="000449E4"/>
    <w:rsid w:val="000B0FC1"/>
    <w:rsid w:val="000B28B7"/>
    <w:rsid w:val="000B631B"/>
    <w:rsid w:val="000F2677"/>
    <w:rsid w:val="00101833"/>
    <w:rsid w:val="00111CED"/>
    <w:rsid w:val="00114F2C"/>
    <w:rsid w:val="0011623F"/>
    <w:rsid w:val="00120047"/>
    <w:rsid w:val="00121808"/>
    <w:rsid w:val="00126ECF"/>
    <w:rsid w:val="001450DA"/>
    <w:rsid w:val="00146B7D"/>
    <w:rsid w:val="001545CA"/>
    <w:rsid w:val="001741F3"/>
    <w:rsid w:val="0018500F"/>
    <w:rsid w:val="001873C1"/>
    <w:rsid w:val="00190DC4"/>
    <w:rsid w:val="001951F5"/>
    <w:rsid w:val="001A2A49"/>
    <w:rsid w:val="001A31F7"/>
    <w:rsid w:val="001A3E25"/>
    <w:rsid w:val="001B1B3E"/>
    <w:rsid w:val="001B2CB3"/>
    <w:rsid w:val="001B7B45"/>
    <w:rsid w:val="001C25F8"/>
    <w:rsid w:val="001D61BC"/>
    <w:rsid w:val="001E0292"/>
    <w:rsid w:val="001E1B74"/>
    <w:rsid w:val="001E7F57"/>
    <w:rsid w:val="001F095D"/>
    <w:rsid w:val="001F51D0"/>
    <w:rsid w:val="001F736E"/>
    <w:rsid w:val="00212B5E"/>
    <w:rsid w:val="0021532A"/>
    <w:rsid w:val="00226119"/>
    <w:rsid w:val="00232A76"/>
    <w:rsid w:val="0024037B"/>
    <w:rsid w:val="002431B9"/>
    <w:rsid w:val="0024361E"/>
    <w:rsid w:val="00263871"/>
    <w:rsid w:val="0028657E"/>
    <w:rsid w:val="00291FB4"/>
    <w:rsid w:val="002B13E7"/>
    <w:rsid w:val="002B2B9F"/>
    <w:rsid w:val="002B3171"/>
    <w:rsid w:val="002B3F21"/>
    <w:rsid w:val="002E2411"/>
    <w:rsid w:val="0030609A"/>
    <w:rsid w:val="00313402"/>
    <w:rsid w:val="00320997"/>
    <w:rsid w:val="0033200A"/>
    <w:rsid w:val="00335B41"/>
    <w:rsid w:val="00345322"/>
    <w:rsid w:val="00346014"/>
    <w:rsid w:val="00353A92"/>
    <w:rsid w:val="0036017F"/>
    <w:rsid w:val="00361B20"/>
    <w:rsid w:val="00364D84"/>
    <w:rsid w:val="00375A5B"/>
    <w:rsid w:val="0038032B"/>
    <w:rsid w:val="003A3D81"/>
    <w:rsid w:val="003A4D49"/>
    <w:rsid w:val="003A5C6B"/>
    <w:rsid w:val="003B28E7"/>
    <w:rsid w:val="003B4ECF"/>
    <w:rsid w:val="003C2584"/>
    <w:rsid w:val="003D246D"/>
    <w:rsid w:val="003D39E0"/>
    <w:rsid w:val="003E2092"/>
    <w:rsid w:val="003E38F2"/>
    <w:rsid w:val="003E4FEB"/>
    <w:rsid w:val="003E5AD5"/>
    <w:rsid w:val="003F559D"/>
    <w:rsid w:val="003F6CFC"/>
    <w:rsid w:val="004158A4"/>
    <w:rsid w:val="0042479C"/>
    <w:rsid w:val="004330FF"/>
    <w:rsid w:val="0043395E"/>
    <w:rsid w:val="004352EE"/>
    <w:rsid w:val="0044011B"/>
    <w:rsid w:val="0044554D"/>
    <w:rsid w:val="0045122B"/>
    <w:rsid w:val="004531E0"/>
    <w:rsid w:val="00471122"/>
    <w:rsid w:val="0048002E"/>
    <w:rsid w:val="00481893"/>
    <w:rsid w:val="004822F9"/>
    <w:rsid w:val="004929E4"/>
    <w:rsid w:val="004B65A3"/>
    <w:rsid w:val="004C0936"/>
    <w:rsid w:val="004C36B4"/>
    <w:rsid w:val="004E4718"/>
    <w:rsid w:val="004F5C69"/>
    <w:rsid w:val="004F60DF"/>
    <w:rsid w:val="00505656"/>
    <w:rsid w:val="0050620B"/>
    <w:rsid w:val="005217D2"/>
    <w:rsid w:val="00523240"/>
    <w:rsid w:val="005310F9"/>
    <w:rsid w:val="005317DD"/>
    <w:rsid w:val="0054236C"/>
    <w:rsid w:val="00544B69"/>
    <w:rsid w:val="00582AC2"/>
    <w:rsid w:val="00591017"/>
    <w:rsid w:val="005969DD"/>
    <w:rsid w:val="005B0AF6"/>
    <w:rsid w:val="005B4663"/>
    <w:rsid w:val="005B6343"/>
    <w:rsid w:val="005C0F82"/>
    <w:rsid w:val="005C1D17"/>
    <w:rsid w:val="005E12C8"/>
    <w:rsid w:val="005F3E19"/>
    <w:rsid w:val="0060143D"/>
    <w:rsid w:val="00614555"/>
    <w:rsid w:val="006153AC"/>
    <w:rsid w:val="00631171"/>
    <w:rsid w:val="00642333"/>
    <w:rsid w:val="00645786"/>
    <w:rsid w:val="006562C7"/>
    <w:rsid w:val="00663701"/>
    <w:rsid w:val="00674B1C"/>
    <w:rsid w:val="006857BC"/>
    <w:rsid w:val="00685B9E"/>
    <w:rsid w:val="006871F1"/>
    <w:rsid w:val="00691F92"/>
    <w:rsid w:val="00695580"/>
    <w:rsid w:val="00697EBB"/>
    <w:rsid w:val="006A1CF9"/>
    <w:rsid w:val="006B6068"/>
    <w:rsid w:val="006C0EA4"/>
    <w:rsid w:val="006C4334"/>
    <w:rsid w:val="006E34C3"/>
    <w:rsid w:val="006E3DFE"/>
    <w:rsid w:val="006F17B8"/>
    <w:rsid w:val="006F681F"/>
    <w:rsid w:val="006F6EF5"/>
    <w:rsid w:val="00701301"/>
    <w:rsid w:val="00714DE9"/>
    <w:rsid w:val="00720DCF"/>
    <w:rsid w:val="0072112A"/>
    <w:rsid w:val="007311EF"/>
    <w:rsid w:val="007411F4"/>
    <w:rsid w:val="00745EB1"/>
    <w:rsid w:val="00754B31"/>
    <w:rsid w:val="00756240"/>
    <w:rsid w:val="007624F1"/>
    <w:rsid w:val="007630EF"/>
    <w:rsid w:val="0077619D"/>
    <w:rsid w:val="0078623A"/>
    <w:rsid w:val="00795493"/>
    <w:rsid w:val="0079573F"/>
    <w:rsid w:val="007A00A9"/>
    <w:rsid w:val="007A08EE"/>
    <w:rsid w:val="007A3F53"/>
    <w:rsid w:val="007B2FA1"/>
    <w:rsid w:val="007B467F"/>
    <w:rsid w:val="007B6D4C"/>
    <w:rsid w:val="007E2BB1"/>
    <w:rsid w:val="0080329C"/>
    <w:rsid w:val="00803B05"/>
    <w:rsid w:val="00807FD5"/>
    <w:rsid w:val="00812B35"/>
    <w:rsid w:val="00813178"/>
    <w:rsid w:val="00853E98"/>
    <w:rsid w:val="008609DE"/>
    <w:rsid w:val="00861DB0"/>
    <w:rsid w:val="008724DD"/>
    <w:rsid w:val="008739DA"/>
    <w:rsid w:val="0088062D"/>
    <w:rsid w:val="0088193B"/>
    <w:rsid w:val="0088355A"/>
    <w:rsid w:val="00883B69"/>
    <w:rsid w:val="00885A91"/>
    <w:rsid w:val="0089415F"/>
    <w:rsid w:val="008A7620"/>
    <w:rsid w:val="008A77AF"/>
    <w:rsid w:val="008D5E6D"/>
    <w:rsid w:val="008D6BE7"/>
    <w:rsid w:val="008E7E89"/>
    <w:rsid w:val="008F01EB"/>
    <w:rsid w:val="008F2EF0"/>
    <w:rsid w:val="008F7761"/>
    <w:rsid w:val="009030CC"/>
    <w:rsid w:val="00910833"/>
    <w:rsid w:val="0091179D"/>
    <w:rsid w:val="00912463"/>
    <w:rsid w:val="00915158"/>
    <w:rsid w:val="00917B5E"/>
    <w:rsid w:val="00925C18"/>
    <w:rsid w:val="00927A31"/>
    <w:rsid w:val="009303E5"/>
    <w:rsid w:val="0096173B"/>
    <w:rsid w:val="009738ED"/>
    <w:rsid w:val="00986335"/>
    <w:rsid w:val="009A6BE9"/>
    <w:rsid w:val="009B1DA5"/>
    <w:rsid w:val="009B26D7"/>
    <w:rsid w:val="009B2723"/>
    <w:rsid w:val="009B6242"/>
    <w:rsid w:val="009C364D"/>
    <w:rsid w:val="009C7382"/>
    <w:rsid w:val="009C7CC8"/>
    <w:rsid w:val="009D035F"/>
    <w:rsid w:val="009E3538"/>
    <w:rsid w:val="009E5D7E"/>
    <w:rsid w:val="009E5F02"/>
    <w:rsid w:val="009F60D0"/>
    <w:rsid w:val="00A009E3"/>
    <w:rsid w:val="00A258F1"/>
    <w:rsid w:val="00A338A4"/>
    <w:rsid w:val="00A35731"/>
    <w:rsid w:val="00A401D0"/>
    <w:rsid w:val="00A461A8"/>
    <w:rsid w:val="00A66B72"/>
    <w:rsid w:val="00A71C9A"/>
    <w:rsid w:val="00A81F74"/>
    <w:rsid w:val="00A84B3C"/>
    <w:rsid w:val="00A862C3"/>
    <w:rsid w:val="00A86435"/>
    <w:rsid w:val="00AA1B06"/>
    <w:rsid w:val="00AA522D"/>
    <w:rsid w:val="00AB1C4E"/>
    <w:rsid w:val="00AB2702"/>
    <w:rsid w:val="00AB2A72"/>
    <w:rsid w:val="00AB3508"/>
    <w:rsid w:val="00AC631E"/>
    <w:rsid w:val="00AD4744"/>
    <w:rsid w:val="00AD59C4"/>
    <w:rsid w:val="00AE0789"/>
    <w:rsid w:val="00AF55D8"/>
    <w:rsid w:val="00AF5742"/>
    <w:rsid w:val="00AF6F4D"/>
    <w:rsid w:val="00AF77F1"/>
    <w:rsid w:val="00B00D50"/>
    <w:rsid w:val="00B07AA1"/>
    <w:rsid w:val="00B21DB7"/>
    <w:rsid w:val="00B267B6"/>
    <w:rsid w:val="00B2752D"/>
    <w:rsid w:val="00B3037A"/>
    <w:rsid w:val="00B3096F"/>
    <w:rsid w:val="00B40ECA"/>
    <w:rsid w:val="00B7394B"/>
    <w:rsid w:val="00B7495A"/>
    <w:rsid w:val="00B74A1E"/>
    <w:rsid w:val="00B74F7F"/>
    <w:rsid w:val="00B8652E"/>
    <w:rsid w:val="00B9563F"/>
    <w:rsid w:val="00B95C92"/>
    <w:rsid w:val="00BB0854"/>
    <w:rsid w:val="00BB3114"/>
    <w:rsid w:val="00BC1ED0"/>
    <w:rsid w:val="00BE2964"/>
    <w:rsid w:val="00BE628C"/>
    <w:rsid w:val="00BF1D3F"/>
    <w:rsid w:val="00BF6D45"/>
    <w:rsid w:val="00C0101A"/>
    <w:rsid w:val="00C02770"/>
    <w:rsid w:val="00C06162"/>
    <w:rsid w:val="00C07C27"/>
    <w:rsid w:val="00C15EE9"/>
    <w:rsid w:val="00C2128A"/>
    <w:rsid w:val="00C4124E"/>
    <w:rsid w:val="00C53A6E"/>
    <w:rsid w:val="00C567B9"/>
    <w:rsid w:val="00C63050"/>
    <w:rsid w:val="00C64657"/>
    <w:rsid w:val="00C71B28"/>
    <w:rsid w:val="00C74375"/>
    <w:rsid w:val="00C745F1"/>
    <w:rsid w:val="00C92423"/>
    <w:rsid w:val="00C954E4"/>
    <w:rsid w:val="00C97F94"/>
    <w:rsid w:val="00CB301D"/>
    <w:rsid w:val="00CC719D"/>
    <w:rsid w:val="00CD404B"/>
    <w:rsid w:val="00CD47DF"/>
    <w:rsid w:val="00CD57C5"/>
    <w:rsid w:val="00CD7153"/>
    <w:rsid w:val="00CF3A9E"/>
    <w:rsid w:val="00D15D00"/>
    <w:rsid w:val="00D442AA"/>
    <w:rsid w:val="00D6260F"/>
    <w:rsid w:val="00D66C66"/>
    <w:rsid w:val="00D76FA4"/>
    <w:rsid w:val="00D77571"/>
    <w:rsid w:val="00D961BF"/>
    <w:rsid w:val="00D9688A"/>
    <w:rsid w:val="00D9704C"/>
    <w:rsid w:val="00DA3AA2"/>
    <w:rsid w:val="00DA463A"/>
    <w:rsid w:val="00DA5E6D"/>
    <w:rsid w:val="00DF0D9C"/>
    <w:rsid w:val="00DF2EA9"/>
    <w:rsid w:val="00DF598F"/>
    <w:rsid w:val="00E02BD8"/>
    <w:rsid w:val="00E1454D"/>
    <w:rsid w:val="00E1508B"/>
    <w:rsid w:val="00E30DEB"/>
    <w:rsid w:val="00E3400B"/>
    <w:rsid w:val="00E521F3"/>
    <w:rsid w:val="00E549EC"/>
    <w:rsid w:val="00E57634"/>
    <w:rsid w:val="00E62B2C"/>
    <w:rsid w:val="00E64205"/>
    <w:rsid w:val="00E74F0A"/>
    <w:rsid w:val="00E822E7"/>
    <w:rsid w:val="00E92C6E"/>
    <w:rsid w:val="00E97096"/>
    <w:rsid w:val="00EA05E7"/>
    <w:rsid w:val="00EA2AF6"/>
    <w:rsid w:val="00EA4164"/>
    <w:rsid w:val="00EB1CAE"/>
    <w:rsid w:val="00EB64F7"/>
    <w:rsid w:val="00EC4926"/>
    <w:rsid w:val="00EC6184"/>
    <w:rsid w:val="00EF78C4"/>
    <w:rsid w:val="00F1051B"/>
    <w:rsid w:val="00F226CB"/>
    <w:rsid w:val="00F26FCC"/>
    <w:rsid w:val="00F37AF2"/>
    <w:rsid w:val="00F41256"/>
    <w:rsid w:val="00F53EBE"/>
    <w:rsid w:val="00F552D2"/>
    <w:rsid w:val="00F604C0"/>
    <w:rsid w:val="00F72305"/>
    <w:rsid w:val="00F84934"/>
    <w:rsid w:val="00F860F1"/>
    <w:rsid w:val="00F97656"/>
    <w:rsid w:val="00FA4B18"/>
    <w:rsid w:val="00FA4C64"/>
    <w:rsid w:val="00FA50B5"/>
    <w:rsid w:val="00FA6A1B"/>
    <w:rsid w:val="00FC17C4"/>
    <w:rsid w:val="00FD20E7"/>
    <w:rsid w:val="00FF1E5A"/>
    <w:rsid w:val="00FF7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,"/>
  <w:listSeparator w:val=";"/>
  <w14:docId w14:val="7A9E0CB0"/>
  <w15:docId w15:val="{386E0B63-F4FE-4F2F-A5ED-7C26579EF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60143D"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60143D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link w:val="TekstpodstawowywcityZnak"/>
    <w:rsid w:val="0060143D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BE2964"/>
    <w:pPr>
      <w:ind w:left="720"/>
      <w:contextualSpacing/>
    </w:pPr>
  </w:style>
  <w:style w:type="paragraph" w:customStyle="1" w:styleId="Default">
    <w:name w:val="Default"/>
    <w:rsid w:val="001545C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Lista">
    <w:name w:val="List"/>
    <w:basedOn w:val="Normalny"/>
    <w:uiPriority w:val="99"/>
    <w:unhideWhenUsed/>
    <w:rsid w:val="007411F4"/>
    <w:pPr>
      <w:ind w:left="283" w:hanging="283"/>
      <w:contextualSpacing/>
    </w:pPr>
  </w:style>
  <w:style w:type="paragraph" w:styleId="Tytu">
    <w:name w:val="Title"/>
    <w:basedOn w:val="Normalny"/>
    <w:next w:val="Normalny"/>
    <w:link w:val="TytuZnak"/>
    <w:uiPriority w:val="10"/>
    <w:qFormat/>
    <w:rsid w:val="007411F4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10"/>
    <w:rsid w:val="007411F4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411F4"/>
    <w:pPr>
      <w:spacing w:after="60"/>
      <w:jc w:val="center"/>
      <w:outlineLvl w:val="1"/>
    </w:pPr>
    <w:rPr>
      <w:rFonts w:ascii="Cambria" w:hAnsi="Cambria"/>
    </w:rPr>
  </w:style>
  <w:style w:type="character" w:customStyle="1" w:styleId="PodtytuZnak">
    <w:name w:val="Podtytuł Znak"/>
    <w:basedOn w:val="Domylnaczcionkaakapitu"/>
    <w:link w:val="Podtytu"/>
    <w:uiPriority w:val="11"/>
    <w:rsid w:val="007411F4"/>
    <w:rPr>
      <w:rFonts w:ascii="Cambria" w:eastAsia="Times New Roman" w:hAnsi="Cambria" w:cs="Times New Roman"/>
      <w:sz w:val="24"/>
      <w:szCs w:val="24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7411F4"/>
    <w:pPr>
      <w:autoSpaceDE/>
      <w:autoSpaceDN/>
      <w:adjustRightInd/>
      <w:spacing w:after="120" w:line="240" w:lineRule="auto"/>
      <w:ind w:left="283" w:firstLine="210"/>
    </w:pPr>
    <w:rPr>
      <w:rFonts w:ascii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7411F4"/>
    <w:rPr>
      <w:rFonts w:ascii="Arial" w:hAnsi="Arial" w:cs="Arial"/>
      <w:sz w:val="28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7411F4"/>
    <w:rPr>
      <w:rFonts w:ascii="Arial" w:hAnsi="Arial" w:cs="Arial"/>
      <w:sz w:val="2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97E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atkar@pum.edu.pl" TargetMode="Externa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E82D19-BBA1-43C3-A461-BFF09EAFE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1381</Words>
  <Characters>9092</Characters>
  <Application>Microsoft Office Word</Application>
  <DocSecurity>0</DocSecurity>
  <Lines>75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>Microsoft</Company>
  <LinksUpToDate>false</LinksUpToDate>
  <CharactersWithSpaces>10453</CharactersWithSpaces>
  <SharedDoc>false</SharedDoc>
  <HLinks>
    <vt:vector size="12" baseType="variant">
      <vt:variant>
        <vt:i4>7798899</vt:i4>
      </vt:variant>
      <vt:variant>
        <vt:i4>6</vt:i4>
      </vt:variant>
      <vt:variant>
        <vt:i4>0</vt:i4>
      </vt:variant>
      <vt:variant>
        <vt:i4>5</vt:i4>
      </vt:variant>
      <vt:variant>
        <vt:lpwstr>https://www.pum.edu.pl/wydzialy/wydzial-nauk-o-zdrowiu/zaklad-pielegniarstwa-specjalistycznego</vt:lpwstr>
      </vt:variant>
      <vt:variant>
        <vt:lpwstr/>
      </vt:variant>
      <vt:variant>
        <vt:i4>2162767</vt:i4>
      </vt:variant>
      <vt:variant>
        <vt:i4>3</vt:i4>
      </vt:variant>
      <vt:variant>
        <vt:i4>0</vt:i4>
      </vt:variant>
      <vt:variant>
        <vt:i4>5</vt:i4>
      </vt:variant>
      <vt:variant>
        <vt:lpwstr>mailto:katkar@pum.edu.pl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creator>agh</dc:creator>
  <cp:lastModifiedBy>Katarzyna Karakiewicz - Krawczyk</cp:lastModifiedBy>
  <cp:revision>41</cp:revision>
  <cp:lastPrinted>2020-03-20T09:19:00Z</cp:lastPrinted>
  <dcterms:created xsi:type="dcterms:W3CDTF">2021-11-13T15:47:00Z</dcterms:created>
  <dcterms:modified xsi:type="dcterms:W3CDTF">2022-11-07T13:20:00Z</dcterms:modified>
</cp:coreProperties>
</file>