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793" w:rsidRDefault="00407793" w:rsidP="00407793">
      <w:pPr>
        <w:pBdr>
          <w:bottom w:val="single" w:sz="6" w:space="1" w:color="auto"/>
        </w:pBdr>
        <w:jc w:val="center"/>
        <w:rPr>
          <w:b/>
          <w:sz w:val="28"/>
          <w:szCs w:val="28"/>
        </w:rPr>
      </w:pPr>
      <w:r>
        <w:rPr>
          <w:b/>
          <w:sz w:val="28"/>
          <w:szCs w:val="28"/>
        </w:rPr>
        <w:t>Pomorski Uniwersytet Medyczny w Szczeci</w:t>
      </w:r>
      <w:r w:rsidR="005114C0">
        <w:rPr>
          <w:b/>
          <w:sz w:val="28"/>
          <w:szCs w:val="28"/>
        </w:rPr>
        <w:t>ni</w:t>
      </w:r>
      <w:r>
        <w:rPr>
          <w:b/>
          <w:sz w:val="28"/>
          <w:szCs w:val="28"/>
        </w:rPr>
        <w:t>e</w:t>
      </w:r>
      <w:r>
        <w:rPr>
          <w:b/>
          <w:sz w:val="28"/>
          <w:szCs w:val="28"/>
        </w:rPr>
        <w:br/>
        <w:t>ogłasza nabór na:</w:t>
      </w:r>
    </w:p>
    <w:p w:rsidR="00407793" w:rsidRDefault="00407793" w:rsidP="00407793">
      <w:pPr>
        <w:pBdr>
          <w:bottom w:val="single" w:sz="6" w:space="1" w:color="auto"/>
        </w:pBdr>
        <w:jc w:val="center"/>
        <w:rPr>
          <w:b/>
          <w:sz w:val="28"/>
          <w:szCs w:val="28"/>
        </w:rPr>
      </w:pPr>
      <w:r>
        <w:rPr>
          <w:b/>
          <w:sz w:val="28"/>
          <w:szCs w:val="28"/>
        </w:rPr>
        <w:t>pracownika administracyjnego</w:t>
      </w:r>
    </w:p>
    <w:p w:rsidR="00407793" w:rsidRDefault="00407793" w:rsidP="00407793">
      <w:pPr>
        <w:pBdr>
          <w:bottom w:val="single" w:sz="6" w:space="1" w:color="auto"/>
        </w:pBdr>
        <w:jc w:val="center"/>
        <w:rPr>
          <w:b/>
          <w:sz w:val="28"/>
          <w:szCs w:val="28"/>
        </w:rPr>
      </w:pPr>
      <w:r>
        <w:rPr>
          <w:b/>
          <w:sz w:val="28"/>
          <w:szCs w:val="28"/>
        </w:rPr>
        <w:t xml:space="preserve">w </w:t>
      </w:r>
      <w:r w:rsidR="001F134D">
        <w:rPr>
          <w:b/>
          <w:sz w:val="28"/>
          <w:szCs w:val="28"/>
        </w:rPr>
        <w:t>Dziale Technicznym</w:t>
      </w:r>
    </w:p>
    <w:p w:rsidR="00407793" w:rsidRDefault="005275F4" w:rsidP="00407793">
      <w:pPr>
        <w:pBdr>
          <w:bottom w:val="single" w:sz="6" w:space="1" w:color="auto"/>
        </w:pBdr>
        <w:jc w:val="center"/>
        <w:rPr>
          <w:b/>
          <w:sz w:val="28"/>
          <w:szCs w:val="28"/>
        </w:rPr>
      </w:pPr>
      <w:r>
        <w:rPr>
          <w:b/>
          <w:sz w:val="28"/>
          <w:szCs w:val="28"/>
        </w:rPr>
        <w:t xml:space="preserve"> – </w:t>
      </w:r>
      <w:r w:rsidR="001F134D">
        <w:rPr>
          <w:b/>
          <w:sz w:val="28"/>
          <w:szCs w:val="28"/>
        </w:rPr>
        <w:t>1</w:t>
      </w:r>
      <w:r>
        <w:rPr>
          <w:b/>
          <w:sz w:val="28"/>
          <w:szCs w:val="28"/>
        </w:rPr>
        <w:t xml:space="preserve"> etat umowa o pracę</w:t>
      </w:r>
    </w:p>
    <w:p w:rsidR="008D1A08" w:rsidRDefault="00957D78" w:rsidP="00407793">
      <w:pPr>
        <w:pBdr>
          <w:bottom w:val="single" w:sz="6" w:space="1" w:color="auto"/>
        </w:pBdr>
        <w:jc w:val="center"/>
        <w:rPr>
          <w:b/>
          <w:sz w:val="28"/>
          <w:szCs w:val="28"/>
        </w:rPr>
      </w:pPr>
      <w:r>
        <w:rPr>
          <w:b/>
          <w:sz w:val="28"/>
          <w:szCs w:val="28"/>
        </w:rPr>
        <w:t xml:space="preserve">oferta Nr </w:t>
      </w:r>
      <w:r w:rsidR="001F134D">
        <w:rPr>
          <w:b/>
          <w:sz w:val="28"/>
          <w:szCs w:val="28"/>
        </w:rPr>
        <w:t>5</w:t>
      </w:r>
      <w:r w:rsidR="001B63A9">
        <w:rPr>
          <w:b/>
          <w:sz w:val="28"/>
          <w:szCs w:val="28"/>
        </w:rPr>
        <w:t>0</w:t>
      </w:r>
      <w:r w:rsidR="008D1A08">
        <w:rPr>
          <w:b/>
          <w:sz w:val="28"/>
          <w:szCs w:val="28"/>
        </w:rPr>
        <w:t>/2021</w:t>
      </w:r>
    </w:p>
    <w:p w:rsidR="00407793" w:rsidRDefault="00407793" w:rsidP="00292412">
      <w:pPr>
        <w:rPr>
          <w:b/>
          <w:sz w:val="28"/>
          <w:szCs w:val="28"/>
        </w:rPr>
      </w:pPr>
    </w:p>
    <w:p w:rsidR="00540FF5" w:rsidRPr="00292412" w:rsidRDefault="001555F8" w:rsidP="001555F8">
      <w:pPr>
        <w:spacing w:after="60"/>
        <w:jc w:val="both"/>
        <w:rPr>
          <w:b/>
          <w:bCs/>
          <w:sz w:val="24"/>
          <w:szCs w:val="24"/>
        </w:rPr>
      </w:pPr>
      <w:r w:rsidRPr="00292412">
        <w:rPr>
          <w:b/>
          <w:bCs/>
          <w:sz w:val="24"/>
          <w:szCs w:val="24"/>
        </w:rPr>
        <w:t>Wymagania niezbędne na stanowisku:</w:t>
      </w:r>
    </w:p>
    <w:p w:rsidR="001F134D" w:rsidRPr="00DF3F2F" w:rsidRDefault="001F134D" w:rsidP="00DF3F2F">
      <w:pPr>
        <w:numPr>
          <w:ilvl w:val="0"/>
          <w:numId w:val="3"/>
        </w:numPr>
        <w:spacing w:after="160" w:line="276" w:lineRule="auto"/>
        <w:ind w:left="567" w:hanging="425"/>
        <w:contextualSpacing/>
        <w:jc w:val="both"/>
        <w:rPr>
          <w:rFonts w:eastAsia="Calibri"/>
          <w:sz w:val="22"/>
          <w:szCs w:val="22"/>
        </w:rPr>
      </w:pPr>
      <w:r w:rsidRPr="00DF3F2F">
        <w:rPr>
          <w:rFonts w:eastAsia="Calibri"/>
          <w:sz w:val="22"/>
          <w:szCs w:val="22"/>
        </w:rPr>
        <w:t>wykształcenie minimum średnie, preferowane techniczne</w:t>
      </w:r>
    </w:p>
    <w:p w:rsidR="003805E1" w:rsidRPr="00292412" w:rsidRDefault="001F134D" w:rsidP="00292412">
      <w:pPr>
        <w:numPr>
          <w:ilvl w:val="0"/>
          <w:numId w:val="3"/>
        </w:numPr>
        <w:spacing w:after="160" w:line="276" w:lineRule="auto"/>
        <w:ind w:left="567" w:hanging="425"/>
        <w:contextualSpacing/>
        <w:jc w:val="both"/>
        <w:rPr>
          <w:rFonts w:eastAsia="Calibri"/>
          <w:sz w:val="22"/>
          <w:szCs w:val="22"/>
        </w:rPr>
      </w:pPr>
      <w:r w:rsidRPr="00DF3F2F">
        <w:rPr>
          <w:rFonts w:eastAsia="Calibri"/>
          <w:sz w:val="22"/>
          <w:szCs w:val="22"/>
        </w:rPr>
        <w:t>dobra znajomość obsługi komputera oraz pakietu MS Office oraz systemów informatyc</w:t>
      </w:r>
      <w:r w:rsidR="00DF3F2F">
        <w:rPr>
          <w:rFonts w:eastAsia="Calibri"/>
          <w:sz w:val="22"/>
          <w:szCs w:val="22"/>
        </w:rPr>
        <w:t>znych funkcjonujących w Uczelni</w:t>
      </w:r>
    </w:p>
    <w:p w:rsidR="00540FF5" w:rsidRPr="00292412" w:rsidRDefault="002C4EA5" w:rsidP="00A35D0B">
      <w:pPr>
        <w:spacing w:after="60"/>
        <w:jc w:val="both"/>
        <w:rPr>
          <w:b/>
          <w:sz w:val="24"/>
          <w:szCs w:val="24"/>
        </w:rPr>
      </w:pPr>
      <w:r w:rsidRPr="00292412">
        <w:rPr>
          <w:b/>
          <w:sz w:val="24"/>
          <w:szCs w:val="24"/>
        </w:rPr>
        <w:t xml:space="preserve">Wymagania </w:t>
      </w:r>
      <w:r w:rsidRPr="00292412">
        <w:rPr>
          <w:b/>
          <w:bCs/>
          <w:sz w:val="24"/>
          <w:szCs w:val="24"/>
        </w:rPr>
        <w:t>dodatkowe</w:t>
      </w:r>
      <w:r w:rsidRPr="00292412">
        <w:rPr>
          <w:b/>
          <w:sz w:val="24"/>
          <w:szCs w:val="24"/>
        </w:rPr>
        <w:t>:</w:t>
      </w:r>
    </w:p>
    <w:p w:rsidR="001F134D" w:rsidRPr="00DF3F2F" w:rsidRDefault="001F134D" w:rsidP="00DF3F2F">
      <w:pPr>
        <w:numPr>
          <w:ilvl w:val="0"/>
          <w:numId w:val="4"/>
        </w:numPr>
        <w:spacing w:after="160" w:line="276" w:lineRule="auto"/>
        <w:ind w:left="567" w:hanging="425"/>
        <w:contextualSpacing/>
        <w:jc w:val="both"/>
        <w:rPr>
          <w:rFonts w:eastAsia="Calibri"/>
          <w:sz w:val="22"/>
          <w:szCs w:val="22"/>
        </w:rPr>
      </w:pPr>
      <w:r w:rsidRPr="00DF3F2F">
        <w:rPr>
          <w:rFonts w:eastAsia="Calibri"/>
          <w:sz w:val="22"/>
          <w:szCs w:val="22"/>
        </w:rPr>
        <w:t>zdolność analitycznego myślenia,</w:t>
      </w:r>
    </w:p>
    <w:p w:rsidR="001F134D" w:rsidRPr="00DF3F2F" w:rsidRDefault="001F134D" w:rsidP="00DF3F2F">
      <w:pPr>
        <w:numPr>
          <w:ilvl w:val="0"/>
          <w:numId w:val="4"/>
        </w:numPr>
        <w:spacing w:after="160" w:line="276" w:lineRule="auto"/>
        <w:ind w:left="567" w:hanging="425"/>
        <w:contextualSpacing/>
        <w:jc w:val="both"/>
        <w:rPr>
          <w:rFonts w:eastAsia="Calibri"/>
          <w:sz w:val="22"/>
          <w:szCs w:val="22"/>
        </w:rPr>
      </w:pPr>
      <w:r w:rsidRPr="00DF3F2F">
        <w:rPr>
          <w:rFonts w:eastAsia="Calibri"/>
          <w:sz w:val="22"/>
          <w:szCs w:val="22"/>
        </w:rPr>
        <w:t>umiejętność pracy w zespole,</w:t>
      </w:r>
    </w:p>
    <w:p w:rsidR="001555F8" w:rsidRPr="00292412" w:rsidRDefault="001F134D" w:rsidP="00292412">
      <w:pPr>
        <w:numPr>
          <w:ilvl w:val="0"/>
          <w:numId w:val="4"/>
        </w:numPr>
        <w:spacing w:after="160" w:line="276" w:lineRule="auto"/>
        <w:ind w:left="567" w:hanging="425"/>
        <w:contextualSpacing/>
        <w:jc w:val="both"/>
        <w:rPr>
          <w:rFonts w:eastAsia="Calibri"/>
          <w:sz w:val="22"/>
          <w:szCs w:val="22"/>
        </w:rPr>
      </w:pPr>
      <w:r w:rsidRPr="00DF3F2F">
        <w:rPr>
          <w:rFonts w:eastAsia="Calibri"/>
          <w:sz w:val="22"/>
          <w:szCs w:val="22"/>
        </w:rPr>
        <w:t>dokładność i</w:t>
      </w:r>
      <w:r w:rsidR="00DF3F2F" w:rsidRPr="00DF3F2F">
        <w:rPr>
          <w:rFonts w:eastAsia="Calibri"/>
          <w:sz w:val="22"/>
          <w:szCs w:val="22"/>
        </w:rPr>
        <w:t xml:space="preserve"> bardzo dobra organizacja pracy</w:t>
      </w:r>
    </w:p>
    <w:p w:rsidR="00942F32" w:rsidRPr="00292412" w:rsidRDefault="001555F8" w:rsidP="00A35D0B">
      <w:pPr>
        <w:spacing w:after="60"/>
        <w:jc w:val="both"/>
        <w:rPr>
          <w:b/>
          <w:sz w:val="24"/>
          <w:szCs w:val="24"/>
        </w:rPr>
      </w:pPr>
      <w:r w:rsidRPr="00292412">
        <w:rPr>
          <w:b/>
          <w:sz w:val="24"/>
          <w:szCs w:val="24"/>
        </w:rPr>
        <w:t xml:space="preserve">Zakres </w:t>
      </w:r>
      <w:r w:rsidRPr="00292412">
        <w:rPr>
          <w:b/>
          <w:bCs/>
          <w:sz w:val="24"/>
          <w:szCs w:val="24"/>
        </w:rPr>
        <w:t>obowiązków</w:t>
      </w:r>
      <w:r w:rsidRPr="00292412">
        <w:rPr>
          <w:b/>
          <w:sz w:val="24"/>
          <w:szCs w:val="24"/>
        </w:rPr>
        <w:t>:</w:t>
      </w:r>
    </w:p>
    <w:p w:rsidR="001F134D" w:rsidRPr="00DF3F2F" w:rsidRDefault="001F134D" w:rsidP="00DF3F2F">
      <w:pPr>
        <w:numPr>
          <w:ilvl w:val="0"/>
          <w:numId w:val="13"/>
        </w:numPr>
        <w:spacing w:after="200"/>
        <w:contextualSpacing/>
        <w:jc w:val="both"/>
        <w:rPr>
          <w:rFonts w:eastAsia="Calibri"/>
          <w:sz w:val="22"/>
          <w:szCs w:val="22"/>
          <w:lang w:eastAsia="en-US"/>
        </w:rPr>
      </w:pPr>
      <w:r w:rsidRPr="00DF3F2F">
        <w:rPr>
          <w:rFonts w:eastAsia="Calibri"/>
          <w:sz w:val="22"/>
          <w:szCs w:val="22"/>
          <w:lang w:eastAsia="en-US"/>
        </w:rPr>
        <w:t>prowadzenie właściwej archiwizacji korespondencji, dokumentów i dokumentacji technicznych działu (również w oparciu o systemy informatyczne funkcjonujące w PUM)</w:t>
      </w:r>
    </w:p>
    <w:p w:rsidR="001F134D" w:rsidRPr="00DF3F2F" w:rsidRDefault="001F134D" w:rsidP="00DF3F2F">
      <w:pPr>
        <w:numPr>
          <w:ilvl w:val="0"/>
          <w:numId w:val="13"/>
        </w:numPr>
        <w:spacing w:after="200"/>
        <w:contextualSpacing/>
        <w:jc w:val="both"/>
        <w:rPr>
          <w:rFonts w:eastAsia="Calibri"/>
          <w:sz w:val="22"/>
          <w:szCs w:val="22"/>
          <w:lang w:eastAsia="en-US"/>
        </w:rPr>
      </w:pPr>
      <w:r w:rsidRPr="00DF3F2F">
        <w:rPr>
          <w:rFonts w:eastAsia="Calibri"/>
          <w:sz w:val="22"/>
          <w:szCs w:val="22"/>
          <w:lang w:eastAsia="en-US"/>
        </w:rPr>
        <w:t xml:space="preserve">opisywanie pod względem merytorycznym faktur od kontrahentów </w:t>
      </w:r>
    </w:p>
    <w:p w:rsidR="00DF3F2F" w:rsidRPr="00DF3F2F" w:rsidRDefault="001F134D" w:rsidP="00DF3F2F">
      <w:pPr>
        <w:numPr>
          <w:ilvl w:val="0"/>
          <w:numId w:val="13"/>
        </w:numPr>
        <w:spacing w:after="200"/>
        <w:contextualSpacing/>
        <w:jc w:val="both"/>
        <w:rPr>
          <w:sz w:val="22"/>
          <w:szCs w:val="22"/>
          <w:lang w:eastAsia="en-US"/>
        </w:rPr>
      </w:pPr>
      <w:r w:rsidRPr="00DF3F2F">
        <w:rPr>
          <w:rFonts w:eastAsia="Calibri"/>
          <w:sz w:val="22"/>
          <w:szCs w:val="22"/>
          <w:lang w:eastAsia="en-US"/>
        </w:rPr>
        <w:t xml:space="preserve">prowadzenie książek budowlanych obiektów PUM nadzorowanie terminów badań </w:t>
      </w:r>
      <w:r w:rsidR="00292412">
        <w:rPr>
          <w:rFonts w:eastAsia="Calibri"/>
          <w:sz w:val="22"/>
          <w:szCs w:val="22"/>
          <w:lang w:eastAsia="en-US"/>
        </w:rPr>
        <w:br/>
      </w:r>
      <w:r w:rsidRPr="00DF3F2F">
        <w:rPr>
          <w:rFonts w:eastAsia="Calibri"/>
          <w:sz w:val="22"/>
          <w:szCs w:val="22"/>
          <w:lang w:eastAsia="en-US"/>
        </w:rPr>
        <w:t xml:space="preserve">i wymaganych przeglądów budynków oraz monitorowanie wykonania zaleceń i nakazów wynikających z tych przeglądów </w:t>
      </w:r>
    </w:p>
    <w:p w:rsidR="001F134D" w:rsidRDefault="001F134D" w:rsidP="00DF3F2F">
      <w:pPr>
        <w:numPr>
          <w:ilvl w:val="0"/>
          <w:numId w:val="13"/>
        </w:numPr>
        <w:spacing w:after="200"/>
        <w:contextualSpacing/>
        <w:jc w:val="both"/>
        <w:rPr>
          <w:sz w:val="22"/>
          <w:szCs w:val="22"/>
          <w:lang w:eastAsia="en-US"/>
        </w:rPr>
      </w:pPr>
      <w:r w:rsidRPr="00DF3F2F">
        <w:rPr>
          <w:sz w:val="22"/>
          <w:szCs w:val="22"/>
          <w:lang w:eastAsia="en-US"/>
        </w:rPr>
        <w:t xml:space="preserve">prowadzenie rejestrów korespondencji, umów, zleceń, faktur oraz innych dokumentów obowiązujących w Dziale technicznym </w:t>
      </w:r>
    </w:p>
    <w:p w:rsidR="001F134D" w:rsidRDefault="001F134D" w:rsidP="00DF3F2F">
      <w:pPr>
        <w:numPr>
          <w:ilvl w:val="0"/>
          <w:numId w:val="13"/>
        </w:numPr>
        <w:spacing w:after="200"/>
        <w:contextualSpacing/>
        <w:jc w:val="both"/>
        <w:rPr>
          <w:sz w:val="22"/>
          <w:szCs w:val="22"/>
          <w:lang w:eastAsia="en-US"/>
        </w:rPr>
      </w:pPr>
      <w:r w:rsidRPr="00DF3F2F">
        <w:rPr>
          <w:sz w:val="22"/>
          <w:szCs w:val="22"/>
          <w:lang w:eastAsia="en-US"/>
        </w:rPr>
        <w:t>obsługa programów komputerowych funkcjonujących w Uczelni w obszarze zadań administracyjnych Uczelni</w:t>
      </w:r>
    </w:p>
    <w:p w:rsidR="001F134D" w:rsidRDefault="001F134D" w:rsidP="00DF3F2F">
      <w:pPr>
        <w:numPr>
          <w:ilvl w:val="0"/>
          <w:numId w:val="13"/>
        </w:numPr>
        <w:spacing w:after="200"/>
        <w:contextualSpacing/>
        <w:jc w:val="both"/>
        <w:rPr>
          <w:sz w:val="22"/>
          <w:szCs w:val="22"/>
          <w:lang w:eastAsia="en-US"/>
        </w:rPr>
      </w:pPr>
      <w:r w:rsidRPr="00DF3F2F">
        <w:rPr>
          <w:sz w:val="22"/>
          <w:szCs w:val="22"/>
          <w:lang w:eastAsia="en-US"/>
        </w:rPr>
        <w:t>obsługa administracyjna planowanej budowy budynku Kliniczno-Dydaktyc</w:t>
      </w:r>
      <w:r w:rsidR="00DF3F2F">
        <w:rPr>
          <w:sz w:val="22"/>
          <w:szCs w:val="22"/>
          <w:lang w:eastAsia="en-US"/>
        </w:rPr>
        <w:t>zno-Badawczego</w:t>
      </w:r>
      <w:r w:rsidR="00DF3F2F">
        <w:rPr>
          <w:sz w:val="22"/>
          <w:szCs w:val="22"/>
          <w:lang w:eastAsia="en-US"/>
        </w:rPr>
        <w:br/>
        <w:t>w biurze budowy.</w:t>
      </w:r>
    </w:p>
    <w:p w:rsidR="001F134D" w:rsidRDefault="001F134D" w:rsidP="00DF3F2F">
      <w:pPr>
        <w:numPr>
          <w:ilvl w:val="0"/>
          <w:numId w:val="13"/>
        </w:numPr>
        <w:spacing w:after="200"/>
        <w:contextualSpacing/>
        <w:jc w:val="both"/>
        <w:rPr>
          <w:sz w:val="22"/>
          <w:szCs w:val="22"/>
          <w:lang w:eastAsia="en-US"/>
        </w:rPr>
      </w:pPr>
      <w:r w:rsidRPr="00DF3F2F">
        <w:rPr>
          <w:sz w:val="22"/>
          <w:szCs w:val="22"/>
          <w:lang w:eastAsia="en-US"/>
        </w:rPr>
        <w:t>kompletowanie niezbędnych dokumentów i opracowań wymaganych do przeprowadzenia postępowań przetargowych</w:t>
      </w:r>
    </w:p>
    <w:p w:rsidR="001F134D" w:rsidRDefault="001F134D" w:rsidP="00DF3F2F">
      <w:pPr>
        <w:numPr>
          <w:ilvl w:val="0"/>
          <w:numId w:val="13"/>
        </w:numPr>
        <w:spacing w:after="200"/>
        <w:contextualSpacing/>
        <w:jc w:val="both"/>
        <w:rPr>
          <w:sz w:val="22"/>
          <w:szCs w:val="22"/>
          <w:lang w:eastAsia="en-US"/>
        </w:rPr>
      </w:pPr>
      <w:r w:rsidRPr="00DF3F2F">
        <w:rPr>
          <w:sz w:val="22"/>
          <w:szCs w:val="22"/>
          <w:lang w:eastAsia="en-US"/>
        </w:rPr>
        <w:t xml:space="preserve">przygotowanie projektów pism, wykazów oraz zestawień i informacji z </w:t>
      </w:r>
      <w:r w:rsidR="00DF3F2F">
        <w:rPr>
          <w:sz w:val="22"/>
          <w:szCs w:val="22"/>
          <w:lang w:eastAsia="en-US"/>
        </w:rPr>
        <w:t>zakresu powierzonych obowiązków</w:t>
      </w:r>
    </w:p>
    <w:p w:rsidR="001F134D" w:rsidRDefault="001F134D" w:rsidP="00DF3F2F">
      <w:pPr>
        <w:numPr>
          <w:ilvl w:val="0"/>
          <w:numId w:val="13"/>
        </w:numPr>
        <w:spacing w:after="200"/>
        <w:contextualSpacing/>
        <w:jc w:val="both"/>
        <w:rPr>
          <w:sz w:val="22"/>
          <w:szCs w:val="22"/>
          <w:lang w:eastAsia="en-US"/>
        </w:rPr>
      </w:pPr>
      <w:r w:rsidRPr="00DF3F2F">
        <w:rPr>
          <w:sz w:val="22"/>
          <w:szCs w:val="22"/>
          <w:lang w:eastAsia="en-US"/>
        </w:rPr>
        <w:t>potwierdzanie wpływu dokumentów  i weryfikacja ilościowa przekazywanej dokumentacji</w:t>
      </w:r>
      <w:r w:rsidRPr="00DF3F2F">
        <w:rPr>
          <w:sz w:val="22"/>
          <w:szCs w:val="22"/>
          <w:lang w:eastAsia="en-US"/>
        </w:rPr>
        <w:br/>
        <w:t>i korespondencji</w:t>
      </w:r>
    </w:p>
    <w:p w:rsidR="001F134D" w:rsidRDefault="001F134D" w:rsidP="00DF3F2F">
      <w:pPr>
        <w:numPr>
          <w:ilvl w:val="0"/>
          <w:numId w:val="13"/>
        </w:numPr>
        <w:spacing w:after="200"/>
        <w:contextualSpacing/>
        <w:jc w:val="both"/>
        <w:rPr>
          <w:sz w:val="22"/>
          <w:szCs w:val="22"/>
          <w:lang w:eastAsia="en-US"/>
        </w:rPr>
      </w:pPr>
      <w:r w:rsidRPr="00DF3F2F">
        <w:rPr>
          <w:sz w:val="22"/>
          <w:szCs w:val="22"/>
          <w:lang w:eastAsia="en-US"/>
        </w:rPr>
        <w:t>bieżące odbieranie i wysyłanie przez Kance</w:t>
      </w:r>
      <w:r w:rsidR="00DF3F2F">
        <w:rPr>
          <w:sz w:val="22"/>
          <w:szCs w:val="22"/>
          <w:lang w:eastAsia="en-US"/>
        </w:rPr>
        <w:t>larię PUM korespondencji działu</w:t>
      </w:r>
    </w:p>
    <w:p w:rsidR="001F134D" w:rsidRDefault="001F134D" w:rsidP="00DF3F2F">
      <w:pPr>
        <w:numPr>
          <w:ilvl w:val="0"/>
          <w:numId w:val="13"/>
        </w:numPr>
        <w:spacing w:after="200"/>
        <w:contextualSpacing/>
        <w:jc w:val="both"/>
        <w:rPr>
          <w:sz w:val="22"/>
          <w:szCs w:val="22"/>
          <w:lang w:eastAsia="en-US"/>
        </w:rPr>
      </w:pPr>
      <w:r w:rsidRPr="00DF3F2F">
        <w:rPr>
          <w:sz w:val="22"/>
          <w:szCs w:val="22"/>
          <w:lang w:eastAsia="en-US"/>
        </w:rPr>
        <w:t>bieżące prace związanie z funkcjonowaniem działu,</w:t>
      </w:r>
    </w:p>
    <w:p w:rsidR="001F134D" w:rsidRPr="00DF3F2F" w:rsidRDefault="001F134D" w:rsidP="00DF3F2F">
      <w:pPr>
        <w:numPr>
          <w:ilvl w:val="0"/>
          <w:numId w:val="13"/>
        </w:numPr>
        <w:spacing w:after="200"/>
        <w:contextualSpacing/>
        <w:jc w:val="both"/>
        <w:rPr>
          <w:sz w:val="22"/>
          <w:szCs w:val="22"/>
          <w:lang w:eastAsia="en-US"/>
        </w:rPr>
      </w:pPr>
      <w:r w:rsidRPr="00DF3F2F">
        <w:rPr>
          <w:sz w:val="22"/>
          <w:szCs w:val="22"/>
        </w:rPr>
        <w:t xml:space="preserve">wykonywanie innych czynności i poleceń przełożonych wynikających z zakresu obowiązków na </w:t>
      </w:r>
      <w:r w:rsidR="00DF3F2F">
        <w:rPr>
          <w:sz w:val="22"/>
          <w:szCs w:val="22"/>
        </w:rPr>
        <w:t>zajmowanym stanowisku</w:t>
      </w:r>
    </w:p>
    <w:p w:rsidR="00A35D0B" w:rsidRPr="001F134D" w:rsidRDefault="00A35D0B" w:rsidP="001F134D">
      <w:pPr>
        <w:jc w:val="both"/>
        <w:rPr>
          <w:sz w:val="24"/>
          <w:szCs w:val="24"/>
        </w:rPr>
      </w:pPr>
    </w:p>
    <w:p w:rsidR="009666A4" w:rsidRDefault="009666A4" w:rsidP="009666A4">
      <w:pPr>
        <w:jc w:val="both"/>
        <w:rPr>
          <w:rFonts w:eastAsia="Calibri"/>
          <w:sz w:val="24"/>
          <w:szCs w:val="24"/>
          <w:lang w:eastAsia="en-US"/>
        </w:rPr>
      </w:pPr>
      <w:r>
        <w:rPr>
          <w:rFonts w:eastAsia="Calibri"/>
          <w:sz w:val="24"/>
          <w:szCs w:val="24"/>
          <w:lang w:eastAsia="en-US"/>
        </w:rPr>
        <w:t>CV zawierające klauzulę: „Zgodnie z art.6 ust.1 lit. a ogólnego rozporządzenia o ochronie danych osobowych z dnia 27 kwietnia 2016 r. (Dz. Urz. UE L 119 z 04.05.2016) wyrażam zgodę na przetwarzanie moich danych osobowych dla potrzeb rekrutacji.”</w:t>
      </w:r>
    </w:p>
    <w:p w:rsidR="009666A4" w:rsidRDefault="009666A4" w:rsidP="009666A4">
      <w:pPr>
        <w:spacing w:before="120"/>
        <w:jc w:val="both"/>
        <w:rPr>
          <w:rFonts w:eastAsia="Arial Unicode MS"/>
          <w:sz w:val="24"/>
          <w:szCs w:val="24"/>
        </w:rPr>
      </w:pPr>
      <w:r>
        <w:rPr>
          <w:rFonts w:eastAsia="Calibri"/>
          <w:sz w:val="24"/>
          <w:szCs w:val="24"/>
          <w:lang w:eastAsia="en-US"/>
        </w:rPr>
        <w:t xml:space="preserve">Dokumenty prosimy składać drogą elektroniczną na adres: </w:t>
      </w:r>
      <w:hyperlink r:id="rId5" w:history="1">
        <w:r>
          <w:rPr>
            <w:rStyle w:val="Hipercze"/>
            <w:rFonts w:eastAsia="Calibri"/>
            <w:sz w:val="24"/>
            <w:szCs w:val="24"/>
            <w:lang w:eastAsia="en-US"/>
          </w:rPr>
          <w:t>kadry@pum.edu.pl</w:t>
        </w:r>
      </w:hyperlink>
      <w:r>
        <w:rPr>
          <w:rFonts w:eastAsia="Calibri"/>
          <w:sz w:val="24"/>
          <w:szCs w:val="24"/>
          <w:lang w:eastAsia="en-US"/>
        </w:rPr>
        <w:t xml:space="preserve"> lub </w:t>
      </w:r>
      <w:r>
        <w:rPr>
          <w:rFonts w:eastAsia="Calibri"/>
          <w:sz w:val="24"/>
          <w:szCs w:val="24"/>
          <w:lang w:eastAsia="en-US"/>
        </w:rPr>
        <w:br/>
      </w:r>
      <w:r>
        <w:rPr>
          <w:bCs/>
          <w:sz w:val="24"/>
          <w:szCs w:val="24"/>
        </w:rPr>
        <w:t>w zaklejonej kopercie na adres:</w:t>
      </w:r>
      <w:r>
        <w:rPr>
          <w:rFonts w:eastAsia="Arial Unicode MS"/>
          <w:sz w:val="24"/>
          <w:szCs w:val="24"/>
        </w:rPr>
        <w:t xml:space="preserve"> </w:t>
      </w:r>
    </w:p>
    <w:p w:rsidR="009666A4" w:rsidRDefault="009666A4" w:rsidP="009666A4">
      <w:pPr>
        <w:jc w:val="center"/>
        <w:rPr>
          <w:rFonts w:eastAsia="Arial Unicode MS"/>
          <w:sz w:val="24"/>
          <w:szCs w:val="24"/>
        </w:rPr>
      </w:pPr>
      <w:r>
        <w:rPr>
          <w:rFonts w:eastAsia="Arial Unicode MS"/>
          <w:sz w:val="24"/>
          <w:szCs w:val="24"/>
        </w:rPr>
        <w:br/>
      </w:r>
      <w:r>
        <w:rPr>
          <w:sz w:val="24"/>
          <w:szCs w:val="24"/>
        </w:rPr>
        <w:t>Pomorski Uniwersytet Medyczny w Szczecinie</w:t>
      </w:r>
    </w:p>
    <w:p w:rsidR="009666A4" w:rsidRDefault="009666A4" w:rsidP="009666A4">
      <w:pPr>
        <w:jc w:val="center"/>
        <w:rPr>
          <w:sz w:val="24"/>
          <w:szCs w:val="24"/>
        </w:rPr>
      </w:pPr>
      <w:r>
        <w:rPr>
          <w:rFonts w:eastAsia="Arial Unicode MS"/>
          <w:sz w:val="24"/>
          <w:szCs w:val="24"/>
        </w:rPr>
        <w:t>Dział Kadr</w:t>
      </w:r>
    </w:p>
    <w:p w:rsidR="009666A4" w:rsidRDefault="009666A4" w:rsidP="009666A4">
      <w:pPr>
        <w:jc w:val="center"/>
        <w:rPr>
          <w:rFonts w:eastAsia="Arial Unicode MS"/>
          <w:sz w:val="24"/>
          <w:szCs w:val="24"/>
        </w:rPr>
      </w:pPr>
      <w:r>
        <w:rPr>
          <w:rFonts w:eastAsia="Arial Unicode MS"/>
          <w:sz w:val="24"/>
          <w:szCs w:val="24"/>
        </w:rPr>
        <w:t>ul. Rybacka 1;</w:t>
      </w:r>
      <w:r>
        <w:rPr>
          <w:sz w:val="24"/>
          <w:szCs w:val="24"/>
        </w:rPr>
        <w:t xml:space="preserve">70-204 </w:t>
      </w:r>
      <w:r>
        <w:rPr>
          <w:rFonts w:eastAsia="Arial Unicode MS"/>
          <w:sz w:val="24"/>
          <w:szCs w:val="24"/>
        </w:rPr>
        <w:t xml:space="preserve"> Szczecin,</w:t>
      </w:r>
    </w:p>
    <w:p w:rsidR="00407793" w:rsidRPr="00292412" w:rsidRDefault="009666A4" w:rsidP="00292412">
      <w:pPr>
        <w:jc w:val="center"/>
        <w:rPr>
          <w:b/>
          <w:bCs/>
          <w:color w:val="0070C0"/>
          <w:sz w:val="22"/>
          <w:szCs w:val="22"/>
        </w:rPr>
      </w:pPr>
      <w:r>
        <w:rPr>
          <w:bCs/>
          <w:sz w:val="22"/>
          <w:szCs w:val="22"/>
        </w:rPr>
        <w:t xml:space="preserve">z dopiskiem: </w:t>
      </w:r>
      <w:r w:rsidR="003C453F">
        <w:rPr>
          <w:bCs/>
          <w:sz w:val="22"/>
          <w:szCs w:val="22"/>
        </w:rPr>
        <w:t>Oferta pracy Nr</w:t>
      </w:r>
      <w:r w:rsidR="00957D78">
        <w:rPr>
          <w:bCs/>
          <w:sz w:val="22"/>
          <w:szCs w:val="22"/>
        </w:rPr>
        <w:t xml:space="preserve"> </w:t>
      </w:r>
      <w:r w:rsidR="001F134D">
        <w:rPr>
          <w:bCs/>
          <w:sz w:val="22"/>
          <w:szCs w:val="22"/>
        </w:rPr>
        <w:t>5</w:t>
      </w:r>
      <w:r w:rsidR="001B63A9">
        <w:rPr>
          <w:bCs/>
          <w:sz w:val="22"/>
          <w:szCs w:val="22"/>
        </w:rPr>
        <w:t>0</w:t>
      </w:r>
      <w:bookmarkStart w:id="0" w:name="_GoBack"/>
      <w:bookmarkEnd w:id="0"/>
      <w:r w:rsidR="008D1A08">
        <w:rPr>
          <w:bCs/>
          <w:sz w:val="22"/>
          <w:szCs w:val="22"/>
        </w:rPr>
        <w:t xml:space="preserve">/2021 pracownik w </w:t>
      </w:r>
      <w:r w:rsidR="00A1239D">
        <w:rPr>
          <w:bCs/>
          <w:sz w:val="22"/>
          <w:szCs w:val="22"/>
        </w:rPr>
        <w:t>Dzi</w:t>
      </w:r>
      <w:r w:rsidR="001F134D">
        <w:rPr>
          <w:bCs/>
          <w:sz w:val="22"/>
          <w:szCs w:val="22"/>
        </w:rPr>
        <w:t>ale Technicznym</w:t>
      </w:r>
    </w:p>
    <w:p w:rsidR="00407793" w:rsidRPr="001555F8" w:rsidRDefault="00407793" w:rsidP="00407793">
      <w:pPr>
        <w:jc w:val="both"/>
        <w:rPr>
          <w:rFonts w:eastAsiaTheme="minorHAnsi"/>
          <w:color w:val="000000"/>
          <w:sz w:val="24"/>
          <w:szCs w:val="24"/>
          <w:lang w:eastAsia="en-US"/>
        </w:rPr>
      </w:pPr>
      <w:r w:rsidRPr="001555F8">
        <w:rPr>
          <w:rFonts w:eastAsiaTheme="minorHAnsi"/>
          <w:b/>
          <w:sz w:val="24"/>
          <w:szCs w:val="24"/>
          <w:lang w:eastAsia="en-US"/>
        </w:rPr>
        <w:lastRenderedPageBreak/>
        <w:t>Term</w:t>
      </w:r>
      <w:r w:rsidR="001555F8">
        <w:rPr>
          <w:rFonts w:eastAsiaTheme="minorHAnsi"/>
          <w:b/>
          <w:sz w:val="24"/>
          <w:szCs w:val="24"/>
          <w:lang w:eastAsia="en-US"/>
        </w:rPr>
        <w:t xml:space="preserve">in składania ofert: do dnia </w:t>
      </w:r>
      <w:r w:rsidR="001F134D">
        <w:rPr>
          <w:rFonts w:eastAsiaTheme="minorHAnsi"/>
          <w:b/>
          <w:sz w:val="24"/>
          <w:szCs w:val="24"/>
          <w:lang w:eastAsia="en-US"/>
        </w:rPr>
        <w:t>3</w:t>
      </w:r>
      <w:r w:rsidR="001B63A9">
        <w:rPr>
          <w:rFonts w:eastAsiaTheme="minorHAnsi"/>
          <w:b/>
          <w:sz w:val="24"/>
          <w:szCs w:val="24"/>
          <w:lang w:eastAsia="en-US"/>
        </w:rPr>
        <w:t>1</w:t>
      </w:r>
      <w:r w:rsidR="003C453F">
        <w:rPr>
          <w:rFonts w:eastAsiaTheme="minorHAnsi"/>
          <w:b/>
          <w:sz w:val="24"/>
          <w:szCs w:val="24"/>
          <w:lang w:eastAsia="en-US"/>
        </w:rPr>
        <w:t>.</w:t>
      </w:r>
      <w:r w:rsidR="001B63A9">
        <w:rPr>
          <w:rFonts w:eastAsiaTheme="minorHAnsi"/>
          <w:b/>
          <w:sz w:val="24"/>
          <w:szCs w:val="24"/>
          <w:lang w:eastAsia="en-US"/>
        </w:rPr>
        <w:t>0</w:t>
      </w:r>
      <w:r w:rsidR="001F134D">
        <w:rPr>
          <w:rFonts w:eastAsiaTheme="minorHAnsi"/>
          <w:b/>
          <w:sz w:val="24"/>
          <w:szCs w:val="24"/>
          <w:lang w:eastAsia="en-US"/>
        </w:rPr>
        <w:t>1</w:t>
      </w:r>
      <w:r w:rsidR="008D1A08">
        <w:rPr>
          <w:rFonts w:eastAsiaTheme="minorHAnsi"/>
          <w:b/>
          <w:sz w:val="24"/>
          <w:szCs w:val="24"/>
          <w:lang w:eastAsia="en-US"/>
        </w:rPr>
        <w:t>.</w:t>
      </w:r>
      <w:r w:rsidRPr="001555F8">
        <w:rPr>
          <w:rFonts w:eastAsiaTheme="minorHAnsi"/>
          <w:b/>
          <w:sz w:val="24"/>
          <w:szCs w:val="24"/>
          <w:lang w:eastAsia="en-US"/>
        </w:rPr>
        <w:t>20</w:t>
      </w:r>
      <w:r w:rsidR="004D2ADD">
        <w:rPr>
          <w:rFonts w:eastAsiaTheme="minorHAnsi"/>
          <w:b/>
          <w:sz w:val="24"/>
          <w:szCs w:val="24"/>
          <w:lang w:eastAsia="en-US"/>
        </w:rPr>
        <w:t>2</w:t>
      </w:r>
      <w:r w:rsidR="001B63A9">
        <w:rPr>
          <w:rFonts w:eastAsiaTheme="minorHAnsi"/>
          <w:b/>
          <w:sz w:val="24"/>
          <w:szCs w:val="24"/>
          <w:lang w:eastAsia="en-US"/>
        </w:rPr>
        <w:t>2</w:t>
      </w:r>
      <w:r w:rsidRPr="001555F8">
        <w:rPr>
          <w:rFonts w:eastAsiaTheme="minorHAnsi"/>
          <w:b/>
          <w:sz w:val="24"/>
          <w:szCs w:val="24"/>
          <w:lang w:eastAsia="en-US"/>
        </w:rPr>
        <w:t xml:space="preserve"> roku</w:t>
      </w:r>
      <w:r w:rsidRPr="001555F8">
        <w:rPr>
          <w:rFonts w:eastAsiaTheme="minorHAnsi"/>
          <w:sz w:val="24"/>
          <w:szCs w:val="24"/>
          <w:lang w:eastAsia="en-US"/>
        </w:rPr>
        <w:t>.</w:t>
      </w:r>
    </w:p>
    <w:p w:rsidR="00407793" w:rsidRPr="001555F8" w:rsidRDefault="00407793" w:rsidP="00407793">
      <w:pPr>
        <w:jc w:val="both"/>
        <w:rPr>
          <w:rFonts w:eastAsiaTheme="minorHAnsi"/>
          <w:sz w:val="24"/>
          <w:szCs w:val="24"/>
          <w:u w:val="single"/>
          <w:lang w:eastAsia="en-US"/>
        </w:rPr>
      </w:pPr>
    </w:p>
    <w:p w:rsidR="00A35D0B" w:rsidRPr="00292412" w:rsidRDefault="005275F4" w:rsidP="00292412">
      <w:pPr>
        <w:spacing w:before="120" w:line="360" w:lineRule="auto"/>
        <w:jc w:val="both"/>
        <w:rPr>
          <w:sz w:val="22"/>
          <w:szCs w:val="22"/>
        </w:rPr>
      </w:pPr>
      <w:r>
        <w:rPr>
          <w:sz w:val="22"/>
          <w:szCs w:val="22"/>
        </w:rPr>
        <w:t>Uczelnia zastrzega sobie prawo do kontaktu z wybranymi kandydatami.</w:t>
      </w:r>
    </w:p>
    <w:p w:rsidR="00292412" w:rsidRDefault="00292412" w:rsidP="005275F4">
      <w:pPr>
        <w:spacing w:after="120" w:line="360" w:lineRule="auto"/>
        <w:jc w:val="both"/>
        <w:rPr>
          <w:b/>
          <w:sz w:val="22"/>
          <w:szCs w:val="22"/>
          <w:u w:val="single"/>
        </w:rPr>
      </w:pPr>
    </w:p>
    <w:p w:rsidR="005275F4" w:rsidRDefault="005275F4" w:rsidP="005275F4">
      <w:pPr>
        <w:spacing w:after="120" w:line="360" w:lineRule="auto"/>
        <w:jc w:val="both"/>
        <w:rPr>
          <w:b/>
          <w:sz w:val="22"/>
          <w:szCs w:val="22"/>
          <w:u w:val="single"/>
        </w:rPr>
      </w:pPr>
      <w:r>
        <w:rPr>
          <w:b/>
          <w:sz w:val="22"/>
          <w:szCs w:val="22"/>
          <w:u w:val="single"/>
        </w:rPr>
        <w:t>KLAUZULA INFORMACYJNA</w:t>
      </w:r>
    </w:p>
    <w:p w:rsidR="005275F4" w:rsidRDefault="005275F4" w:rsidP="005275F4">
      <w:pPr>
        <w:spacing w:after="120" w:line="360" w:lineRule="auto"/>
        <w:jc w:val="both"/>
        <w:rPr>
          <w:sz w:val="22"/>
          <w:szCs w:val="22"/>
        </w:rPr>
      </w:pPr>
      <w:r>
        <w:rPr>
          <w:sz w:val="22"/>
          <w:szCs w:val="22"/>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54"/>
        <w:gridCol w:w="3379"/>
        <w:gridCol w:w="4147"/>
      </w:tblGrid>
      <w:tr w:rsidR="005275F4" w:rsidTr="005275F4">
        <w:tc>
          <w:tcPr>
            <w:tcW w:w="1701" w:type="dxa"/>
            <w:tcBorders>
              <w:top w:val="single" w:sz="4" w:space="0" w:color="auto"/>
              <w:left w:val="single" w:sz="4" w:space="0" w:color="auto"/>
              <w:bottom w:val="single" w:sz="4" w:space="0" w:color="auto"/>
              <w:right w:val="single" w:sz="4" w:space="0" w:color="auto"/>
            </w:tcBorders>
            <w:hideMark/>
          </w:tcPr>
          <w:p w:rsidR="005275F4" w:rsidRDefault="005275F4">
            <w:pPr>
              <w:spacing w:line="360" w:lineRule="auto"/>
              <w:jc w:val="center"/>
              <w:rPr>
                <w:lang w:eastAsia="en-US"/>
              </w:rPr>
            </w:pPr>
            <w:r>
              <w:rPr>
                <w:lang w:eastAsia="en-US"/>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 xml:space="preserve">Administratorem Twoich danych osobowych jest Pomorski Uniwersytet Medyczny </w:t>
            </w:r>
            <w:r>
              <w:rPr>
                <w:lang w:eastAsia="en-US"/>
              </w:rPr>
              <w:br/>
              <w:t>w Szczecinie, ul. Rybacka 1, 70-204 Szczecin.</w:t>
            </w:r>
          </w:p>
        </w:tc>
      </w:tr>
      <w:tr w:rsidR="005275F4" w:rsidTr="005275F4">
        <w:tc>
          <w:tcPr>
            <w:tcW w:w="1701" w:type="dxa"/>
            <w:tcBorders>
              <w:top w:val="single" w:sz="4" w:space="0" w:color="auto"/>
              <w:left w:val="single" w:sz="4" w:space="0" w:color="auto"/>
              <w:bottom w:val="single" w:sz="4" w:space="0" w:color="auto"/>
              <w:right w:val="single" w:sz="4" w:space="0" w:color="auto"/>
            </w:tcBorders>
            <w:hideMark/>
          </w:tcPr>
          <w:p w:rsidR="005275F4" w:rsidRDefault="005275F4">
            <w:pPr>
              <w:spacing w:line="360" w:lineRule="auto"/>
              <w:jc w:val="center"/>
              <w:rPr>
                <w:lang w:eastAsia="en-US"/>
              </w:rPr>
            </w:pPr>
            <w:r>
              <w:rPr>
                <w:lang w:eastAsia="en-US"/>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We wszelkich sprawach związanych z przetwarzaniem przez nas Twoich danych osobowych możesz skontaktować się z Inspektorem Ochrony Danych pod adresem email iod@pum.edu.pl</w:t>
            </w:r>
            <w:r>
              <w:rPr>
                <w:i/>
                <w:lang w:eastAsia="en-US"/>
              </w:rPr>
              <w:t xml:space="preserve"> </w:t>
            </w:r>
            <w:r>
              <w:rPr>
                <w:lang w:eastAsia="en-US"/>
              </w:rPr>
              <w:t>lub pod numerem telefonu 914800790.</w:t>
            </w:r>
          </w:p>
        </w:tc>
      </w:tr>
      <w:tr w:rsidR="005275F4" w:rsidTr="005275F4">
        <w:tc>
          <w:tcPr>
            <w:tcW w:w="1701" w:type="dxa"/>
            <w:vMerge w:val="restart"/>
            <w:tcBorders>
              <w:top w:val="single" w:sz="4" w:space="0" w:color="auto"/>
              <w:left w:val="single" w:sz="4" w:space="0" w:color="auto"/>
              <w:bottom w:val="single" w:sz="4" w:space="0" w:color="auto"/>
              <w:right w:val="single" w:sz="4" w:space="0" w:color="auto"/>
            </w:tcBorders>
            <w:hideMark/>
          </w:tcPr>
          <w:p w:rsidR="005275F4" w:rsidRDefault="005275F4">
            <w:pPr>
              <w:spacing w:line="360" w:lineRule="auto"/>
              <w:jc w:val="center"/>
              <w:rPr>
                <w:lang w:eastAsia="en-US"/>
              </w:rPr>
            </w:pPr>
            <w:r>
              <w:rPr>
                <w:lang w:eastAsia="en-US"/>
              </w:rPr>
              <w:t>W jakim celu przetwarzamy Twoje dane</w:t>
            </w:r>
          </w:p>
        </w:tc>
        <w:tc>
          <w:tcPr>
            <w:tcW w:w="3919"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b/>
                <w:lang w:eastAsia="en-US"/>
              </w:rPr>
            </w:pPr>
            <w:r>
              <w:rPr>
                <w:b/>
                <w:lang w:eastAsia="en-US"/>
              </w:rPr>
              <w:t>Cel przetwarzania</w:t>
            </w:r>
          </w:p>
        </w:tc>
        <w:tc>
          <w:tcPr>
            <w:tcW w:w="4954"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b/>
                <w:lang w:eastAsia="en-US"/>
              </w:rPr>
            </w:pPr>
            <w:r>
              <w:rPr>
                <w:b/>
                <w:lang w:eastAsia="en-US"/>
              </w:rPr>
              <w:t>Podstawa prawna</w:t>
            </w:r>
          </w:p>
        </w:tc>
      </w:tr>
      <w:tr w:rsidR="005275F4" w:rsidTr="005275F4">
        <w:tc>
          <w:tcPr>
            <w:tcW w:w="0" w:type="auto"/>
            <w:vMerge/>
            <w:tcBorders>
              <w:top w:val="single" w:sz="4" w:space="0" w:color="auto"/>
              <w:left w:val="single" w:sz="4" w:space="0" w:color="auto"/>
              <w:bottom w:val="single" w:sz="4" w:space="0" w:color="auto"/>
              <w:right w:val="single" w:sz="4" w:space="0" w:color="auto"/>
            </w:tcBorders>
            <w:vAlign w:val="center"/>
            <w:hideMark/>
          </w:tcPr>
          <w:p w:rsidR="005275F4" w:rsidRDefault="005275F4">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art. 6 ust. 1 lit. c) RODO</w:t>
            </w:r>
          </w:p>
          <w:p w:rsidR="005275F4" w:rsidRDefault="005275F4">
            <w:pPr>
              <w:spacing w:after="120" w:line="360" w:lineRule="auto"/>
              <w:jc w:val="both"/>
              <w:rPr>
                <w:lang w:eastAsia="en-US"/>
              </w:rPr>
            </w:pPr>
            <w:r>
              <w:rPr>
                <w:lang w:eastAsia="en-US"/>
              </w:rPr>
              <w:t>W zakresie danych nie wymaganych przepisami prawa:</w:t>
            </w:r>
          </w:p>
          <w:p w:rsidR="005275F4" w:rsidRDefault="005275F4">
            <w:pPr>
              <w:spacing w:after="120" w:line="360" w:lineRule="auto"/>
              <w:jc w:val="both"/>
              <w:rPr>
                <w:lang w:eastAsia="en-US"/>
              </w:rPr>
            </w:pPr>
            <w:r>
              <w:rPr>
                <w:lang w:eastAsia="en-US"/>
              </w:rPr>
              <w:t>art. 6 ust. 1 lit. a) RODO</w:t>
            </w:r>
          </w:p>
          <w:p w:rsidR="005275F4" w:rsidRDefault="005275F4">
            <w:pPr>
              <w:spacing w:after="120" w:line="360" w:lineRule="auto"/>
              <w:jc w:val="both"/>
              <w:rPr>
                <w:lang w:eastAsia="en-US"/>
              </w:rPr>
            </w:pPr>
            <w:r>
              <w:rPr>
                <w:lang w:eastAsia="en-US"/>
              </w:rPr>
              <w:t>art. 9 ust. 2 lit. a) RODO</w:t>
            </w:r>
          </w:p>
        </w:tc>
      </w:tr>
      <w:tr w:rsidR="005275F4" w:rsidTr="005275F4">
        <w:tc>
          <w:tcPr>
            <w:tcW w:w="0" w:type="auto"/>
            <w:vMerge/>
            <w:tcBorders>
              <w:top w:val="single" w:sz="4" w:space="0" w:color="auto"/>
              <w:left w:val="single" w:sz="4" w:space="0" w:color="auto"/>
              <w:bottom w:val="single" w:sz="4" w:space="0" w:color="auto"/>
              <w:right w:val="single" w:sz="4" w:space="0" w:color="auto"/>
            </w:tcBorders>
            <w:vAlign w:val="center"/>
            <w:hideMark/>
          </w:tcPr>
          <w:p w:rsidR="005275F4" w:rsidRDefault="005275F4">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art. 6 ust. 1 lit. b) RODO</w:t>
            </w:r>
          </w:p>
          <w:p w:rsidR="005275F4" w:rsidRDefault="005275F4">
            <w:pPr>
              <w:spacing w:after="120" w:line="360" w:lineRule="auto"/>
              <w:jc w:val="both"/>
              <w:rPr>
                <w:lang w:eastAsia="en-US"/>
              </w:rPr>
            </w:pPr>
            <w:r>
              <w:rPr>
                <w:lang w:eastAsia="en-US"/>
              </w:rPr>
              <w:t>W zakresie danych dodatkowych:</w:t>
            </w:r>
          </w:p>
          <w:p w:rsidR="005275F4" w:rsidRDefault="005275F4">
            <w:pPr>
              <w:spacing w:after="120" w:line="360" w:lineRule="auto"/>
              <w:jc w:val="both"/>
              <w:rPr>
                <w:lang w:eastAsia="en-US"/>
              </w:rPr>
            </w:pPr>
            <w:r>
              <w:rPr>
                <w:lang w:eastAsia="en-US"/>
              </w:rPr>
              <w:t>art. 6 ust. 1 lit. a) RODO</w:t>
            </w:r>
          </w:p>
          <w:p w:rsidR="005275F4" w:rsidRDefault="005275F4">
            <w:pPr>
              <w:spacing w:after="120" w:line="360" w:lineRule="auto"/>
              <w:jc w:val="both"/>
              <w:rPr>
                <w:lang w:eastAsia="en-US"/>
              </w:rPr>
            </w:pPr>
            <w:r>
              <w:rPr>
                <w:lang w:eastAsia="en-US"/>
              </w:rPr>
              <w:t>art. 9 ust. 2 lit. a) RODO</w:t>
            </w:r>
          </w:p>
        </w:tc>
      </w:tr>
      <w:tr w:rsidR="005275F4" w:rsidTr="005275F4">
        <w:tc>
          <w:tcPr>
            <w:tcW w:w="0" w:type="auto"/>
            <w:vMerge/>
            <w:tcBorders>
              <w:top w:val="single" w:sz="4" w:space="0" w:color="auto"/>
              <w:left w:val="single" w:sz="4" w:space="0" w:color="auto"/>
              <w:bottom w:val="single" w:sz="4" w:space="0" w:color="auto"/>
              <w:right w:val="single" w:sz="4" w:space="0" w:color="auto"/>
            </w:tcBorders>
            <w:vAlign w:val="center"/>
            <w:hideMark/>
          </w:tcPr>
          <w:p w:rsidR="005275F4" w:rsidRDefault="005275F4">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art. 6 ust. 1 lit. a) RODO</w:t>
            </w:r>
          </w:p>
          <w:p w:rsidR="005275F4" w:rsidRDefault="005275F4">
            <w:pPr>
              <w:spacing w:after="120" w:line="360" w:lineRule="auto"/>
              <w:jc w:val="both"/>
              <w:rPr>
                <w:lang w:eastAsia="en-US"/>
              </w:rPr>
            </w:pPr>
            <w:r>
              <w:rPr>
                <w:lang w:eastAsia="en-US"/>
              </w:rPr>
              <w:t>art. 9 ust. 2 lit. a) RODO</w:t>
            </w:r>
          </w:p>
        </w:tc>
      </w:tr>
      <w:tr w:rsidR="005275F4" w:rsidTr="005275F4">
        <w:tc>
          <w:tcPr>
            <w:tcW w:w="0" w:type="auto"/>
            <w:vMerge/>
            <w:tcBorders>
              <w:top w:val="single" w:sz="4" w:space="0" w:color="auto"/>
              <w:left w:val="single" w:sz="4" w:space="0" w:color="auto"/>
              <w:bottom w:val="single" w:sz="4" w:space="0" w:color="auto"/>
              <w:right w:val="single" w:sz="4" w:space="0" w:color="auto"/>
            </w:tcBorders>
            <w:vAlign w:val="center"/>
            <w:hideMark/>
          </w:tcPr>
          <w:p w:rsidR="005275F4" w:rsidRDefault="005275F4">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art. 6 ust. 1 lit. f) RODO w ramach prawnie uzasadnionego interesu administratora</w:t>
            </w:r>
          </w:p>
        </w:tc>
      </w:tr>
      <w:tr w:rsidR="005275F4" w:rsidTr="005275F4">
        <w:tc>
          <w:tcPr>
            <w:tcW w:w="0" w:type="auto"/>
            <w:vMerge/>
            <w:tcBorders>
              <w:top w:val="single" w:sz="4" w:space="0" w:color="auto"/>
              <w:left w:val="single" w:sz="4" w:space="0" w:color="auto"/>
              <w:bottom w:val="single" w:sz="4" w:space="0" w:color="auto"/>
              <w:right w:val="single" w:sz="4" w:space="0" w:color="auto"/>
            </w:tcBorders>
            <w:vAlign w:val="center"/>
            <w:hideMark/>
          </w:tcPr>
          <w:p w:rsidR="005275F4" w:rsidRDefault="005275F4">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 xml:space="preserve">Kontakt, w szczególności w celu zapytania o zgodę na przetwarzania danych osobowych w celu </w:t>
            </w:r>
            <w:r>
              <w:rPr>
                <w:lang w:eastAsia="en-US"/>
              </w:rPr>
              <w:lastRenderedPageBreak/>
              <w:t>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lastRenderedPageBreak/>
              <w:t>art. 6 ust. 1 lit. f) RODO w ramach prawnie uzasadnionego interesu administratora</w:t>
            </w:r>
          </w:p>
        </w:tc>
      </w:tr>
      <w:tr w:rsidR="005275F4" w:rsidTr="005275F4">
        <w:tc>
          <w:tcPr>
            <w:tcW w:w="0" w:type="auto"/>
            <w:vMerge/>
            <w:tcBorders>
              <w:top w:val="single" w:sz="4" w:space="0" w:color="auto"/>
              <w:left w:val="single" w:sz="4" w:space="0" w:color="auto"/>
              <w:bottom w:val="single" w:sz="4" w:space="0" w:color="auto"/>
              <w:right w:val="single" w:sz="4" w:space="0" w:color="auto"/>
            </w:tcBorders>
            <w:vAlign w:val="center"/>
            <w:hideMark/>
          </w:tcPr>
          <w:p w:rsidR="005275F4" w:rsidRDefault="005275F4">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art. 6 ust. 1 lit. f) RODO w ramach prawnie uzasadnionego interesu administratora</w:t>
            </w:r>
          </w:p>
        </w:tc>
      </w:tr>
      <w:tr w:rsidR="005275F4" w:rsidTr="005275F4">
        <w:tc>
          <w:tcPr>
            <w:tcW w:w="0" w:type="auto"/>
            <w:vMerge/>
            <w:tcBorders>
              <w:top w:val="single" w:sz="4" w:space="0" w:color="auto"/>
              <w:left w:val="single" w:sz="4" w:space="0" w:color="auto"/>
              <w:bottom w:val="single" w:sz="4" w:space="0" w:color="auto"/>
              <w:right w:val="single" w:sz="4" w:space="0" w:color="auto"/>
            </w:tcBorders>
            <w:vAlign w:val="center"/>
            <w:hideMark/>
          </w:tcPr>
          <w:p w:rsidR="005275F4" w:rsidRDefault="005275F4">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art. 6 ust. 1 lit. f) RODO w ramach prawnie uzasadnionego interesu administratora</w:t>
            </w:r>
          </w:p>
        </w:tc>
      </w:tr>
      <w:tr w:rsidR="005275F4" w:rsidTr="005275F4">
        <w:tc>
          <w:tcPr>
            <w:tcW w:w="1701" w:type="dxa"/>
            <w:tcBorders>
              <w:top w:val="single" w:sz="4" w:space="0" w:color="auto"/>
              <w:left w:val="single" w:sz="4" w:space="0" w:color="auto"/>
              <w:bottom w:val="single" w:sz="4" w:space="0" w:color="auto"/>
              <w:right w:val="single" w:sz="4" w:space="0" w:color="auto"/>
            </w:tcBorders>
            <w:hideMark/>
          </w:tcPr>
          <w:p w:rsidR="005275F4" w:rsidRDefault="005275F4">
            <w:pPr>
              <w:spacing w:line="360" w:lineRule="auto"/>
              <w:jc w:val="center"/>
              <w:rPr>
                <w:lang w:eastAsia="en-US"/>
              </w:rPr>
            </w:pPr>
            <w:r>
              <w:rPr>
                <w:lang w:eastAsia="en-US"/>
              </w:rPr>
              <w:t>Komu udostępniamy Twoje dane?</w:t>
            </w:r>
          </w:p>
        </w:tc>
        <w:tc>
          <w:tcPr>
            <w:tcW w:w="8873" w:type="dxa"/>
            <w:gridSpan w:val="2"/>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Twoje dane osobowe mogą być udostępnione następującym kategoriom odbiorców:</w:t>
            </w:r>
          </w:p>
          <w:p w:rsidR="005275F4" w:rsidRDefault="005275F4" w:rsidP="005275F4">
            <w:pPr>
              <w:pStyle w:val="Akapitzlist"/>
              <w:numPr>
                <w:ilvl w:val="0"/>
                <w:numId w:val="14"/>
              </w:numPr>
              <w:spacing w:after="120" w:line="360" w:lineRule="auto"/>
              <w:jc w:val="both"/>
              <w:rPr>
                <w:lang w:eastAsia="en-US"/>
              </w:rPr>
            </w:pPr>
            <w:r>
              <w:rPr>
                <w:lang w:eastAsia="en-US"/>
              </w:rPr>
              <w:t>podmiotom, którym muszą zostać udostępnione na podstawie przepisów prawa;</w:t>
            </w:r>
          </w:p>
          <w:p w:rsidR="005275F4" w:rsidRDefault="005275F4" w:rsidP="005275F4">
            <w:pPr>
              <w:pStyle w:val="Akapitzlist"/>
              <w:numPr>
                <w:ilvl w:val="0"/>
                <w:numId w:val="14"/>
              </w:numPr>
              <w:spacing w:after="120" w:line="360" w:lineRule="auto"/>
              <w:jc w:val="both"/>
              <w:rPr>
                <w:lang w:eastAsia="en-US"/>
              </w:rPr>
            </w:pPr>
            <w:r>
              <w:rPr>
                <w:lang w:eastAsia="en-US"/>
              </w:rPr>
              <w:t>podmiotom, z którymi współpracujemy w celu zrealizowania naszych praw i zobowiązań (świadczącym usługi informatyczne, rekrutacyjne, prawne, kadrowe, księgowe, ochrony, kurierskie oraz pocztowe)</w:t>
            </w:r>
          </w:p>
        </w:tc>
      </w:tr>
      <w:tr w:rsidR="005275F4" w:rsidTr="005275F4">
        <w:tc>
          <w:tcPr>
            <w:tcW w:w="1701" w:type="dxa"/>
            <w:tcBorders>
              <w:top w:val="single" w:sz="4" w:space="0" w:color="auto"/>
              <w:left w:val="single" w:sz="4" w:space="0" w:color="auto"/>
              <w:bottom w:val="single" w:sz="4" w:space="0" w:color="auto"/>
              <w:right w:val="single" w:sz="4" w:space="0" w:color="auto"/>
            </w:tcBorders>
            <w:hideMark/>
          </w:tcPr>
          <w:p w:rsidR="005275F4" w:rsidRDefault="005275F4">
            <w:pPr>
              <w:spacing w:line="360" w:lineRule="auto"/>
              <w:jc w:val="center"/>
              <w:rPr>
                <w:lang w:eastAsia="en-US"/>
              </w:rPr>
            </w:pPr>
            <w:r>
              <w:rPr>
                <w:lang w:eastAsia="en-US"/>
              </w:rPr>
              <w:t>Przez jaki okres będziemy przetwarzać Twoje dane?</w:t>
            </w:r>
          </w:p>
        </w:tc>
        <w:tc>
          <w:tcPr>
            <w:tcW w:w="8873" w:type="dxa"/>
            <w:gridSpan w:val="2"/>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 Po odwołaniu zgody albo upływie ostatniego z tych okresów Twoje dane osobowe zostaną przez nas usunięte lub zanonimizowane.</w:t>
            </w:r>
          </w:p>
        </w:tc>
      </w:tr>
      <w:tr w:rsidR="005275F4" w:rsidTr="005275F4">
        <w:tc>
          <w:tcPr>
            <w:tcW w:w="1701" w:type="dxa"/>
            <w:tcBorders>
              <w:top w:val="single" w:sz="4" w:space="0" w:color="auto"/>
              <w:left w:val="single" w:sz="4" w:space="0" w:color="auto"/>
              <w:bottom w:val="single" w:sz="4" w:space="0" w:color="auto"/>
              <w:right w:val="single" w:sz="4" w:space="0" w:color="auto"/>
            </w:tcBorders>
            <w:hideMark/>
          </w:tcPr>
          <w:p w:rsidR="005275F4" w:rsidRDefault="005275F4">
            <w:pPr>
              <w:spacing w:line="360" w:lineRule="auto"/>
              <w:jc w:val="center"/>
              <w:rPr>
                <w:lang w:eastAsia="en-US"/>
              </w:rPr>
            </w:pPr>
            <w:r>
              <w:rPr>
                <w:lang w:eastAsia="en-US"/>
              </w:rPr>
              <w:t>Jakie prawa przysługują Tobie 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5275F4" w:rsidRDefault="005275F4">
            <w:pPr>
              <w:spacing w:after="120" w:line="360" w:lineRule="auto"/>
              <w:jc w:val="both"/>
              <w:rPr>
                <w:lang w:eastAsia="en-US"/>
              </w:rPr>
            </w:pPr>
            <w:r>
              <w:rPr>
                <w:lang w:eastAsia="en-US"/>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5275F4" w:rsidRDefault="005275F4">
            <w:pPr>
              <w:spacing w:after="120" w:line="360" w:lineRule="auto"/>
              <w:jc w:val="both"/>
              <w:rPr>
                <w:lang w:eastAsia="en-US"/>
              </w:rPr>
            </w:pPr>
            <w:r>
              <w:rPr>
                <w:lang w:eastAsia="en-US"/>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5275F4" w:rsidRDefault="005275F4">
            <w:pPr>
              <w:spacing w:after="120" w:line="360" w:lineRule="auto"/>
              <w:jc w:val="both"/>
              <w:rPr>
                <w:lang w:eastAsia="en-US"/>
              </w:rPr>
            </w:pPr>
            <w:r>
              <w:rPr>
                <w:lang w:eastAsia="en-US"/>
              </w:rPr>
              <w:t>Aby mieć pewność, że jesteś uprawniony do skorzystania z praw możemy prosić Ciebie  o podanie dodatkowych informacji pozwalających na dokonanie identyfikacji.</w:t>
            </w:r>
          </w:p>
        </w:tc>
      </w:tr>
      <w:tr w:rsidR="005275F4" w:rsidTr="005275F4">
        <w:tc>
          <w:tcPr>
            <w:tcW w:w="1701" w:type="dxa"/>
            <w:tcBorders>
              <w:top w:val="single" w:sz="4" w:space="0" w:color="auto"/>
              <w:left w:val="single" w:sz="4" w:space="0" w:color="auto"/>
              <w:bottom w:val="single" w:sz="4" w:space="0" w:color="auto"/>
              <w:right w:val="single" w:sz="4" w:space="0" w:color="auto"/>
            </w:tcBorders>
            <w:hideMark/>
          </w:tcPr>
          <w:p w:rsidR="005275F4" w:rsidRDefault="005275F4">
            <w:pPr>
              <w:spacing w:line="360" w:lineRule="auto"/>
              <w:jc w:val="center"/>
              <w:rPr>
                <w:lang w:eastAsia="en-US"/>
              </w:rPr>
            </w:pPr>
            <w:r>
              <w:rPr>
                <w:lang w:eastAsia="en-US"/>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5275F4" w:rsidTr="005275F4">
        <w:tc>
          <w:tcPr>
            <w:tcW w:w="1701" w:type="dxa"/>
            <w:tcBorders>
              <w:top w:val="single" w:sz="4" w:space="0" w:color="auto"/>
              <w:left w:val="single" w:sz="4" w:space="0" w:color="auto"/>
              <w:bottom w:val="single" w:sz="4" w:space="0" w:color="auto"/>
              <w:right w:val="single" w:sz="4" w:space="0" w:color="auto"/>
            </w:tcBorders>
            <w:hideMark/>
          </w:tcPr>
          <w:p w:rsidR="005275F4" w:rsidRDefault="005275F4">
            <w:pPr>
              <w:spacing w:line="360" w:lineRule="auto"/>
              <w:jc w:val="center"/>
              <w:rPr>
                <w:lang w:eastAsia="en-US"/>
              </w:rPr>
            </w:pPr>
            <w:r>
              <w:rPr>
                <w:lang w:eastAsia="en-US"/>
              </w:rPr>
              <w:t>O czym jeszcze powinieneś wiedzieć?</w:t>
            </w:r>
          </w:p>
        </w:tc>
        <w:tc>
          <w:tcPr>
            <w:tcW w:w="8873" w:type="dxa"/>
            <w:gridSpan w:val="2"/>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Nie będziemy przekazywać Twoich danych poza EOG. Nie podejmujemy decyzji w sposób zautomatyzowany, czyli na podstawie automatycznej analizy danych.</w:t>
            </w:r>
          </w:p>
        </w:tc>
      </w:tr>
    </w:tbl>
    <w:p w:rsidR="00893B05" w:rsidRPr="001555F8" w:rsidRDefault="00893B05">
      <w:pPr>
        <w:rPr>
          <w:sz w:val="24"/>
          <w:szCs w:val="24"/>
        </w:rPr>
      </w:pPr>
    </w:p>
    <w:sectPr w:rsidR="00893B05" w:rsidRPr="001555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80F71"/>
    <w:multiLevelType w:val="hybridMultilevel"/>
    <w:tmpl w:val="41001D18"/>
    <w:lvl w:ilvl="0" w:tplc="AC84C17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10F6DB3"/>
    <w:multiLevelType w:val="hybridMultilevel"/>
    <w:tmpl w:val="925A0038"/>
    <w:lvl w:ilvl="0" w:tplc="9CCA6858">
      <w:start w:val="1"/>
      <w:numFmt w:val="decimal"/>
      <w:lvlText w:val="%1)"/>
      <w:lvlJc w:val="left"/>
      <w:pPr>
        <w:ind w:left="720" w:hanging="360"/>
      </w:pPr>
      <w:rPr>
        <w:rFonts w:ascii="Times New Roman" w:eastAsia="Calibri" w:hAnsi="Times New Roman" w:cs="Times New Roman" w:hint="default"/>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319D1429"/>
    <w:multiLevelType w:val="hybridMultilevel"/>
    <w:tmpl w:val="E4343F4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B4311BD"/>
    <w:multiLevelType w:val="hybridMultilevel"/>
    <w:tmpl w:val="D0DAD6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EF256DB"/>
    <w:multiLevelType w:val="hybridMultilevel"/>
    <w:tmpl w:val="8FF6444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544930DB"/>
    <w:multiLevelType w:val="hybridMultilevel"/>
    <w:tmpl w:val="905EDD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65121C5"/>
    <w:multiLevelType w:val="hybridMultilevel"/>
    <w:tmpl w:val="996AFD8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590308FC"/>
    <w:multiLevelType w:val="hybridMultilevel"/>
    <w:tmpl w:val="93C8C76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64A5176"/>
    <w:multiLevelType w:val="hybridMultilevel"/>
    <w:tmpl w:val="D3C232A4"/>
    <w:lvl w:ilvl="0" w:tplc="0415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B275AEB"/>
    <w:multiLevelType w:val="hybridMultilevel"/>
    <w:tmpl w:val="77ACA4C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7"/>
  </w:num>
  <w:num w:numId="12">
    <w:abstractNumId w:val="6"/>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576"/>
    <w:rsid w:val="00011E23"/>
    <w:rsid w:val="000F6354"/>
    <w:rsid w:val="00113CC8"/>
    <w:rsid w:val="001555F8"/>
    <w:rsid w:val="0019507C"/>
    <w:rsid w:val="001B63A9"/>
    <w:rsid w:val="001C5F00"/>
    <w:rsid w:val="001F134D"/>
    <w:rsid w:val="00265A80"/>
    <w:rsid w:val="00272020"/>
    <w:rsid w:val="00292412"/>
    <w:rsid w:val="002C4EA5"/>
    <w:rsid w:val="003805E1"/>
    <w:rsid w:val="003C453F"/>
    <w:rsid w:val="00407793"/>
    <w:rsid w:val="004159F6"/>
    <w:rsid w:val="004D0743"/>
    <w:rsid w:val="004D2ADD"/>
    <w:rsid w:val="005114C0"/>
    <w:rsid w:val="005275F4"/>
    <w:rsid w:val="00540FF5"/>
    <w:rsid w:val="006628AA"/>
    <w:rsid w:val="006E7C5C"/>
    <w:rsid w:val="00796BB4"/>
    <w:rsid w:val="00814EE7"/>
    <w:rsid w:val="00826B1B"/>
    <w:rsid w:val="00893B05"/>
    <w:rsid w:val="00897F07"/>
    <w:rsid w:val="008D1A08"/>
    <w:rsid w:val="00912A05"/>
    <w:rsid w:val="00942F32"/>
    <w:rsid w:val="00957D78"/>
    <w:rsid w:val="009666A4"/>
    <w:rsid w:val="00971FA2"/>
    <w:rsid w:val="00987952"/>
    <w:rsid w:val="009C2DF9"/>
    <w:rsid w:val="00A1239D"/>
    <w:rsid w:val="00A35D0B"/>
    <w:rsid w:val="00A728AC"/>
    <w:rsid w:val="00B076AF"/>
    <w:rsid w:val="00B93340"/>
    <w:rsid w:val="00C31A05"/>
    <w:rsid w:val="00C43576"/>
    <w:rsid w:val="00D30869"/>
    <w:rsid w:val="00DE4641"/>
    <w:rsid w:val="00DF3F2F"/>
    <w:rsid w:val="00EE4862"/>
    <w:rsid w:val="00F969C0"/>
    <w:rsid w:val="00FB0D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80AB"/>
  <w15:docId w15:val="{21AAA91A-D377-45C5-B64F-B4F2D308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07793"/>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7793"/>
    <w:pPr>
      <w:ind w:left="720"/>
      <w:contextualSpacing/>
    </w:pPr>
  </w:style>
  <w:style w:type="character" w:styleId="Hipercze">
    <w:name w:val="Hyperlink"/>
    <w:basedOn w:val="Domylnaczcionkaakapitu"/>
    <w:uiPriority w:val="99"/>
    <w:semiHidden/>
    <w:unhideWhenUsed/>
    <w:rsid w:val="00407793"/>
    <w:rPr>
      <w:color w:val="0000FF"/>
      <w:u w:val="single"/>
    </w:rPr>
  </w:style>
  <w:style w:type="paragraph" w:styleId="Tekstdymka">
    <w:name w:val="Balloon Text"/>
    <w:basedOn w:val="Normalny"/>
    <w:link w:val="TekstdymkaZnak"/>
    <w:uiPriority w:val="99"/>
    <w:semiHidden/>
    <w:unhideWhenUsed/>
    <w:rsid w:val="00272020"/>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2020"/>
    <w:rPr>
      <w:rFonts w:ascii="Segoe UI" w:eastAsia="Times New Roman" w:hAnsi="Segoe UI" w:cs="Segoe UI"/>
      <w:sz w:val="18"/>
      <w:szCs w:val="18"/>
      <w:lang w:eastAsia="pl-PL"/>
    </w:rPr>
  </w:style>
  <w:style w:type="table" w:styleId="Tabela-Siatka">
    <w:name w:val="Table Grid"/>
    <w:basedOn w:val="Standardowy"/>
    <w:uiPriority w:val="59"/>
    <w:rsid w:val="005275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997671">
      <w:bodyDiv w:val="1"/>
      <w:marLeft w:val="0"/>
      <w:marRight w:val="0"/>
      <w:marTop w:val="0"/>
      <w:marBottom w:val="0"/>
      <w:divBdr>
        <w:top w:val="none" w:sz="0" w:space="0" w:color="auto"/>
        <w:left w:val="none" w:sz="0" w:space="0" w:color="auto"/>
        <w:bottom w:val="none" w:sz="0" w:space="0" w:color="auto"/>
        <w:right w:val="none" w:sz="0" w:space="0" w:color="auto"/>
      </w:divBdr>
    </w:div>
    <w:div w:id="488248048">
      <w:bodyDiv w:val="1"/>
      <w:marLeft w:val="0"/>
      <w:marRight w:val="0"/>
      <w:marTop w:val="0"/>
      <w:marBottom w:val="0"/>
      <w:divBdr>
        <w:top w:val="none" w:sz="0" w:space="0" w:color="auto"/>
        <w:left w:val="none" w:sz="0" w:space="0" w:color="auto"/>
        <w:bottom w:val="none" w:sz="0" w:space="0" w:color="auto"/>
        <w:right w:val="none" w:sz="0" w:space="0" w:color="auto"/>
      </w:divBdr>
    </w:div>
    <w:div w:id="507915381">
      <w:bodyDiv w:val="1"/>
      <w:marLeft w:val="0"/>
      <w:marRight w:val="0"/>
      <w:marTop w:val="0"/>
      <w:marBottom w:val="0"/>
      <w:divBdr>
        <w:top w:val="none" w:sz="0" w:space="0" w:color="auto"/>
        <w:left w:val="none" w:sz="0" w:space="0" w:color="auto"/>
        <w:bottom w:val="none" w:sz="0" w:space="0" w:color="auto"/>
        <w:right w:val="none" w:sz="0" w:space="0" w:color="auto"/>
      </w:divBdr>
    </w:div>
    <w:div w:id="1109395215">
      <w:bodyDiv w:val="1"/>
      <w:marLeft w:val="0"/>
      <w:marRight w:val="0"/>
      <w:marTop w:val="0"/>
      <w:marBottom w:val="0"/>
      <w:divBdr>
        <w:top w:val="none" w:sz="0" w:space="0" w:color="auto"/>
        <w:left w:val="none" w:sz="0" w:space="0" w:color="auto"/>
        <w:bottom w:val="none" w:sz="0" w:space="0" w:color="auto"/>
        <w:right w:val="none" w:sz="0" w:space="0" w:color="auto"/>
      </w:divBdr>
    </w:div>
    <w:div w:id="13473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1083</Words>
  <Characters>6501</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Tomalak</dc:creator>
  <cp:lastModifiedBy>Tomalak Beata</cp:lastModifiedBy>
  <cp:revision>8</cp:revision>
  <cp:lastPrinted>2021-10-07T06:12:00Z</cp:lastPrinted>
  <dcterms:created xsi:type="dcterms:W3CDTF">2021-10-13T12:05:00Z</dcterms:created>
  <dcterms:modified xsi:type="dcterms:W3CDTF">2021-12-30T11:34:00Z</dcterms:modified>
</cp:coreProperties>
</file>