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1569" w14:textId="77777777" w:rsidR="00442A5C" w:rsidRDefault="00442A5C" w:rsidP="00442A5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Dziekan Wydziału Medycyny i Stomatologii</w:t>
      </w:r>
    </w:p>
    <w:p w14:paraId="6E5B4302" w14:textId="77777777" w:rsidR="00442A5C" w:rsidRDefault="00442A5C" w:rsidP="00442A5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Pomorskiego Uniwersytetu Medycznego w Szczecinie</w:t>
      </w:r>
    </w:p>
    <w:p w14:paraId="3E268E6D" w14:textId="77777777" w:rsidR="00442A5C" w:rsidRDefault="00442A5C" w:rsidP="00442A5C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6832B83F" w14:textId="348CEA39" w:rsidR="00442A5C" w:rsidRDefault="00442A5C" w:rsidP="00442A5C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31</w:t>
      </w:r>
      <w:r>
        <w:rPr>
          <w:rFonts w:ascii="Arial" w:hAnsi="Arial" w:cs="Arial"/>
        </w:rPr>
        <w:t xml:space="preserve"> lipca 2024 roku</w:t>
      </w:r>
    </w:p>
    <w:p w14:paraId="7CD3421E" w14:textId="77777777" w:rsidR="00442A5C" w:rsidRDefault="00442A5C" w:rsidP="00442A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ogłasza </w:t>
      </w:r>
    </w:p>
    <w:p w14:paraId="4F9C750E" w14:textId="77777777" w:rsidR="00442A5C" w:rsidRDefault="00442A5C" w:rsidP="00442A5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konkurs</w:t>
      </w:r>
    </w:p>
    <w:p w14:paraId="4043732D" w14:textId="77777777" w:rsidR="00442A5C" w:rsidRDefault="00442A5C" w:rsidP="00442A5C">
      <w:pPr>
        <w:spacing w:line="360" w:lineRule="auto"/>
        <w:rPr>
          <w:rFonts w:ascii="Arial" w:hAnsi="Arial" w:cs="Arial"/>
          <w:b/>
          <w:spacing w:val="100"/>
        </w:rPr>
      </w:pPr>
    </w:p>
    <w:p w14:paraId="76A65E0F" w14:textId="77777777" w:rsidR="00442A5C" w:rsidRDefault="00442A5C" w:rsidP="00442A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 stanowisko asystenta – pracownika badawczo-dydaktycznego</w:t>
      </w:r>
      <w:r>
        <w:rPr>
          <w:rFonts w:ascii="Arial" w:hAnsi="Arial" w:cs="Arial"/>
        </w:rPr>
        <w:br/>
        <w:t xml:space="preserve"> w wymiarze: 1 etat</w:t>
      </w:r>
    </w:p>
    <w:p w14:paraId="6773680C" w14:textId="1EF5A87D" w:rsidR="00442A5C" w:rsidRDefault="00442A5C" w:rsidP="00442A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jednostce: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Samodzielna Pracownia </w:t>
      </w:r>
      <w:proofErr w:type="spellStart"/>
      <w:r>
        <w:rPr>
          <w:rFonts w:ascii="Arial" w:hAnsi="Arial" w:cs="Arial"/>
          <w:b/>
        </w:rPr>
        <w:t>Kardiometabolizmu</w:t>
      </w:r>
      <w:proofErr w:type="spellEnd"/>
      <w:r>
        <w:rPr>
          <w:rFonts w:ascii="Arial" w:hAnsi="Arial" w:cs="Arial"/>
          <w:b/>
        </w:rPr>
        <w:t xml:space="preserve"> i </w:t>
      </w:r>
      <w:proofErr w:type="spellStart"/>
      <w:r>
        <w:rPr>
          <w:rFonts w:ascii="Arial" w:hAnsi="Arial" w:cs="Arial"/>
          <w:b/>
        </w:rPr>
        <w:t>Kardioonkologii</w:t>
      </w:r>
      <w:proofErr w:type="spellEnd"/>
    </w:p>
    <w:p w14:paraId="516B8547" w14:textId="77777777" w:rsidR="00442A5C" w:rsidRDefault="00442A5C" w:rsidP="00442A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zatrudnienie na czas </w:t>
      </w:r>
      <w:r>
        <w:rPr>
          <w:rFonts w:ascii="Arial" w:hAnsi="Arial" w:cs="Arial"/>
        </w:rPr>
        <w:t>nieokreślony</w:t>
      </w:r>
    </w:p>
    <w:p w14:paraId="24E4C45E" w14:textId="77777777" w:rsidR="00442A5C" w:rsidRDefault="00442A5C" w:rsidP="00442A5C">
      <w:pPr>
        <w:spacing w:line="360" w:lineRule="auto"/>
        <w:rPr>
          <w:rFonts w:ascii="Arial" w:hAnsi="Arial" w:cs="Arial"/>
          <w:b/>
        </w:rPr>
      </w:pPr>
    </w:p>
    <w:p w14:paraId="774E203D" w14:textId="77777777" w:rsidR="00442A5C" w:rsidRDefault="00442A5C" w:rsidP="00442A5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wymagane kwalifikacje:</w:t>
      </w:r>
    </w:p>
    <w:p w14:paraId="0B37B90D" w14:textId="77777777" w:rsidR="00442A5C" w:rsidRDefault="00442A5C" w:rsidP="00442A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konkursu mogą przystąpić osoby, które spełniają wymagania w art.113 ustawy z dnia 20 lipca 2018 roku Prawo o szkolnictwie wyższym i nauce (Dz.U. z 2023 r. poz. 742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tj.:</w:t>
      </w:r>
    </w:p>
    <w:p w14:paraId="73C2E8FB" w14:textId="77777777" w:rsidR="00442A5C" w:rsidRDefault="00442A5C" w:rsidP="00442A5C">
      <w:pPr>
        <w:spacing w:line="360" w:lineRule="auto"/>
        <w:ind w:right="-108"/>
        <w:rPr>
          <w:rFonts w:ascii="Arial" w:hAnsi="Arial" w:cs="Arial"/>
          <w:b/>
        </w:rPr>
      </w:pPr>
    </w:p>
    <w:p w14:paraId="1770ED68" w14:textId="77777777" w:rsidR="00442A5C" w:rsidRDefault="00442A5C" w:rsidP="00442A5C">
      <w:pPr>
        <w:spacing w:line="360" w:lineRule="auto"/>
        <w:ind w:right="-1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Art.113:</w:t>
      </w:r>
    </w:p>
    <w:p w14:paraId="62506AF2" w14:textId="77777777" w:rsidR="00442A5C" w:rsidRDefault="00442A5C" w:rsidP="00442A5C">
      <w:pPr>
        <w:pStyle w:val="Akapitzlist"/>
        <w:numPr>
          <w:ilvl w:val="0"/>
          <w:numId w:val="1"/>
        </w:numPr>
        <w:spacing w:line="360" w:lineRule="auto"/>
        <w:ind w:right="-108"/>
        <w:rPr>
          <w:rFonts w:ascii="Arial" w:hAnsi="Arial" w:cs="Arial"/>
        </w:rPr>
      </w:pPr>
      <w:r>
        <w:rPr>
          <w:rFonts w:ascii="Arial" w:hAnsi="Arial" w:cs="Arial"/>
        </w:rPr>
        <w:t>posiadają kwalifikacje określone w ustawie i statucie,</w:t>
      </w:r>
    </w:p>
    <w:p w14:paraId="4223C0A6" w14:textId="77777777" w:rsidR="00442A5C" w:rsidRDefault="00442A5C" w:rsidP="00442A5C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>
        <w:rPr>
          <w:rFonts w:ascii="Arial" w:hAnsi="Arial" w:cs="Arial"/>
        </w:rPr>
        <w:t>nie zostały ukarane karą dyscyplinarną wymienioną w art. 276 ust. 1 pkt 7 i 8,</w:t>
      </w:r>
    </w:p>
    <w:p w14:paraId="70A26802" w14:textId="77777777" w:rsidR="00442A5C" w:rsidRDefault="00442A5C" w:rsidP="00442A5C">
      <w:pPr>
        <w:pStyle w:val="Akapitzlist"/>
        <w:numPr>
          <w:ilvl w:val="0"/>
          <w:numId w:val="1"/>
        </w:numPr>
        <w:spacing w:line="360" w:lineRule="auto"/>
        <w:ind w:right="-1008"/>
        <w:rPr>
          <w:rFonts w:ascii="Arial" w:hAnsi="Arial" w:cs="Arial"/>
        </w:rPr>
      </w:pPr>
      <w:r>
        <w:rPr>
          <w:rFonts w:ascii="Arial" w:hAnsi="Arial" w:cs="Arial"/>
        </w:rPr>
        <w:t>spełniają wymogi, o których mowa w art. 20 ust. 1 pkt 1-3.</w:t>
      </w:r>
      <w:r>
        <w:rPr>
          <w:rFonts w:ascii="Arial" w:hAnsi="Arial" w:cs="Arial"/>
          <w:kern w:val="24"/>
          <w:lang w:eastAsia="pl-PL"/>
        </w:rPr>
        <w:t xml:space="preserve"> </w:t>
      </w:r>
    </w:p>
    <w:p w14:paraId="217D0E6A" w14:textId="77777777" w:rsidR="00442A5C" w:rsidRDefault="00442A5C" w:rsidP="00442A5C">
      <w:pPr>
        <w:spacing w:line="360" w:lineRule="auto"/>
        <w:ind w:right="-108"/>
        <w:rPr>
          <w:rFonts w:ascii="Arial" w:hAnsi="Arial" w:cs="Arial"/>
        </w:rPr>
      </w:pPr>
      <w:r>
        <w:rPr>
          <w:rFonts w:ascii="Arial" w:hAnsi="Arial" w:cs="Arial"/>
        </w:rPr>
        <w:t xml:space="preserve">oraz spełniają następujące wymagania kwalifikacyjne: </w:t>
      </w:r>
    </w:p>
    <w:p w14:paraId="559EAB62" w14:textId="77777777" w:rsidR="00442A5C" w:rsidRDefault="00442A5C" w:rsidP="00442A5C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>
        <w:rPr>
          <w:rFonts w:ascii="Arial" w:hAnsi="Arial" w:cs="Arial"/>
        </w:rPr>
        <w:t>posiadają co najmniej tytuł zawodowy magistra, magistra inżyniera albo równorzędny,</w:t>
      </w:r>
    </w:p>
    <w:p w14:paraId="4321B541" w14:textId="77777777" w:rsidR="00442A5C" w:rsidRDefault="00442A5C" w:rsidP="00442A5C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posiadają dorobek naukowy:</w:t>
      </w:r>
    </w:p>
    <w:p w14:paraId="7F33529B" w14:textId="77777777" w:rsidR="00442A5C" w:rsidRDefault="00442A5C" w:rsidP="00442A5C">
      <w:pPr>
        <w:pStyle w:val="Akapitzlist"/>
        <w:numPr>
          <w:ilvl w:val="0"/>
          <w:numId w:val="3"/>
        </w:numPr>
        <w:spacing w:line="36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dorobek naukowy za ostatnie 2 lata kalendarzowe zostanie oceniony na co najmniej 5,0 pkt </w:t>
      </w:r>
      <w:proofErr w:type="spellStart"/>
      <w:r>
        <w:rPr>
          <w:rFonts w:ascii="Arial" w:hAnsi="Arial" w:cs="Arial"/>
        </w:rPr>
        <w:t>Impact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Factor</w:t>
      </w:r>
      <w:proofErr w:type="spellEnd"/>
      <w:r>
        <w:rPr>
          <w:rFonts w:ascii="Arial" w:hAnsi="Arial" w:cs="Arial"/>
        </w:rPr>
        <w:t xml:space="preserve"> (IF) lub 140 pkt </w:t>
      </w:r>
      <w:proofErr w:type="spellStart"/>
      <w:r>
        <w:rPr>
          <w:rFonts w:ascii="Arial" w:hAnsi="Arial" w:cs="Arial"/>
        </w:rPr>
        <w:t>MEiN</w:t>
      </w:r>
      <w:proofErr w:type="spellEnd"/>
      <w:r>
        <w:rPr>
          <w:rFonts w:ascii="Arial" w:hAnsi="Arial" w:cs="Arial"/>
        </w:rPr>
        <w:t xml:space="preserve"> lub </w:t>
      </w:r>
    </w:p>
    <w:p w14:paraId="6EF4F5E6" w14:textId="77777777" w:rsidR="00442A5C" w:rsidRDefault="00442A5C" w:rsidP="00442A5C">
      <w:pPr>
        <w:pStyle w:val="Akapitzlist"/>
        <w:numPr>
          <w:ilvl w:val="0"/>
          <w:numId w:val="3"/>
        </w:numPr>
        <w:spacing w:line="36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całościowy dorobek naukowy zostanie oceniony na co najmniej 7,0 pkt IF lub 200 pkt </w:t>
      </w:r>
      <w:proofErr w:type="spellStart"/>
      <w:r>
        <w:rPr>
          <w:rFonts w:ascii="Arial" w:hAnsi="Arial" w:cs="Arial"/>
        </w:rPr>
        <w:t>MEiN</w:t>
      </w:r>
      <w:proofErr w:type="spellEnd"/>
      <w:r>
        <w:rPr>
          <w:rFonts w:ascii="Arial" w:hAnsi="Arial" w:cs="Arial"/>
        </w:rPr>
        <w:t>,</w:t>
      </w:r>
    </w:p>
    <w:p w14:paraId="468A607B" w14:textId="77777777" w:rsidR="00442A5C" w:rsidRDefault="00442A5C" w:rsidP="00442A5C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posiadają znajomość języka angielskiego </w:t>
      </w:r>
      <w:r>
        <w:rPr>
          <w:rFonts w:ascii="Arial" w:hAnsi="Arial" w:cs="Arial"/>
          <w:kern w:val="24"/>
        </w:rPr>
        <w:t>lub innego języka nowożytnego nie będącego kandydata językiem ojczystym (weryfikowaną na podstawie oświadczenia),</w:t>
      </w:r>
    </w:p>
    <w:p w14:paraId="45A42620" w14:textId="77777777" w:rsidR="00442A5C" w:rsidRDefault="00442A5C" w:rsidP="00442A5C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>
        <w:rPr>
          <w:rFonts w:ascii="Arial" w:hAnsi="Arial" w:cs="Arial"/>
        </w:rPr>
        <w:t>posiadają udokumentowane zaangażowanie w pracę kół naukowych w czasie studiów (zalecane),</w:t>
      </w:r>
    </w:p>
    <w:p w14:paraId="4557727D" w14:textId="77777777" w:rsidR="00442A5C" w:rsidRDefault="00442A5C" w:rsidP="00442A5C">
      <w:pPr>
        <w:numPr>
          <w:ilvl w:val="0"/>
          <w:numId w:val="2"/>
        </w:numPr>
        <w:spacing w:line="360" w:lineRule="auto"/>
        <w:ind w:hanging="436"/>
        <w:contextualSpacing/>
        <w:rPr>
          <w:rFonts w:ascii="Arial" w:hAnsi="Arial" w:cs="Arial"/>
        </w:rPr>
      </w:pPr>
      <w:r>
        <w:rPr>
          <w:rFonts w:ascii="Arial" w:hAnsi="Arial" w:cs="Arial"/>
          <w:kern w:val="24"/>
          <w:lang w:eastAsia="pl-PL"/>
        </w:rPr>
        <w:lastRenderedPageBreak/>
        <w:t xml:space="preserve">uzyskały pozytywną opinię dziekana i kierownika jednostki, w której ubiegają się o zatrudnienie, o kwalifikacjach i predyspozycjach kandydata do pracy naukowej i </w:t>
      </w:r>
      <w:r>
        <w:rPr>
          <w:rFonts w:ascii="Arial" w:hAnsi="Arial" w:cs="Arial"/>
        </w:rPr>
        <w:t>dydaktycznej.</w:t>
      </w:r>
    </w:p>
    <w:p w14:paraId="46D00F95" w14:textId="77777777" w:rsidR="00442A5C" w:rsidRDefault="00442A5C" w:rsidP="00442A5C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wymagane dokumenty:</w:t>
      </w:r>
    </w:p>
    <w:p w14:paraId="36F2AFBB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zgłoszenie kandydatury do konkursu - wniosek,</w:t>
      </w:r>
    </w:p>
    <w:p w14:paraId="174C624B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CV ze szczególnym uwzględnieniem pracy naukowej i zawodowej,</w:t>
      </w:r>
    </w:p>
    <w:p w14:paraId="6863840D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kwestionariusz osobowy dla osoby ubiegającej się o zatrudnienie,</w:t>
      </w:r>
    </w:p>
    <w:p w14:paraId="4CCDD863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druk oświadczeń,</w:t>
      </w:r>
    </w:p>
    <w:p w14:paraId="0FF33CDD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kopie dokumentów poświadczających wykształcenie (dyplom ukończenia studiów, zaświadczenie / dyplom nadania stopnia doktora),</w:t>
      </w:r>
    </w:p>
    <w:p w14:paraId="0172972C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prawo wykonywania zawodu – w przypadku lekarzy, lekarzy dentystów, pielęgniarek i położnych,</w:t>
      </w:r>
    </w:p>
    <w:p w14:paraId="241E1EE5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kopie świadectw pracy,</w:t>
      </w:r>
    </w:p>
    <w:p w14:paraId="3293FB9A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zgoda na przetwarzanie danych osobowych,</w:t>
      </w:r>
    </w:p>
    <w:p w14:paraId="72282210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oświadczenie o znajomości języka angielskiego lub innego języka nowożytnego nie będącego kandydata językiem ojczystym,</w:t>
      </w:r>
    </w:p>
    <w:p w14:paraId="08AFC394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opinia dziekana i kierownika jednostki,</w:t>
      </w:r>
    </w:p>
    <w:p w14:paraId="59EEB518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zaświadczenie o dorobku naukowym z Biblioteki Głównej PUM,</w:t>
      </w:r>
    </w:p>
    <w:p w14:paraId="35A639A1" w14:textId="77777777" w:rsidR="00442A5C" w:rsidRDefault="00442A5C" w:rsidP="00442A5C">
      <w:pPr>
        <w:numPr>
          <w:ilvl w:val="0"/>
          <w:numId w:val="4"/>
        </w:numPr>
        <w:spacing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dokumenty potwierdzające zaangażowanie w pracę kół naukowych w czasie studiów (zalecane).</w:t>
      </w:r>
    </w:p>
    <w:p w14:paraId="44FD9C25" w14:textId="77777777" w:rsidR="00442A5C" w:rsidRDefault="00442A5C" w:rsidP="00442A5C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przypadku ubiegania się o zatrudnienie w pełnym wymiarze czasu pracy w druku oświadczeń, o którym mowa w pkt. 4 wymagane dokumenty, kandydat oświadcza, że Pomorski Uniwersytet Medyczny w Szczecinie będzie jego podstawowym miejscem pracy. </w:t>
      </w:r>
    </w:p>
    <w:p w14:paraId="505C1C4B" w14:textId="77777777" w:rsidR="00442A5C" w:rsidRDefault="00442A5C" w:rsidP="00442A5C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Niespełnienie wymagań kwalifikacyjnych oraz nie złożenie wymaganych dokumentów, w tym oświadczeń skutkować będzie odrzuceniem oferty.</w:t>
      </w:r>
    </w:p>
    <w:p w14:paraId="78B655D0" w14:textId="7C7EB31A" w:rsidR="00442A5C" w:rsidRDefault="00442A5C" w:rsidP="00442A5C">
      <w:p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Kandydaci winni złożyć w Dziale Kadr PUM w Szczecinie, ul. Rybacka 1 pok. 203 wymagane dokumenty do dnia </w:t>
      </w:r>
      <w:r>
        <w:rPr>
          <w:rFonts w:ascii="Arial" w:hAnsi="Arial" w:cs="Arial"/>
          <w:b/>
        </w:rPr>
        <w:t>30</w:t>
      </w:r>
      <w:bookmarkStart w:id="0" w:name="_GoBack"/>
      <w:bookmarkEnd w:id="0"/>
      <w:r>
        <w:rPr>
          <w:rFonts w:ascii="Arial" w:hAnsi="Arial" w:cs="Arial"/>
          <w:b/>
        </w:rPr>
        <w:t xml:space="preserve"> sierpnia 2024 roku do godziny 15.00. </w:t>
      </w:r>
    </w:p>
    <w:p w14:paraId="06071456" w14:textId="77777777" w:rsidR="00442A5C" w:rsidRDefault="00442A5C" w:rsidP="00442A5C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Oferty złożone po terminie nie będą rozpatrywane.</w:t>
      </w:r>
    </w:p>
    <w:p w14:paraId="58A3DFD0" w14:textId="77777777" w:rsidR="00442A5C" w:rsidRDefault="00442A5C" w:rsidP="00442A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Zakończenie konkursu nastąpi w nieprzekraczalnym terminie do dnia</w:t>
      </w:r>
      <w:r>
        <w:rPr>
          <w:rFonts w:ascii="Arial" w:hAnsi="Arial" w:cs="Arial"/>
          <w:b/>
          <w:color w:val="000000"/>
        </w:rPr>
        <w:t xml:space="preserve"> 30 września 2024 </w:t>
      </w:r>
      <w:r>
        <w:rPr>
          <w:rFonts w:ascii="Arial" w:hAnsi="Arial" w:cs="Arial"/>
          <w:b/>
        </w:rPr>
        <w:t>roku.</w:t>
      </w:r>
    </w:p>
    <w:p w14:paraId="21CE0DB9" w14:textId="77777777" w:rsidR="00442A5C" w:rsidRDefault="00442A5C" w:rsidP="00442A5C">
      <w:pPr>
        <w:spacing w:line="360" w:lineRule="auto"/>
        <w:rPr>
          <w:rFonts w:ascii="Arial" w:hAnsi="Arial" w:cs="Arial"/>
        </w:rPr>
      </w:pPr>
    </w:p>
    <w:p w14:paraId="78F13FE8" w14:textId="77777777" w:rsidR="00442A5C" w:rsidRDefault="00442A5C" w:rsidP="00442A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Zastrzegamy sobie prawo do odpowiedzi tylko na wybrane oferty. Nadesłanych dokumentów nie odsyłamy.</w:t>
      </w:r>
    </w:p>
    <w:p w14:paraId="5A2D8EFB" w14:textId="77777777" w:rsidR="00442A5C" w:rsidRDefault="00442A5C" w:rsidP="00442A5C">
      <w:pPr>
        <w:spacing w:line="360" w:lineRule="auto"/>
        <w:rPr>
          <w:rFonts w:ascii="Arial" w:hAnsi="Arial" w:cs="Arial"/>
        </w:rPr>
      </w:pPr>
    </w:p>
    <w:p w14:paraId="20D31C03" w14:textId="77777777" w:rsidR="00442A5C" w:rsidRDefault="00442A5C" w:rsidP="00442A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Pracownicy PUM ubiegający się o stanowisko będące przedmiotem konkursu mogą nie składać dokumentów wymienionych w części „wymagane dokumenty” w punktach 3, 5, 6 i 7 jeżeli są one w aktach osobowych. Dostępność tych danych potwierdza Dział Kadr PUM na wniosek pracownika. </w:t>
      </w:r>
    </w:p>
    <w:p w14:paraId="5DE656FC" w14:textId="77777777" w:rsidR="00442A5C" w:rsidRDefault="00442A5C" w:rsidP="00442A5C">
      <w:pPr>
        <w:spacing w:line="360" w:lineRule="auto"/>
        <w:rPr>
          <w:rFonts w:ascii="Arial" w:hAnsi="Arial" w:cs="Arial"/>
        </w:rPr>
      </w:pPr>
    </w:p>
    <w:p w14:paraId="68A3EEB7" w14:textId="77777777" w:rsidR="00442A5C" w:rsidRDefault="00442A5C" w:rsidP="00442A5C">
      <w:pPr>
        <w:spacing w:after="120" w:line="360" w:lineRule="auto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</w:rPr>
        <w:t>Klauzula informacyjna</w:t>
      </w:r>
    </w:p>
    <w:p w14:paraId="7409D545" w14:textId="77777777" w:rsidR="00442A5C" w:rsidRDefault="00442A5C" w:rsidP="00442A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Poniżej znajdują się niezbędne informacje dotyczące przetwarzania Pana/Pani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 – w związku z udziałem w procesie rekrutacyjnym.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3210"/>
        <w:gridCol w:w="3834"/>
      </w:tblGrid>
      <w:tr w:rsidR="00442A5C" w14:paraId="0F5B2C99" w14:textId="77777777" w:rsidTr="00442A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9C65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Tożsamość administratora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B0EC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Administratorem danych osobowych jest Pomorski Uniwersytet Medyczny w Szczecinie, ul. Rybacka 1, 70-204 Szczecin.</w:t>
            </w:r>
          </w:p>
        </w:tc>
      </w:tr>
      <w:tr w:rsidR="00442A5C" w14:paraId="3901D70F" w14:textId="77777777" w:rsidTr="00442A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9B69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kontaktowe Inspektora Ochrony Danych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DCF7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wszelkich sprawach związanych z przetwarzaniem przez nas Pana/Pani danych osobowych należy skontaktować się z Inspektorem Ochrony Danych pod adresem email iod@pum.edu.pl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lub pod numerem telefonu 914800790.</w:t>
            </w:r>
          </w:p>
        </w:tc>
      </w:tr>
      <w:tr w:rsidR="00442A5C" w14:paraId="3A875B84" w14:textId="77777777" w:rsidTr="00442A5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2083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jakim celu przetwarzamy dane?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EEB3" w14:textId="77777777" w:rsidR="00442A5C" w:rsidRDefault="00442A5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 przetwarzania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09D8" w14:textId="77777777" w:rsidR="00442A5C" w:rsidRDefault="00442A5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Podstawa prawna</w:t>
            </w:r>
          </w:p>
        </w:tc>
      </w:tr>
      <w:tr w:rsidR="00442A5C" w14:paraId="179A6C43" w14:textId="77777777" w:rsidTr="00442A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ABB2" w14:textId="77777777" w:rsidR="00442A5C" w:rsidRDefault="00442A5C">
            <w:pPr>
              <w:suppressAutoHyphens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B637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celu wykonania obowiązków wynikających z przepisów prawa, w szczególności prawa pracy, związanych z prowadzeniem bieżącej rekrutacji - w przypadku preferowania zatrudnienia w oparciu o umowę o pracę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1AD9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ust. 1 lit. c) RODO</w:t>
            </w:r>
          </w:p>
          <w:p w14:paraId="7866B984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zakresie danych nie wymaganych przepisami prawa:</w:t>
            </w:r>
          </w:p>
          <w:p w14:paraId="17E7F01F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ust. 1 lit. a) RODO</w:t>
            </w:r>
          </w:p>
          <w:p w14:paraId="37F39B52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9 ust. 2 lit. a) RODO</w:t>
            </w:r>
          </w:p>
        </w:tc>
      </w:tr>
      <w:tr w:rsidR="00442A5C" w14:paraId="2393295B" w14:textId="77777777" w:rsidTr="00442A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0728" w14:textId="77777777" w:rsidR="00442A5C" w:rsidRDefault="00442A5C">
            <w:pPr>
              <w:suppressAutoHyphens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4193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Podjęcie działań przed zawarciem umowy - w przypadku preferowania zatrudnienia w oparciu o umowę cywilnoprawną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F82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ust. 1 lit. b) RODO</w:t>
            </w:r>
          </w:p>
          <w:p w14:paraId="12C328DA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zakresie danych dodatkowych:</w:t>
            </w:r>
          </w:p>
          <w:p w14:paraId="6402F8E0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ust. 1 lit. a) RODO</w:t>
            </w:r>
          </w:p>
          <w:p w14:paraId="6112A6BA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9 ust. 2 lit. a) RODO</w:t>
            </w:r>
          </w:p>
        </w:tc>
      </w:tr>
      <w:tr w:rsidR="00442A5C" w14:paraId="153D51D5" w14:textId="77777777" w:rsidTr="00442A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3E3B" w14:textId="77777777" w:rsidR="00442A5C" w:rsidRDefault="00442A5C">
            <w:pPr>
              <w:suppressAutoHyphens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43CA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Prowadzenie przyszłych postępowań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5481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ust. 1 lit. a) RODO</w:t>
            </w:r>
          </w:p>
          <w:p w14:paraId="0795B494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9 ust. 2 lit. a) RODO</w:t>
            </w:r>
          </w:p>
        </w:tc>
      </w:tr>
      <w:tr w:rsidR="00442A5C" w14:paraId="0E85FE41" w14:textId="77777777" w:rsidTr="00442A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1777" w14:textId="77777777" w:rsidR="00442A5C" w:rsidRDefault="00442A5C">
            <w:pPr>
              <w:suppressAutoHyphens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2E2E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Weryfikacja kwalifikacji, umiejętności oraz ustalenie warunków współpracy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A7F3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442A5C" w14:paraId="5C8B88BA" w14:textId="77777777" w:rsidTr="00442A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972" w14:textId="77777777" w:rsidR="00442A5C" w:rsidRDefault="00442A5C">
            <w:pPr>
              <w:suppressAutoHyphens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FF58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Kontakt, w szczególności w celu zapytania o zgodę na przetwarzania danych osobowych w celu prowadzenia przyszłych procesów rekrutacyjnych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A025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442A5C" w14:paraId="0EC5A954" w14:textId="77777777" w:rsidTr="00442A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26E0" w14:textId="77777777" w:rsidR="00442A5C" w:rsidRDefault="00442A5C">
            <w:pPr>
              <w:suppressAutoHyphens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6161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Dochodzenie ewentualnych roszczeń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F68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442A5C" w14:paraId="17F684B8" w14:textId="77777777" w:rsidTr="00442A5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A866" w14:textId="77777777" w:rsidR="00442A5C" w:rsidRDefault="00442A5C">
            <w:pPr>
              <w:suppressAutoHyphens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2353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Wewnętrzne cele administracyjne, analityczne i statystyczne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11EE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6 ust. 1 lit. f) RODO w ramach prawnie uzasadnionego interesu administratora</w:t>
            </w:r>
          </w:p>
        </w:tc>
      </w:tr>
      <w:tr w:rsidR="00442A5C" w14:paraId="009B23F6" w14:textId="77777777" w:rsidTr="00442A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5597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 udostępniamy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7E63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być udostępnione następującym kategoriom odbiorców:</w:t>
            </w:r>
          </w:p>
          <w:p w14:paraId="1C9B7176" w14:textId="77777777" w:rsidR="00442A5C" w:rsidRDefault="00442A5C" w:rsidP="005544BC">
            <w:pPr>
              <w:pStyle w:val="Akapitzlist"/>
              <w:numPr>
                <w:ilvl w:val="0"/>
                <w:numId w:val="5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podmiotom, którym muszą zostać udostępnione na podstawie przepisów prawa;</w:t>
            </w:r>
          </w:p>
          <w:p w14:paraId="125C7903" w14:textId="77777777" w:rsidR="00442A5C" w:rsidRDefault="00442A5C" w:rsidP="005544BC">
            <w:pPr>
              <w:pStyle w:val="Akapitzlist"/>
              <w:numPr>
                <w:ilvl w:val="0"/>
                <w:numId w:val="5"/>
              </w:numPr>
              <w:suppressAutoHyphens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podmiotom, z którymi współpracujemy w celu zrealizowania naszych praw i zobowiązań (świadczącym usługi informatyczne, rekrutacyjne, prawne, kadrowe, księgowe, ochrony, kurierskie oraz pocztowe)</w:t>
            </w:r>
          </w:p>
        </w:tc>
      </w:tr>
      <w:tr w:rsidR="00442A5C" w14:paraId="41C32CB1" w14:textId="77777777" w:rsidTr="00442A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4CDD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Przez jaki okres będziemy </w:t>
            </w:r>
            <w:r>
              <w:rPr>
                <w:rFonts w:ascii="Arial" w:hAnsi="Arial" w:cs="Arial"/>
              </w:rPr>
              <w:lastRenderedPageBreak/>
              <w:t>przetwarzać dane?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9279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Dane osobowe będą przetwarzane do czasu zakończenia postępowania rekrutacyjnego i wybrania kandydata. Ponadto, w zakresie w jakim dane osobowe są przetwarzane na podstawie </w:t>
            </w:r>
            <w:r>
              <w:rPr>
                <w:rFonts w:ascii="Arial" w:hAnsi="Arial" w:cs="Arial"/>
              </w:rPr>
              <w:lastRenderedPageBreak/>
              <w:t>zgody będą przetwarzane do czasu jej odwołania lub stwierdzenia, że przestały być aktualne. Okres przetwarzania danych osobowych może być przedłużony do czasu przedawnienia roszczeń. Po tym okresie będą przetwarzane jedynie w zakresie i przez czas wymagany przepisami prawa.</w:t>
            </w:r>
          </w:p>
          <w:p w14:paraId="7CA42F9A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odwołaniu zgody albo upływie ostatniego z tych okresów dane osobowe zostaną przez nas usunięte lub zanonimizowane.</w:t>
            </w:r>
          </w:p>
        </w:tc>
      </w:tr>
      <w:tr w:rsidR="00442A5C" w14:paraId="22D4894B" w14:textId="77777777" w:rsidTr="00442A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64FA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Jakie prawa przysługują </w:t>
            </w:r>
            <w:r>
              <w:rPr>
                <w:rFonts w:ascii="Arial" w:hAnsi="Arial" w:cs="Arial"/>
              </w:rPr>
              <w:br/>
              <w:t>w związku z przetwarzaniem przez nas danych osobowych?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D37D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związku z przetwarzaniem przez nas danych osobowych może Pan/Pani skorzystać z następujących praw: dostępu do swoich danych, sprostowania (poprawiania) danych, usunięcia danych, ograniczenia przetwarzania oraz przeniesienia danych. Przysługuje także prawo wniesienia skargi do organu nadzorującego przestrzeganie przepisów ochrony danych osobowych.</w:t>
            </w:r>
          </w:p>
          <w:p w14:paraId="043A483E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zakresie w jakim dane przetwarzane są na podstawie zgody w każdej chwili przysługuje prawo do wycofania zgody na przetwarzanie danych osobowych, ale cofnięcie zgody nie wpływa na zgodność z prawem przetwarzania, którego dokonano na podstawie tej zgody przed jej wycofaniem.</w:t>
            </w:r>
          </w:p>
          <w:p w14:paraId="4AF2203B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Niezależnie od powyższych praw może Pan/Pani wnieść sprzeciw wobec przetwarzania danych, dokonywanego w ramach prawnie uzasadnionego interesu administratora lub interesu publicznego. Dane osobowe przestaną być przetwarzane w tych celach, chyba że zostanie wykazane, że w stosunku do Pana/Pani danych istnieją ważne prawnie uzasadnione podstawy, które są nadrzędne wobec Pana/Pani interesów, praw i wolności lub Pana/Pani dane będą niezbędne do ewentualnego ustalenia, dochodzenia lub obrony roszczeń.</w:t>
            </w:r>
          </w:p>
          <w:p w14:paraId="45CB49A1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Aby mieć pewność, że jest Pani/Pan uprawniony/a do skorzystania z praw możemy prosić o podanie dodatkowych informacji pozwalających na dokonanie identyfikacji.</w:t>
            </w:r>
          </w:p>
        </w:tc>
      </w:tr>
      <w:tr w:rsidR="00442A5C" w14:paraId="20AF0336" w14:textId="77777777" w:rsidTr="00442A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D9FD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Czy podanie danych jest obowiązkowe?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8D48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preferowania zatrudnienia na podstawie umowy o pracę podanie danych osobowych jest obowiązkiem wynikającym z przepisów prawa. Konsekwencją ich niepodania jest brak możliwości udziału w procesie rekrutacyjnym. W zakresie danych niewymaganych przepisami prawa ich podanie jest dobrowolne.</w:t>
            </w:r>
          </w:p>
        </w:tc>
      </w:tr>
      <w:tr w:rsidR="00442A5C" w14:paraId="30B9F5E2" w14:textId="77777777" w:rsidTr="00442A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F26D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czym jeszcze należy wiedzieć?</w:t>
            </w:r>
          </w:p>
        </w:tc>
        <w:tc>
          <w:tcPr>
            <w:tcW w:w="8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2833" w14:textId="77777777" w:rsidR="00442A5C" w:rsidRDefault="00442A5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będziemy przekazywać danych poza EOG. Nie podejmujemy decyzji </w:t>
            </w:r>
            <w:r>
              <w:rPr>
                <w:rFonts w:ascii="Arial" w:hAnsi="Arial" w:cs="Arial"/>
              </w:rPr>
              <w:br/>
              <w:t>w sposób zautomatyzowany, czyli na podstawie automatycznej analizy danych.</w:t>
            </w:r>
          </w:p>
        </w:tc>
      </w:tr>
    </w:tbl>
    <w:p w14:paraId="691AB245" w14:textId="77777777" w:rsidR="00442A5C" w:rsidRDefault="00442A5C" w:rsidP="00442A5C">
      <w:pPr>
        <w:spacing w:line="360" w:lineRule="auto"/>
        <w:rPr>
          <w:rFonts w:ascii="Arial" w:hAnsi="Arial" w:cs="Arial"/>
        </w:rPr>
      </w:pPr>
    </w:p>
    <w:p w14:paraId="26B20BEA" w14:textId="77777777" w:rsidR="00230294" w:rsidRDefault="00230294"/>
    <w:sectPr w:rsidR="0023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51451"/>
    <w:multiLevelType w:val="hybridMultilevel"/>
    <w:tmpl w:val="386E49DA"/>
    <w:lvl w:ilvl="0" w:tplc="84E0E5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06A6"/>
    <w:multiLevelType w:val="hybridMultilevel"/>
    <w:tmpl w:val="2DB265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381174"/>
    <w:multiLevelType w:val="hybridMultilevel"/>
    <w:tmpl w:val="E1786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E61F3"/>
    <w:multiLevelType w:val="hybridMultilevel"/>
    <w:tmpl w:val="37EE1526"/>
    <w:lvl w:ilvl="0" w:tplc="C24A015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C4EC6"/>
    <w:multiLevelType w:val="hybridMultilevel"/>
    <w:tmpl w:val="6734B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A2"/>
    <w:rsid w:val="00230294"/>
    <w:rsid w:val="00442A5C"/>
    <w:rsid w:val="007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F2BC"/>
  <w15:chartTrackingRefBased/>
  <w15:docId w15:val="{12EA8876-A2FC-43FF-9205-F9C2DB1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2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1205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Tomalak Beata</dc:creator>
  <cp:keywords/>
  <dc:description/>
  <cp:lastModifiedBy>Tomalak Beata</cp:lastModifiedBy>
  <cp:revision>2</cp:revision>
  <dcterms:created xsi:type="dcterms:W3CDTF">2024-07-31T06:40:00Z</dcterms:created>
  <dcterms:modified xsi:type="dcterms:W3CDTF">2024-07-31T06:41:00Z</dcterms:modified>
</cp:coreProperties>
</file>