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197E2" w14:textId="62FEE4B7" w:rsidR="00DB52C5" w:rsidRPr="00B86C49" w:rsidRDefault="00142A77" w:rsidP="00060FC1">
      <w:pPr>
        <w:spacing w:line="276" w:lineRule="auto"/>
        <w:jc w:val="center"/>
        <w:rPr>
          <w:b/>
          <w:bCs/>
          <w:sz w:val="36"/>
          <w:szCs w:val="36"/>
        </w:rPr>
      </w:pPr>
      <w:r w:rsidRPr="00B86C49">
        <w:rPr>
          <w:b/>
          <w:bCs/>
          <w:sz w:val="36"/>
          <w:szCs w:val="36"/>
        </w:rPr>
        <w:t>Standardy pisania prac dyplomowych na kierunku Psychologia Zdrowia</w:t>
      </w:r>
    </w:p>
    <w:p w14:paraId="679931B2" w14:textId="2473642F" w:rsidR="00AC3743" w:rsidRDefault="00817DAC" w:rsidP="00060FC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 </w:t>
      </w:r>
      <w:r w:rsidR="005620D7" w:rsidRPr="00B86C49">
        <w:rPr>
          <w:b/>
          <w:bCs/>
          <w:sz w:val="28"/>
          <w:szCs w:val="28"/>
        </w:rPr>
        <w:t xml:space="preserve"> roku akademicki</w:t>
      </w:r>
      <w:r>
        <w:rPr>
          <w:b/>
          <w:bCs/>
          <w:sz w:val="28"/>
          <w:szCs w:val="28"/>
        </w:rPr>
        <w:t>ego</w:t>
      </w:r>
      <w:bookmarkStart w:id="0" w:name="_GoBack"/>
      <w:bookmarkEnd w:id="0"/>
      <w:r w:rsidR="00AC3743" w:rsidRPr="00B86C49">
        <w:rPr>
          <w:b/>
          <w:bCs/>
          <w:sz w:val="28"/>
          <w:szCs w:val="28"/>
        </w:rPr>
        <w:t xml:space="preserve"> 202</w:t>
      </w:r>
      <w:r w:rsidR="00381A89" w:rsidRPr="00B86C49">
        <w:rPr>
          <w:b/>
          <w:bCs/>
          <w:sz w:val="28"/>
          <w:szCs w:val="28"/>
        </w:rPr>
        <w:t>3</w:t>
      </w:r>
      <w:r w:rsidR="00AC3743" w:rsidRPr="00B86C49">
        <w:rPr>
          <w:b/>
          <w:bCs/>
          <w:sz w:val="28"/>
          <w:szCs w:val="28"/>
        </w:rPr>
        <w:t>/202</w:t>
      </w:r>
      <w:r w:rsidR="00381A89" w:rsidRPr="00B86C49">
        <w:rPr>
          <w:b/>
          <w:bCs/>
          <w:sz w:val="28"/>
          <w:szCs w:val="28"/>
        </w:rPr>
        <w:t>4</w:t>
      </w:r>
    </w:p>
    <w:p w14:paraId="61F4C040" w14:textId="77777777" w:rsidR="00E25153" w:rsidRDefault="00E25153" w:rsidP="00536E78">
      <w:pPr>
        <w:spacing w:line="276" w:lineRule="auto"/>
        <w:jc w:val="center"/>
        <w:rPr>
          <w:sz w:val="20"/>
          <w:szCs w:val="20"/>
        </w:rPr>
      </w:pPr>
    </w:p>
    <w:p w14:paraId="4C1BAE43" w14:textId="3C0FD5B4" w:rsidR="00F96AA4" w:rsidRPr="00F96AA4" w:rsidRDefault="00A86E30" w:rsidP="00536E7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Podstawowe informacje</w:t>
      </w:r>
    </w:p>
    <w:p w14:paraId="75E82007" w14:textId="297FC0BD" w:rsidR="006D36C6" w:rsidRPr="002D2D69" w:rsidRDefault="00847A22" w:rsidP="002D2D69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2D2D69">
        <w:rPr>
          <w:sz w:val="22"/>
          <w:szCs w:val="22"/>
        </w:rPr>
        <w:t xml:space="preserve">Przygotowując pracę dyplomową, student </w:t>
      </w:r>
      <w:r w:rsidR="00B86C49" w:rsidRPr="002D2D69">
        <w:rPr>
          <w:sz w:val="22"/>
          <w:szCs w:val="22"/>
        </w:rPr>
        <w:t>kierunku „Psychologia Zdrowia” powinien</w:t>
      </w:r>
      <w:r w:rsidRPr="002D2D69">
        <w:rPr>
          <w:sz w:val="22"/>
          <w:szCs w:val="22"/>
        </w:rPr>
        <w:t xml:space="preserve"> </w:t>
      </w:r>
      <w:r w:rsidR="0030247D" w:rsidRPr="002D2D69">
        <w:rPr>
          <w:sz w:val="22"/>
          <w:szCs w:val="22"/>
        </w:rPr>
        <w:t>stosować</w:t>
      </w:r>
      <w:r w:rsidRPr="002D2D69">
        <w:rPr>
          <w:sz w:val="22"/>
          <w:szCs w:val="22"/>
        </w:rPr>
        <w:t xml:space="preserve"> się </w:t>
      </w:r>
      <w:r w:rsidR="00945338" w:rsidRPr="002D2D69">
        <w:rPr>
          <w:sz w:val="22"/>
          <w:szCs w:val="22"/>
        </w:rPr>
        <w:t>do</w:t>
      </w:r>
      <w:r w:rsidR="002D2D69">
        <w:rPr>
          <w:sz w:val="22"/>
          <w:szCs w:val="22"/>
        </w:rPr>
        <w:t xml:space="preserve"> </w:t>
      </w:r>
      <w:r w:rsidR="002D2D69">
        <w:rPr>
          <w:b/>
          <w:bCs/>
          <w:sz w:val="22"/>
          <w:szCs w:val="22"/>
        </w:rPr>
        <w:t xml:space="preserve"> aktualnej, siódmej edycji </w:t>
      </w:r>
      <w:r w:rsidRPr="002D2D69">
        <w:rPr>
          <w:sz w:val="22"/>
          <w:szCs w:val="22"/>
        </w:rPr>
        <w:t xml:space="preserve">standardów publikacyjnych </w:t>
      </w:r>
      <w:r w:rsidR="006D36C6" w:rsidRPr="002D2D69">
        <w:rPr>
          <w:sz w:val="22"/>
          <w:szCs w:val="22"/>
        </w:rPr>
        <w:t>Amerykańskiego Towarzystwa Psychologicznego („</w:t>
      </w:r>
      <w:r w:rsidRPr="002D2D69">
        <w:rPr>
          <w:i/>
          <w:iCs/>
          <w:sz w:val="22"/>
          <w:szCs w:val="22"/>
        </w:rPr>
        <w:t>American Psychology Association</w:t>
      </w:r>
      <w:r w:rsidR="006D36C6" w:rsidRPr="002D2D69">
        <w:rPr>
          <w:sz w:val="22"/>
          <w:szCs w:val="22"/>
        </w:rPr>
        <w:t xml:space="preserve">”, </w:t>
      </w:r>
      <w:r w:rsidRPr="002D2D69">
        <w:rPr>
          <w:sz w:val="22"/>
          <w:szCs w:val="22"/>
        </w:rPr>
        <w:t>APA</w:t>
      </w:r>
      <w:r w:rsidR="00060FC1" w:rsidRPr="002D2D69">
        <w:rPr>
          <w:sz w:val="22"/>
          <w:szCs w:val="22"/>
        </w:rPr>
        <w:t>)</w:t>
      </w:r>
      <w:r w:rsidR="00F96AA4" w:rsidRPr="002D2D69">
        <w:rPr>
          <w:sz w:val="22"/>
          <w:szCs w:val="22"/>
        </w:rPr>
        <w:t>, stanowiących międzynarodowy</w:t>
      </w:r>
      <w:r w:rsidR="002D2D69">
        <w:rPr>
          <w:sz w:val="22"/>
          <w:szCs w:val="22"/>
        </w:rPr>
        <w:t>,</w:t>
      </w:r>
      <w:r w:rsidR="005E3DA4" w:rsidRPr="002D2D69">
        <w:rPr>
          <w:sz w:val="22"/>
          <w:szCs w:val="22"/>
        </w:rPr>
        <w:t xml:space="preserve"> </w:t>
      </w:r>
      <w:r w:rsidR="00F96AA4" w:rsidRPr="002D2D69">
        <w:rPr>
          <w:sz w:val="22"/>
          <w:szCs w:val="22"/>
        </w:rPr>
        <w:t>ogólnie przyjęty standard</w:t>
      </w:r>
      <w:r w:rsidR="005E3DA4" w:rsidRPr="002D2D69">
        <w:rPr>
          <w:sz w:val="22"/>
          <w:szCs w:val="22"/>
        </w:rPr>
        <w:t xml:space="preserve"> dla prac naukowych </w:t>
      </w:r>
      <w:r w:rsidR="002D2D69">
        <w:rPr>
          <w:sz w:val="22"/>
          <w:szCs w:val="22"/>
        </w:rPr>
        <w:br/>
      </w:r>
      <w:r w:rsidR="005E3DA4" w:rsidRPr="002D2D69">
        <w:rPr>
          <w:sz w:val="22"/>
          <w:szCs w:val="22"/>
        </w:rPr>
        <w:t>z zakresu psychologii</w:t>
      </w:r>
      <w:r w:rsidR="00060FC1" w:rsidRPr="002D2D69">
        <w:rPr>
          <w:sz w:val="22"/>
          <w:szCs w:val="22"/>
        </w:rPr>
        <w:t>.</w:t>
      </w:r>
    </w:p>
    <w:p w14:paraId="3B5046B7" w14:textId="3121F61C" w:rsidR="00F96AA4" w:rsidRPr="002D2D69" w:rsidRDefault="00B86C49" w:rsidP="002D2D69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2D2D69">
        <w:rPr>
          <w:sz w:val="22"/>
          <w:szCs w:val="22"/>
        </w:rPr>
        <w:t xml:space="preserve">W przypadku przygotowywania pracy pod opieką promotora będącego </w:t>
      </w:r>
      <w:r w:rsidR="00EE5DFE">
        <w:rPr>
          <w:sz w:val="22"/>
          <w:szCs w:val="22"/>
        </w:rPr>
        <w:t xml:space="preserve">psychologiem, </w:t>
      </w:r>
      <w:r w:rsidRPr="002D2D69">
        <w:rPr>
          <w:sz w:val="22"/>
          <w:szCs w:val="22"/>
        </w:rPr>
        <w:t xml:space="preserve">student </w:t>
      </w:r>
      <w:r w:rsidR="00EE5DFE">
        <w:rPr>
          <w:sz w:val="22"/>
          <w:szCs w:val="22"/>
        </w:rPr>
        <w:t xml:space="preserve">jest </w:t>
      </w:r>
      <w:r w:rsidR="00EE5DFE">
        <w:rPr>
          <w:b/>
          <w:bCs/>
          <w:sz w:val="22"/>
          <w:szCs w:val="22"/>
        </w:rPr>
        <w:t xml:space="preserve">bezwzględnie </w:t>
      </w:r>
      <w:r w:rsidRPr="002D2D69">
        <w:rPr>
          <w:b/>
          <w:bCs/>
          <w:sz w:val="22"/>
          <w:szCs w:val="22"/>
        </w:rPr>
        <w:t xml:space="preserve">zobowiązany </w:t>
      </w:r>
      <w:r w:rsidRPr="002D2D69">
        <w:rPr>
          <w:sz w:val="22"/>
          <w:szCs w:val="22"/>
        </w:rPr>
        <w:t xml:space="preserve">do pracy zgodnie ze standardami APA. </w:t>
      </w:r>
      <w:r w:rsidR="00EE5DFE">
        <w:rPr>
          <w:sz w:val="22"/>
          <w:szCs w:val="22"/>
        </w:rPr>
        <w:t>Dopuszczalne odstępstwa od standardów o charakterze optymalizującym ergonomię i estetykę pracy zostały opisane w dalszej części niniejszego dokumentu.</w:t>
      </w:r>
    </w:p>
    <w:p w14:paraId="106C6FB9" w14:textId="6D5AAF12" w:rsidR="00B86C49" w:rsidRPr="002D2D69" w:rsidRDefault="00B86C49" w:rsidP="002D2D69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2D2D69">
        <w:rPr>
          <w:sz w:val="22"/>
          <w:szCs w:val="22"/>
        </w:rPr>
        <w:t xml:space="preserve">W przypadku, gdy opiekunem pracy jest pracownik innej jednostki Pomorskiego Uniwersytetu Medycznego, </w:t>
      </w:r>
      <w:r w:rsidR="00EE5DFE">
        <w:rPr>
          <w:sz w:val="22"/>
          <w:szCs w:val="22"/>
        </w:rPr>
        <w:t xml:space="preserve">student </w:t>
      </w:r>
      <w:r w:rsidR="00EE5DFE" w:rsidRPr="00EE5DFE">
        <w:rPr>
          <w:b/>
          <w:bCs/>
          <w:sz w:val="22"/>
          <w:szCs w:val="22"/>
        </w:rPr>
        <w:t>może</w:t>
      </w:r>
      <w:r w:rsidR="00EE5DFE">
        <w:rPr>
          <w:sz w:val="22"/>
          <w:szCs w:val="22"/>
        </w:rPr>
        <w:t xml:space="preserve"> pisać pracę zgodnie ze standardami APA</w:t>
      </w:r>
      <w:r w:rsidR="007564EE">
        <w:rPr>
          <w:sz w:val="22"/>
          <w:szCs w:val="22"/>
        </w:rPr>
        <w:t>, jeśli promotor wyrazi zgodę</w:t>
      </w:r>
      <w:r w:rsidR="00EE5DFE">
        <w:rPr>
          <w:sz w:val="22"/>
          <w:szCs w:val="22"/>
        </w:rPr>
        <w:t xml:space="preserve">. </w:t>
      </w:r>
    </w:p>
    <w:p w14:paraId="5DBF6561" w14:textId="77777777" w:rsidR="002D2D69" w:rsidRPr="002D2D69" w:rsidRDefault="00847A22" w:rsidP="002D2D69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2D2D69">
        <w:rPr>
          <w:sz w:val="22"/>
          <w:szCs w:val="22"/>
        </w:rPr>
        <w:t>Standardy publikacyjne APA zostały dokładnie i wyczerpująco opisane w publikacj</w:t>
      </w:r>
      <w:r w:rsidR="00241EEE" w:rsidRPr="002D2D69">
        <w:rPr>
          <w:sz w:val="22"/>
          <w:szCs w:val="22"/>
        </w:rPr>
        <w:t>i</w:t>
      </w:r>
      <w:r w:rsidRPr="002D2D69">
        <w:rPr>
          <w:i/>
          <w:iCs/>
          <w:sz w:val="22"/>
          <w:szCs w:val="22"/>
        </w:rPr>
        <w:t xml:space="preserve"> </w:t>
      </w:r>
      <w:hyperlink r:id="rId8" w:history="1">
        <w:r w:rsidR="006D4021" w:rsidRPr="002D2D69">
          <w:rPr>
            <w:rStyle w:val="Hipercze"/>
            <w:i/>
            <w:iCs/>
            <w:sz w:val="22"/>
            <w:szCs w:val="22"/>
          </w:rPr>
          <w:t>„Podstawowe standardy edytorskie naukowych tekstów</w:t>
        </w:r>
        <w:r w:rsidR="00060FC1" w:rsidRPr="002D2D69">
          <w:rPr>
            <w:rStyle w:val="Hipercze"/>
            <w:i/>
            <w:iCs/>
            <w:sz w:val="22"/>
            <w:szCs w:val="22"/>
          </w:rPr>
          <w:t xml:space="preserve"> </w:t>
        </w:r>
        <w:r w:rsidR="006D4021" w:rsidRPr="002D2D69">
          <w:rPr>
            <w:rStyle w:val="Hipercze"/>
            <w:i/>
            <w:iCs/>
            <w:sz w:val="22"/>
            <w:szCs w:val="22"/>
          </w:rPr>
          <w:t>psychologicznych w języku polskim na podstawie reguł APA”</w:t>
        </w:r>
      </w:hyperlink>
      <w:r w:rsidR="00515725" w:rsidRPr="002D2D69">
        <w:rPr>
          <w:sz w:val="22"/>
          <w:szCs w:val="22"/>
        </w:rPr>
        <w:t xml:space="preserve">. </w:t>
      </w:r>
    </w:p>
    <w:p w14:paraId="1D9FE9ED" w14:textId="73ECC7F1" w:rsidR="00847A22" w:rsidRPr="002D2D69" w:rsidRDefault="002D2D69" w:rsidP="002D2D69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2D2D69">
        <w:rPr>
          <w:sz w:val="22"/>
          <w:szCs w:val="22"/>
        </w:rPr>
        <w:t xml:space="preserve">Najważniejsze informacje dotyczące standardów </w:t>
      </w:r>
      <w:r w:rsidR="00BB1F1D" w:rsidRPr="002D2D69">
        <w:rPr>
          <w:sz w:val="22"/>
          <w:szCs w:val="22"/>
        </w:rPr>
        <w:t>dostępn</w:t>
      </w:r>
      <w:r w:rsidRPr="002D2D69">
        <w:rPr>
          <w:sz w:val="22"/>
          <w:szCs w:val="22"/>
        </w:rPr>
        <w:t>e</w:t>
      </w:r>
      <w:r w:rsidR="00BB1F1D" w:rsidRPr="002D2D69">
        <w:rPr>
          <w:sz w:val="22"/>
          <w:szCs w:val="22"/>
        </w:rPr>
        <w:t xml:space="preserve"> </w:t>
      </w:r>
      <w:r w:rsidRPr="002D2D69">
        <w:rPr>
          <w:sz w:val="22"/>
          <w:szCs w:val="22"/>
        </w:rPr>
        <w:t>są</w:t>
      </w:r>
      <w:r w:rsidR="00BB1F1D" w:rsidRPr="002D2D69">
        <w:rPr>
          <w:sz w:val="22"/>
          <w:szCs w:val="22"/>
        </w:rPr>
        <w:t xml:space="preserve"> również w formie strony internetowej</w:t>
      </w:r>
      <w:r w:rsidR="00B86C49" w:rsidRPr="002D2D69">
        <w:rPr>
          <w:sz w:val="22"/>
          <w:szCs w:val="22"/>
        </w:rPr>
        <w:t xml:space="preserve"> pod adresem</w:t>
      </w:r>
      <w:r w:rsidRPr="002D2D69">
        <w:rPr>
          <w:sz w:val="22"/>
          <w:szCs w:val="22"/>
        </w:rPr>
        <w:t xml:space="preserve"> </w:t>
      </w:r>
      <w:hyperlink r:id="rId9" w:history="1">
        <w:r w:rsidRPr="002D2D69">
          <w:rPr>
            <w:rStyle w:val="Hipercze"/>
            <w:sz w:val="22"/>
            <w:szCs w:val="22"/>
          </w:rPr>
          <w:t>http://apa7.liberilibri.pl/</w:t>
        </w:r>
      </w:hyperlink>
      <w:r w:rsidR="00B86C49" w:rsidRPr="002D2D69">
        <w:rPr>
          <w:sz w:val="22"/>
          <w:szCs w:val="22"/>
        </w:rPr>
        <w:t>.</w:t>
      </w:r>
    </w:p>
    <w:p w14:paraId="16051AD9" w14:textId="77777777" w:rsidR="00854F4B" w:rsidRDefault="00854F4B" w:rsidP="00780818">
      <w:pPr>
        <w:spacing w:line="276" w:lineRule="auto"/>
        <w:jc w:val="both"/>
        <w:rPr>
          <w:sz w:val="22"/>
          <w:szCs w:val="22"/>
        </w:rPr>
      </w:pPr>
    </w:p>
    <w:p w14:paraId="22528DA0" w14:textId="5CE3AB5B" w:rsidR="00A86E30" w:rsidRDefault="00D366E9" w:rsidP="00780818">
      <w:p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Wskazówki i zalecenia </w:t>
      </w:r>
      <w:r w:rsidR="001255DB" w:rsidRPr="00B86C49">
        <w:rPr>
          <w:sz w:val="22"/>
          <w:szCs w:val="22"/>
        </w:rPr>
        <w:t>dotyczące</w:t>
      </w:r>
      <w:r w:rsidR="00A86E30">
        <w:rPr>
          <w:sz w:val="22"/>
          <w:szCs w:val="22"/>
        </w:rPr>
        <w:t xml:space="preserve"> projektowania badań, analizy danych, specyfiki</w:t>
      </w:r>
      <w:r w:rsidR="001255DB" w:rsidRPr="00B86C49">
        <w:rPr>
          <w:sz w:val="22"/>
          <w:szCs w:val="22"/>
        </w:rPr>
        <w:t xml:space="preserve"> </w:t>
      </w:r>
      <w:r w:rsidR="00B86C49" w:rsidRPr="00B86C49">
        <w:rPr>
          <w:sz w:val="22"/>
          <w:szCs w:val="22"/>
        </w:rPr>
        <w:t xml:space="preserve">języka </w:t>
      </w:r>
      <w:r w:rsidR="00A86E30">
        <w:rPr>
          <w:sz w:val="22"/>
          <w:szCs w:val="22"/>
        </w:rPr>
        <w:t xml:space="preserve">naukowego </w:t>
      </w:r>
      <w:r w:rsidR="00A86E30">
        <w:rPr>
          <w:sz w:val="22"/>
          <w:szCs w:val="22"/>
        </w:rPr>
        <w:br/>
      </w:r>
      <w:r w:rsidR="00B86C49" w:rsidRPr="00B86C49">
        <w:rPr>
          <w:sz w:val="22"/>
          <w:szCs w:val="22"/>
        </w:rPr>
        <w:t>oraz organizacji procesu przygotowywania pracy magisterskiej</w:t>
      </w:r>
      <w:r w:rsidR="001255DB" w:rsidRPr="00B86C49">
        <w:rPr>
          <w:sz w:val="22"/>
          <w:szCs w:val="22"/>
        </w:rPr>
        <w:t xml:space="preserve"> znaleźć można w publikacj</w:t>
      </w:r>
      <w:r w:rsidR="00B86C49" w:rsidRPr="00B86C49">
        <w:rPr>
          <w:sz w:val="22"/>
          <w:szCs w:val="22"/>
        </w:rPr>
        <w:t>ach</w:t>
      </w:r>
      <w:r w:rsidR="00A86E30">
        <w:rPr>
          <w:sz w:val="22"/>
          <w:szCs w:val="22"/>
        </w:rPr>
        <w:t>:</w:t>
      </w:r>
    </w:p>
    <w:p w14:paraId="57B7358C" w14:textId="3B0EA92B" w:rsidR="00A86E30" w:rsidRPr="00BB1F1D" w:rsidRDefault="00A86E30" w:rsidP="00BB1F1D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BB1F1D">
        <w:rPr>
          <w:sz w:val="22"/>
          <w:szCs w:val="22"/>
        </w:rPr>
        <w:t xml:space="preserve">Kulesza, W., Doliński, D. (2020). </w:t>
      </w:r>
      <w:r w:rsidR="001255DB" w:rsidRPr="00BB1F1D">
        <w:rPr>
          <w:b/>
          <w:bCs/>
          <w:i/>
          <w:iCs/>
          <w:sz w:val="22"/>
          <w:szCs w:val="22"/>
        </w:rPr>
        <w:t xml:space="preserve">Jak pisać prace </w:t>
      </w:r>
      <w:r w:rsidR="00B86C49" w:rsidRPr="00BB1F1D">
        <w:rPr>
          <w:b/>
          <w:bCs/>
          <w:i/>
          <w:iCs/>
          <w:sz w:val="22"/>
          <w:szCs w:val="22"/>
        </w:rPr>
        <w:t xml:space="preserve">dyplomowe </w:t>
      </w:r>
      <w:r w:rsidR="001255DB" w:rsidRPr="00BB1F1D">
        <w:rPr>
          <w:b/>
          <w:bCs/>
          <w:i/>
          <w:iCs/>
          <w:sz w:val="22"/>
          <w:szCs w:val="22"/>
        </w:rPr>
        <w:t>z psychologii</w:t>
      </w:r>
      <w:r w:rsidR="00B86C49" w:rsidRPr="00BB1F1D">
        <w:rPr>
          <w:b/>
          <w:bCs/>
          <w:i/>
          <w:iCs/>
          <w:sz w:val="22"/>
          <w:szCs w:val="22"/>
        </w:rPr>
        <w:t xml:space="preserve"> – Rady nie tylko dla psychologów</w:t>
      </w:r>
      <w:r w:rsidRPr="00BB1F1D">
        <w:rPr>
          <w:b/>
          <w:bCs/>
          <w:i/>
          <w:iCs/>
          <w:sz w:val="22"/>
          <w:szCs w:val="22"/>
        </w:rPr>
        <w:t>.</w:t>
      </w:r>
      <w:r w:rsidRPr="00BB1F1D">
        <w:rPr>
          <w:sz w:val="22"/>
          <w:szCs w:val="22"/>
        </w:rPr>
        <w:t xml:space="preserve"> </w:t>
      </w:r>
      <w:r w:rsidRPr="00BB1F1D">
        <w:rPr>
          <w:sz w:val="22"/>
          <w:szCs w:val="22"/>
        </w:rPr>
        <w:br/>
        <w:t>Wydawnictwo Smak Słowa</w:t>
      </w:r>
    </w:p>
    <w:p w14:paraId="4B53F3DD" w14:textId="3AD8584C" w:rsidR="00A86E30" w:rsidRPr="00BB1F1D" w:rsidRDefault="00A86E30" w:rsidP="00BB1F1D">
      <w:pPr>
        <w:pStyle w:val="Akapitzlist"/>
        <w:numPr>
          <w:ilvl w:val="0"/>
          <w:numId w:val="12"/>
        </w:numPr>
        <w:spacing w:line="276" w:lineRule="auto"/>
        <w:jc w:val="both"/>
        <w:rPr>
          <w:iCs/>
          <w:sz w:val="22"/>
          <w:szCs w:val="22"/>
        </w:rPr>
      </w:pPr>
      <w:r w:rsidRPr="00BB1F1D">
        <w:rPr>
          <w:sz w:val="22"/>
          <w:szCs w:val="22"/>
        </w:rPr>
        <w:t xml:space="preserve">Nęcka, E., Stocki, R. (1999). </w:t>
      </w:r>
      <w:r w:rsidRPr="00BB1F1D">
        <w:rPr>
          <w:b/>
          <w:bCs/>
          <w:i/>
          <w:sz w:val="22"/>
          <w:szCs w:val="22"/>
        </w:rPr>
        <w:t>Jak pisać prace z psychologii. Poradnik dla studentów i badawczy.</w:t>
      </w:r>
      <w:r w:rsidRPr="00BB1F1D">
        <w:rPr>
          <w:iCs/>
          <w:sz w:val="22"/>
          <w:szCs w:val="22"/>
        </w:rPr>
        <w:t xml:space="preserve"> </w:t>
      </w:r>
      <w:r w:rsidRPr="00BB1F1D">
        <w:rPr>
          <w:iCs/>
          <w:sz w:val="22"/>
          <w:szCs w:val="22"/>
        </w:rPr>
        <w:br/>
        <w:t>Wydawnictwo Universitas.*</w:t>
      </w:r>
    </w:p>
    <w:p w14:paraId="506E812E" w14:textId="58631557" w:rsidR="00A86E30" w:rsidRPr="00BB1F1D" w:rsidRDefault="00A86E30" w:rsidP="00BB1F1D">
      <w:pPr>
        <w:pStyle w:val="Akapitzlist"/>
        <w:numPr>
          <w:ilvl w:val="0"/>
          <w:numId w:val="12"/>
        </w:numPr>
        <w:spacing w:line="276" w:lineRule="auto"/>
        <w:jc w:val="both"/>
        <w:rPr>
          <w:iCs/>
          <w:sz w:val="22"/>
          <w:szCs w:val="22"/>
        </w:rPr>
      </w:pPr>
      <w:r w:rsidRPr="00BB1F1D">
        <w:rPr>
          <w:iCs/>
          <w:sz w:val="22"/>
          <w:szCs w:val="22"/>
        </w:rPr>
        <w:t xml:space="preserve">Skimina, E., Harasimczuk, J., Cieciuch, J. (2022). </w:t>
      </w:r>
      <w:r w:rsidRPr="00BB1F1D">
        <w:rPr>
          <w:b/>
          <w:bCs/>
          <w:i/>
          <w:sz w:val="22"/>
          <w:szCs w:val="22"/>
        </w:rPr>
        <w:t>Podstawowe standardy edytorskie naukowych tekstów psychologicznych w języku polskim na podstawie reguł APA 7</w:t>
      </w:r>
      <w:r w:rsidRPr="00BB1F1D">
        <w:rPr>
          <w:iCs/>
          <w:sz w:val="22"/>
          <w:szCs w:val="22"/>
        </w:rPr>
        <w:t>. Wydawnictwo Liberi Libri.</w:t>
      </w:r>
    </w:p>
    <w:p w14:paraId="7D1C625E" w14:textId="3F1FA025" w:rsidR="00854F4B" w:rsidRPr="00BB1F1D" w:rsidRDefault="00854F4B" w:rsidP="00BB1F1D">
      <w:pPr>
        <w:pStyle w:val="Akapitzlist"/>
        <w:numPr>
          <w:ilvl w:val="0"/>
          <w:numId w:val="12"/>
        </w:numPr>
        <w:spacing w:line="276" w:lineRule="auto"/>
        <w:jc w:val="both"/>
        <w:rPr>
          <w:iCs/>
          <w:sz w:val="22"/>
          <w:szCs w:val="22"/>
        </w:rPr>
      </w:pPr>
      <w:r w:rsidRPr="00BB1F1D">
        <w:rPr>
          <w:iCs/>
          <w:sz w:val="22"/>
          <w:szCs w:val="22"/>
        </w:rPr>
        <w:t xml:space="preserve">Józefacka, N.M., Kołek, M.F., Arciszewska-Leszczuk, A., Iwankowski, P. (2023). </w:t>
      </w:r>
      <w:r w:rsidRPr="00BB1F1D">
        <w:rPr>
          <w:b/>
          <w:bCs/>
          <w:i/>
          <w:sz w:val="22"/>
          <w:szCs w:val="22"/>
        </w:rPr>
        <w:t>Metodologia i statystyka. Przewodnik naukowego turysty.</w:t>
      </w:r>
      <w:r w:rsidRPr="00BB1F1D">
        <w:rPr>
          <w:iCs/>
          <w:sz w:val="22"/>
          <w:szCs w:val="22"/>
        </w:rPr>
        <w:t xml:space="preserve"> Wydawnictwo Naukowe PWN.</w:t>
      </w:r>
    </w:p>
    <w:p w14:paraId="5A376580" w14:textId="77504668" w:rsidR="00854F4B" w:rsidRPr="00BB1F1D" w:rsidRDefault="00854F4B" w:rsidP="00BB1F1D">
      <w:pPr>
        <w:pStyle w:val="Akapitzlist"/>
        <w:numPr>
          <w:ilvl w:val="0"/>
          <w:numId w:val="12"/>
        </w:numPr>
        <w:spacing w:line="276" w:lineRule="auto"/>
        <w:jc w:val="both"/>
        <w:rPr>
          <w:iCs/>
          <w:sz w:val="22"/>
          <w:szCs w:val="22"/>
        </w:rPr>
      </w:pPr>
      <w:r w:rsidRPr="00BB1F1D">
        <w:rPr>
          <w:iCs/>
          <w:sz w:val="22"/>
          <w:szCs w:val="22"/>
        </w:rPr>
        <w:t xml:space="preserve">Szymczak, W. </w:t>
      </w:r>
      <w:r w:rsidR="00C44983" w:rsidRPr="00BB1F1D">
        <w:rPr>
          <w:iCs/>
          <w:sz w:val="22"/>
          <w:szCs w:val="22"/>
        </w:rPr>
        <w:t xml:space="preserve">(2018). </w:t>
      </w:r>
      <w:r w:rsidR="00C44983" w:rsidRPr="00BB1F1D">
        <w:rPr>
          <w:b/>
          <w:bCs/>
          <w:i/>
          <w:sz w:val="22"/>
          <w:szCs w:val="22"/>
        </w:rPr>
        <w:t>Podstawy statystyki dla psychologów. Podręcznik akademicki (wyd.</w:t>
      </w:r>
      <w:r w:rsidR="00BB1F1D" w:rsidRPr="00BB1F1D">
        <w:rPr>
          <w:b/>
          <w:bCs/>
          <w:i/>
          <w:sz w:val="22"/>
          <w:szCs w:val="22"/>
        </w:rPr>
        <w:t xml:space="preserve"> </w:t>
      </w:r>
      <w:r w:rsidR="00C44983" w:rsidRPr="00BB1F1D">
        <w:rPr>
          <w:b/>
          <w:bCs/>
          <w:i/>
          <w:sz w:val="22"/>
          <w:szCs w:val="22"/>
        </w:rPr>
        <w:t>3).</w:t>
      </w:r>
      <w:r w:rsidR="00C44983" w:rsidRPr="00BB1F1D">
        <w:rPr>
          <w:iCs/>
          <w:sz w:val="22"/>
          <w:szCs w:val="22"/>
        </w:rPr>
        <w:t xml:space="preserve"> </w:t>
      </w:r>
      <w:r w:rsidR="00BB1F1D" w:rsidRPr="00BB1F1D">
        <w:rPr>
          <w:iCs/>
          <w:sz w:val="22"/>
          <w:szCs w:val="22"/>
        </w:rPr>
        <w:br/>
      </w:r>
      <w:r w:rsidR="006F2849" w:rsidRPr="00BB1F1D">
        <w:rPr>
          <w:iCs/>
          <w:sz w:val="22"/>
          <w:szCs w:val="22"/>
        </w:rPr>
        <w:t>Wydawnictwo Difin.</w:t>
      </w:r>
    </w:p>
    <w:p w14:paraId="5BB2F42F" w14:textId="77777777" w:rsidR="00A86E30" w:rsidRDefault="00A86E30" w:rsidP="00CC0FC8">
      <w:pPr>
        <w:spacing w:line="276" w:lineRule="auto"/>
        <w:jc w:val="both"/>
        <w:rPr>
          <w:iCs/>
          <w:sz w:val="22"/>
          <w:szCs w:val="22"/>
        </w:rPr>
      </w:pPr>
    </w:p>
    <w:p w14:paraId="4100B627" w14:textId="7CB9C1E4" w:rsidR="00A86E30" w:rsidRPr="00A86E30" w:rsidRDefault="00A86E30" w:rsidP="00CC0FC8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</w:t>
      </w:r>
      <w:r w:rsidRPr="00A86E30">
        <w:rPr>
          <w:b/>
          <w:bCs/>
          <w:iCs/>
          <w:sz w:val="22"/>
          <w:szCs w:val="22"/>
        </w:rPr>
        <w:t>UWAGA:</w:t>
      </w:r>
      <w:r w:rsidRPr="00A86E30">
        <w:rPr>
          <w:iCs/>
          <w:sz w:val="22"/>
          <w:szCs w:val="22"/>
        </w:rPr>
        <w:t xml:space="preserve"> Opisane w książce standardy edycyjne dotyczą czwartej, nieaktualnej wersji standardów APA</w:t>
      </w:r>
      <w:r w:rsidR="00515725">
        <w:rPr>
          <w:iCs/>
          <w:sz w:val="22"/>
          <w:szCs w:val="22"/>
        </w:rPr>
        <w:t xml:space="preserve"> – </w:t>
      </w:r>
      <w:r w:rsidRPr="00A86E3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br/>
      </w:r>
      <w:r w:rsidRPr="00A86E30">
        <w:rPr>
          <w:iCs/>
          <w:sz w:val="22"/>
          <w:szCs w:val="22"/>
        </w:rPr>
        <w:t xml:space="preserve">w odniesieniu do standardów edycyjnych kierować należy się </w:t>
      </w:r>
      <w:r w:rsidR="00BB1F1D">
        <w:rPr>
          <w:iCs/>
          <w:sz w:val="22"/>
          <w:szCs w:val="22"/>
        </w:rPr>
        <w:t xml:space="preserve">publikacją </w:t>
      </w:r>
      <w:r w:rsidR="00515725" w:rsidRPr="00BB1F1D">
        <w:rPr>
          <w:b/>
          <w:bCs/>
          <w:i/>
          <w:sz w:val="22"/>
          <w:szCs w:val="22"/>
        </w:rPr>
        <w:t>Podstawowe standardy edytorskie naukowych tekstów psychologicznych w języku polskim na podstawie reguł APA 7</w:t>
      </w:r>
      <w:r w:rsidR="00515725" w:rsidRPr="00BB1F1D">
        <w:rPr>
          <w:iCs/>
          <w:sz w:val="22"/>
          <w:szCs w:val="22"/>
        </w:rPr>
        <w:t>.</w:t>
      </w:r>
      <w:r w:rsidR="00515725">
        <w:rPr>
          <w:iCs/>
          <w:sz w:val="22"/>
          <w:szCs w:val="22"/>
        </w:rPr>
        <w:t xml:space="preserve"> </w:t>
      </w:r>
      <w:r w:rsidR="00BB1F1D">
        <w:rPr>
          <w:iCs/>
          <w:sz w:val="22"/>
          <w:szCs w:val="22"/>
        </w:rPr>
        <w:t>autorstwa</w:t>
      </w:r>
      <w:r w:rsidR="00515725">
        <w:rPr>
          <w:iCs/>
          <w:sz w:val="22"/>
          <w:szCs w:val="22"/>
        </w:rPr>
        <w:t xml:space="preserve"> E. Skirminy, J. Harasimczuk i J. Cieciucha</w:t>
      </w:r>
      <w:r w:rsidRPr="00A86E30">
        <w:rPr>
          <w:iCs/>
          <w:sz w:val="22"/>
          <w:szCs w:val="22"/>
        </w:rPr>
        <w:t>).</w:t>
      </w:r>
    </w:p>
    <w:p w14:paraId="381F54BB" w14:textId="77777777" w:rsidR="00A86E30" w:rsidRDefault="00A86E30" w:rsidP="00CC0FC8">
      <w:pPr>
        <w:spacing w:line="276" w:lineRule="auto"/>
        <w:jc w:val="both"/>
        <w:rPr>
          <w:iCs/>
          <w:sz w:val="22"/>
          <w:szCs w:val="22"/>
        </w:rPr>
      </w:pPr>
    </w:p>
    <w:p w14:paraId="522905D9" w14:textId="77777777" w:rsidR="00A86E30" w:rsidRPr="00A86E30" w:rsidRDefault="00A86E30" w:rsidP="00CC0FC8">
      <w:pPr>
        <w:spacing w:line="276" w:lineRule="auto"/>
        <w:jc w:val="both"/>
        <w:rPr>
          <w:iCs/>
          <w:sz w:val="22"/>
          <w:szCs w:val="22"/>
        </w:rPr>
      </w:pPr>
    </w:p>
    <w:p w14:paraId="4C36902F" w14:textId="77777777" w:rsidR="00754E72" w:rsidRDefault="00754E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44AD0D0" w14:textId="11F08A3C" w:rsidR="00142A77" w:rsidRPr="00B86C49" w:rsidRDefault="00142A77" w:rsidP="00060FC1">
      <w:pPr>
        <w:spacing w:line="276" w:lineRule="auto"/>
        <w:jc w:val="center"/>
        <w:rPr>
          <w:b/>
          <w:bCs/>
          <w:sz w:val="32"/>
          <w:szCs w:val="32"/>
        </w:rPr>
      </w:pPr>
      <w:r w:rsidRPr="00B86C49">
        <w:rPr>
          <w:b/>
          <w:bCs/>
          <w:sz w:val="32"/>
          <w:szCs w:val="32"/>
        </w:rPr>
        <w:lastRenderedPageBreak/>
        <w:t>Struktura pracy</w:t>
      </w:r>
    </w:p>
    <w:p w14:paraId="59B2CF01" w14:textId="1BFFF428" w:rsidR="00434CCE" w:rsidRPr="00B86C49" w:rsidRDefault="00434CCE" w:rsidP="00060FC1">
      <w:p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Praca powinna zostać przygotowana </w:t>
      </w:r>
      <w:r w:rsidR="006D36C6" w:rsidRPr="00B86C49">
        <w:rPr>
          <w:sz w:val="22"/>
          <w:szCs w:val="22"/>
        </w:rPr>
        <w:t>z uwzględnieniem</w:t>
      </w:r>
      <w:r w:rsidRPr="00B86C49">
        <w:rPr>
          <w:sz w:val="22"/>
          <w:szCs w:val="22"/>
        </w:rPr>
        <w:t xml:space="preserve"> </w:t>
      </w:r>
      <w:r w:rsidR="005B4F70">
        <w:rPr>
          <w:sz w:val="22"/>
          <w:szCs w:val="22"/>
        </w:rPr>
        <w:t>poniższego</w:t>
      </w:r>
      <w:r w:rsidRPr="00B86C49">
        <w:rPr>
          <w:sz w:val="22"/>
          <w:szCs w:val="22"/>
        </w:rPr>
        <w:t xml:space="preserve"> układu:</w:t>
      </w:r>
    </w:p>
    <w:p w14:paraId="202B93ED" w14:textId="5DA5B132" w:rsidR="00142A77" w:rsidRPr="00B86C49" w:rsidRDefault="00142A77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Strona tytułowa</w:t>
      </w:r>
    </w:p>
    <w:p w14:paraId="388BC200" w14:textId="50AD6A60" w:rsidR="00C10DA8" w:rsidRPr="00B86C49" w:rsidRDefault="00C10DA8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Oświadczenie</w:t>
      </w:r>
      <w:r w:rsidR="00184AFD" w:rsidRPr="00B86C49">
        <w:rPr>
          <w:sz w:val="22"/>
          <w:szCs w:val="22"/>
        </w:rPr>
        <w:t xml:space="preserve"> </w:t>
      </w:r>
      <w:r w:rsidR="00F96B9F" w:rsidRPr="00B86C49">
        <w:rPr>
          <w:sz w:val="22"/>
          <w:szCs w:val="22"/>
        </w:rPr>
        <w:t>o samodzielnym przygotowaniu pracy</w:t>
      </w:r>
    </w:p>
    <w:p w14:paraId="30660FD1" w14:textId="79C91D14" w:rsidR="00142A77" w:rsidRPr="00B86C49" w:rsidRDefault="00142A77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Spis treści</w:t>
      </w:r>
    </w:p>
    <w:p w14:paraId="2557DCC3" w14:textId="12D557C1" w:rsidR="00142A77" w:rsidRDefault="00142A77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Abstrakt</w:t>
      </w:r>
      <w:r w:rsidR="00847A22" w:rsidRPr="00B86C49">
        <w:rPr>
          <w:sz w:val="22"/>
          <w:szCs w:val="22"/>
        </w:rPr>
        <w:t xml:space="preserve"> (w języku </w:t>
      </w:r>
      <w:r w:rsidR="00434CCE" w:rsidRPr="00B86C49">
        <w:rPr>
          <w:sz w:val="22"/>
          <w:szCs w:val="22"/>
        </w:rPr>
        <w:t xml:space="preserve">polskim oraz </w:t>
      </w:r>
      <w:r w:rsidR="00847A22" w:rsidRPr="00B86C49">
        <w:rPr>
          <w:sz w:val="22"/>
          <w:szCs w:val="22"/>
        </w:rPr>
        <w:t>angielskim)</w:t>
      </w:r>
    </w:p>
    <w:p w14:paraId="5E234EA3" w14:textId="1F7007FB" w:rsidR="002C7812" w:rsidRPr="00B86C49" w:rsidRDefault="002C7812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Wprowadzenie</w:t>
      </w:r>
    </w:p>
    <w:p w14:paraId="63739AFC" w14:textId="03DD5092" w:rsidR="00F10308" w:rsidRPr="00B86C49" w:rsidRDefault="00142A77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Tło teoretyczne</w:t>
      </w:r>
    </w:p>
    <w:p w14:paraId="5C689BF9" w14:textId="6E743AB9" w:rsidR="00F10308" w:rsidRDefault="00F10308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Konstrukt </w:t>
      </w:r>
      <w:r w:rsidR="00960678" w:rsidRPr="00B86C49">
        <w:rPr>
          <w:sz w:val="22"/>
          <w:szCs w:val="22"/>
        </w:rPr>
        <w:t>A</w:t>
      </w:r>
    </w:p>
    <w:p w14:paraId="58F119A0" w14:textId="33F94E57" w:rsidR="00F403E1" w:rsidRDefault="00F403E1" w:rsidP="00F403E1">
      <w:pPr>
        <w:pStyle w:val="Akapitzlist"/>
        <w:numPr>
          <w:ilvl w:val="2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Aspekt A konstruktu A</w:t>
      </w:r>
    </w:p>
    <w:p w14:paraId="57B45CCE" w14:textId="0E17F478" w:rsidR="00F403E1" w:rsidRDefault="00F403E1" w:rsidP="00F403E1">
      <w:pPr>
        <w:pStyle w:val="Akapitzlist"/>
        <w:numPr>
          <w:ilvl w:val="2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Aspekt B konstruktu A</w:t>
      </w:r>
    </w:p>
    <w:p w14:paraId="513B3307" w14:textId="470E00EB" w:rsidR="00F403E1" w:rsidRPr="00B86C49" w:rsidRDefault="00F403E1" w:rsidP="00F403E1">
      <w:pPr>
        <w:pStyle w:val="Akapitzlist"/>
        <w:numPr>
          <w:ilvl w:val="2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Aspekt C konstruktu A</w:t>
      </w:r>
    </w:p>
    <w:p w14:paraId="60D3A446" w14:textId="77777777" w:rsidR="00F403E1" w:rsidRDefault="00F10308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Konstrukt </w:t>
      </w:r>
      <w:r w:rsidR="00960678" w:rsidRPr="00B86C49">
        <w:rPr>
          <w:sz w:val="22"/>
          <w:szCs w:val="22"/>
        </w:rPr>
        <w:t>B</w:t>
      </w:r>
    </w:p>
    <w:p w14:paraId="3187E8EE" w14:textId="53FE0D31" w:rsidR="00F403E1" w:rsidRDefault="00F403E1" w:rsidP="00F403E1">
      <w:pPr>
        <w:pStyle w:val="Akapitzlist"/>
        <w:numPr>
          <w:ilvl w:val="2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Aspekt A konstruktu B</w:t>
      </w:r>
    </w:p>
    <w:p w14:paraId="29F9F767" w14:textId="4A4D2A76" w:rsidR="00F403E1" w:rsidRDefault="00F403E1" w:rsidP="00F403E1">
      <w:pPr>
        <w:pStyle w:val="Akapitzlist"/>
        <w:numPr>
          <w:ilvl w:val="2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Aspekt (…)</w:t>
      </w:r>
    </w:p>
    <w:p w14:paraId="42BCFE22" w14:textId="48DF935A" w:rsidR="00F10308" w:rsidRPr="00B86C49" w:rsidRDefault="00F403E1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Konstrukt (…)</w:t>
      </w:r>
    </w:p>
    <w:p w14:paraId="713EAD2A" w14:textId="002EECD4" w:rsidR="00F10308" w:rsidRPr="00B86C49" w:rsidRDefault="002F7D82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Podsumowanie tła</w:t>
      </w:r>
      <w:r w:rsidR="00FF7FD8" w:rsidRPr="00B86C49">
        <w:rPr>
          <w:sz w:val="22"/>
          <w:szCs w:val="22"/>
        </w:rPr>
        <w:t xml:space="preserve"> teoretycznego</w:t>
      </w:r>
      <w:r w:rsidR="00774D31" w:rsidRPr="00B86C49">
        <w:rPr>
          <w:sz w:val="22"/>
          <w:szCs w:val="22"/>
        </w:rPr>
        <w:t xml:space="preserve"> i problem badawczy</w:t>
      </w:r>
    </w:p>
    <w:p w14:paraId="52E6667A" w14:textId="397A80FF" w:rsidR="00B714AB" w:rsidRPr="00B86C49" w:rsidRDefault="00142A77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Metod</w:t>
      </w:r>
      <w:r w:rsidR="00D51926" w:rsidRPr="00B86C49">
        <w:rPr>
          <w:sz w:val="22"/>
          <w:szCs w:val="22"/>
        </w:rPr>
        <w:t>ologia badań własnych</w:t>
      </w:r>
    </w:p>
    <w:p w14:paraId="5C474C9C" w14:textId="196AF851" w:rsidR="0099234A" w:rsidRPr="00B86C49" w:rsidRDefault="00774D31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C</w:t>
      </w:r>
      <w:r w:rsidR="0099234A" w:rsidRPr="00B86C49">
        <w:rPr>
          <w:sz w:val="22"/>
          <w:szCs w:val="22"/>
        </w:rPr>
        <w:t>ele, pytania i hipotezy badawcze</w:t>
      </w:r>
    </w:p>
    <w:p w14:paraId="282ED9F4" w14:textId="2A1BCA7C" w:rsidR="003A46A8" w:rsidRDefault="003A46A8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Zmienne oraz </w:t>
      </w:r>
      <w:r w:rsidR="003407E5" w:rsidRPr="00B86C49">
        <w:rPr>
          <w:sz w:val="22"/>
          <w:szCs w:val="22"/>
        </w:rPr>
        <w:t xml:space="preserve">ich </w:t>
      </w:r>
      <w:r w:rsidRPr="00B86C49">
        <w:rPr>
          <w:sz w:val="22"/>
          <w:szCs w:val="22"/>
        </w:rPr>
        <w:t>wskaźniki</w:t>
      </w:r>
    </w:p>
    <w:p w14:paraId="4B57F386" w14:textId="6486395A" w:rsidR="002C7812" w:rsidRDefault="002C7812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Charakterystyka narzędzi badawczych</w:t>
      </w:r>
    </w:p>
    <w:p w14:paraId="6C583120" w14:textId="025F03FA" w:rsidR="002C7812" w:rsidRPr="00B86C49" w:rsidRDefault="002C7812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Opis procedury badania</w:t>
      </w:r>
    </w:p>
    <w:p w14:paraId="561489EE" w14:textId="7CC3BEAF" w:rsidR="00B714AB" w:rsidRPr="00B86C49" w:rsidRDefault="002C7812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457A06" w:rsidRPr="00B86C49">
        <w:rPr>
          <w:sz w:val="22"/>
          <w:szCs w:val="22"/>
        </w:rPr>
        <w:t>truktura demograficzn</w:t>
      </w:r>
      <w:r>
        <w:rPr>
          <w:sz w:val="22"/>
          <w:szCs w:val="22"/>
        </w:rPr>
        <w:t xml:space="preserve">a i statystyki opisowe </w:t>
      </w:r>
      <w:r w:rsidR="00457A06" w:rsidRPr="00B86C49">
        <w:rPr>
          <w:sz w:val="22"/>
          <w:szCs w:val="22"/>
        </w:rPr>
        <w:t>g</w:t>
      </w:r>
      <w:r w:rsidR="0099234A" w:rsidRPr="00B86C49">
        <w:rPr>
          <w:sz w:val="22"/>
          <w:szCs w:val="22"/>
        </w:rPr>
        <w:t>rup</w:t>
      </w:r>
      <w:r w:rsidR="00457A06" w:rsidRPr="00B86C49">
        <w:rPr>
          <w:sz w:val="22"/>
          <w:szCs w:val="22"/>
        </w:rPr>
        <w:t>y</w:t>
      </w:r>
      <w:r w:rsidR="0099234A" w:rsidRPr="00B86C49">
        <w:rPr>
          <w:sz w:val="22"/>
          <w:szCs w:val="22"/>
        </w:rPr>
        <w:t xml:space="preserve"> badan</w:t>
      </w:r>
      <w:r w:rsidR="00457A06" w:rsidRPr="00B86C49">
        <w:rPr>
          <w:sz w:val="22"/>
          <w:szCs w:val="22"/>
        </w:rPr>
        <w:t>ej</w:t>
      </w:r>
    </w:p>
    <w:p w14:paraId="65E17D07" w14:textId="351DA73F" w:rsidR="00142A77" w:rsidRPr="00B86C49" w:rsidRDefault="0099234A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Analiza statystyczna i jej w</w:t>
      </w:r>
      <w:r w:rsidR="00142A77" w:rsidRPr="00B86C49">
        <w:rPr>
          <w:sz w:val="22"/>
          <w:szCs w:val="22"/>
        </w:rPr>
        <w:t>yniki</w:t>
      </w:r>
    </w:p>
    <w:p w14:paraId="4DA5DFD9" w14:textId="6138322B" w:rsidR="00063106" w:rsidRPr="00B86C49" w:rsidRDefault="00063106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Procedura analizy danych</w:t>
      </w:r>
    </w:p>
    <w:p w14:paraId="200A1DF8" w14:textId="37C45719" w:rsidR="00063106" w:rsidRPr="00B86C49" w:rsidRDefault="00063106" w:rsidP="00060FC1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Weryfikacja hipotez</w:t>
      </w:r>
    </w:p>
    <w:p w14:paraId="62CE676C" w14:textId="77777777" w:rsidR="003607FC" w:rsidRPr="00B86C49" w:rsidRDefault="00142A77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Dyskusja</w:t>
      </w:r>
      <w:r w:rsidR="00844703" w:rsidRPr="00B86C49">
        <w:rPr>
          <w:sz w:val="22"/>
          <w:szCs w:val="22"/>
        </w:rPr>
        <w:t xml:space="preserve"> wyników</w:t>
      </w:r>
    </w:p>
    <w:p w14:paraId="16866D0E" w14:textId="41051831" w:rsidR="00142A77" w:rsidRPr="00B86C49" w:rsidRDefault="003607FC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W</w:t>
      </w:r>
      <w:r w:rsidR="00410589" w:rsidRPr="00B86C49">
        <w:rPr>
          <w:sz w:val="22"/>
          <w:szCs w:val="22"/>
        </w:rPr>
        <w:t>nioski</w:t>
      </w:r>
      <w:r w:rsidR="0085294B" w:rsidRPr="00B86C49">
        <w:rPr>
          <w:sz w:val="22"/>
          <w:szCs w:val="22"/>
        </w:rPr>
        <w:t>,</w:t>
      </w:r>
      <w:r w:rsidR="002C7812">
        <w:rPr>
          <w:sz w:val="22"/>
          <w:szCs w:val="22"/>
        </w:rPr>
        <w:t xml:space="preserve"> </w:t>
      </w:r>
      <w:r w:rsidR="00410589" w:rsidRPr="00B86C49">
        <w:rPr>
          <w:sz w:val="22"/>
          <w:szCs w:val="22"/>
        </w:rPr>
        <w:t>ograniczenia badania</w:t>
      </w:r>
      <w:r w:rsidR="0085294B" w:rsidRPr="00B86C49">
        <w:rPr>
          <w:sz w:val="22"/>
          <w:szCs w:val="22"/>
        </w:rPr>
        <w:t xml:space="preserve"> i implikacje na przyszłość</w:t>
      </w:r>
    </w:p>
    <w:p w14:paraId="3E128110" w14:textId="6DC5DFDF" w:rsidR="00142A77" w:rsidRPr="00B86C49" w:rsidRDefault="005E3DA4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Literatura cytowana</w:t>
      </w:r>
      <w:r w:rsidR="007564EE">
        <w:rPr>
          <w:sz w:val="22"/>
          <w:szCs w:val="22"/>
        </w:rPr>
        <w:t xml:space="preserve"> (Piśmiennictwo)</w:t>
      </w:r>
    </w:p>
    <w:p w14:paraId="48002A9C" w14:textId="4FF50C43" w:rsidR="00434CCE" w:rsidRPr="00B86C49" w:rsidRDefault="00434CCE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Spis ilustracji</w:t>
      </w:r>
      <w:r w:rsidR="006D36C6" w:rsidRPr="00B86C49">
        <w:rPr>
          <w:sz w:val="22"/>
          <w:szCs w:val="22"/>
        </w:rPr>
        <w:t xml:space="preserve"> i tabel</w:t>
      </w:r>
    </w:p>
    <w:p w14:paraId="2121B417" w14:textId="141E26F2" w:rsidR="00142A77" w:rsidRPr="00B86C49" w:rsidRDefault="00142A77" w:rsidP="00060F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Załączniki</w:t>
      </w:r>
    </w:p>
    <w:p w14:paraId="3CBF6DE4" w14:textId="138F6255" w:rsidR="00711727" w:rsidRPr="00B86C49" w:rsidRDefault="00544033" w:rsidP="003E20A1">
      <w:pPr>
        <w:jc w:val="center"/>
        <w:rPr>
          <w:b/>
          <w:bCs/>
          <w:sz w:val="32"/>
          <w:szCs w:val="32"/>
        </w:rPr>
      </w:pPr>
      <w:r w:rsidRPr="00B86C49">
        <w:rPr>
          <w:b/>
          <w:bCs/>
          <w:sz w:val="32"/>
          <w:szCs w:val="32"/>
        </w:rPr>
        <w:br w:type="page"/>
      </w:r>
      <w:r w:rsidR="00711727" w:rsidRPr="00B86C49">
        <w:rPr>
          <w:b/>
          <w:bCs/>
          <w:sz w:val="32"/>
          <w:szCs w:val="32"/>
        </w:rPr>
        <w:lastRenderedPageBreak/>
        <w:t>Opis struktury pracy</w:t>
      </w:r>
    </w:p>
    <w:p w14:paraId="6FB1A497" w14:textId="77777777" w:rsidR="00456F71" w:rsidRPr="00B86C49" w:rsidRDefault="00C10DA8" w:rsidP="00060FC1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Strona tytułowa musi zostać przygotowana zgodnie z </w:t>
      </w:r>
      <w:r w:rsidR="00603DB6" w:rsidRPr="00B86C49">
        <w:rPr>
          <w:sz w:val="22"/>
          <w:szCs w:val="22"/>
        </w:rPr>
        <w:t>zarządzeniem Rektora PUM Nr25/2015 - wzór</w:t>
      </w:r>
      <w:r w:rsidR="00184AFD" w:rsidRPr="00B86C49">
        <w:rPr>
          <w:sz w:val="22"/>
          <w:szCs w:val="22"/>
        </w:rPr>
        <w:t xml:space="preserve"> dostępny</w:t>
      </w:r>
      <w:r w:rsidR="00603DB6" w:rsidRPr="00B86C49">
        <w:rPr>
          <w:sz w:val="22"/>
          <w:szCs w:val="22"/>
        </w:rPr>
        <w:t xml:space="preserve"> jest</w:t>
      </w:r>
      <w:r w:rsidR="00184AFD" w:rsidRPr="00B86C49">
        <w:rPr>
          <w:sz w:val="22"/>
          <w:szCs w:val="22"/>
        </w:rPr>
        <w:t xml:space="preserve"> pod poniższym adresem:</w:t>
      </w:r>
    </w:p>
    <w:p w14:paraId="4006CFEB" w14:textId="28EACD6E" w:rsidR="00434CCE" w:rsidRPr="00B86C49" w:rsidRDefault="00817DAC" w:rsidP="00456F71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hyperlink r:id="rId10" w:history="1">
        <w:r w:rsidR="00456F71" w:rsidRPr="00B86C49">
          <w:rPr>
            <w:rStyle w:val="Hipercze"/>
            <w:sz w:val="22"/>
            <w:szCs w:val="22"/>
          </w:rPr>
          <w:t>https://old.pum.edu.pl/__data/assets/word_doc/0019/103753/Strona-tytulowa_praca-dyplomowa-1.doc</w:t>
        </w:r>
      </w:hyperlink>
    </w:p>
    <w:p w14:paraId="58AB2A4E" w14:textId="5633D447" w:rsidR="00184AFD" w:rsidRPr="00B86C49" w:rsidRDefault="00184AFD" w:rsidP="00060FC1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Wzór oświadczenia studenta o samodzielnym wykonaniu pracy dostępny jest pod poniższym adresem:</w:t>
      </w:r>
    </w:p>
    <w:p w14:paraId="1D63847B" w14:textId="40DE4D78" w:rsidR="00184AFD" w:rsidRPr="00B86C49" w:rsidRDefault="00817DAC" w:rsidP="00060FC1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hyperlink r:id="rId11" w:history="1">
        <w:r w:rsidR="00184AFD" w:rsidRPr="00B86C49">
          <w:rPr>
            <w:rStyle w:val="Hipercze"/>
            <w:sz w:val="22"/>
            <w:szCs w:val="22"/>
          </w:rPr>
          <w:t>https://old.pum.edu.pl/__data/assets/word_doc/0019/122473/Oswiadczenie-praca-dyplomowa.doc</w:t>
        </w:r>
      </w:hyperlink>
    </w:p>
    <w:p w14:paraId="6F7B2305" w14:textId="6E6E2060" w:rsidR="00603DB6" w:rsidRPr="00B86C49" w:rsidRDefault="00184AFD" w:rsidP="00060FC1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Spis treści</w:t>
      </w:r>
      <w:r w:rsidR="00F10308" w:rsidRPr="00B86C49">
        <w:rPr>
          <w:sz w:val="22"/>
          <w:szCs w:val="22"/>
        </w:rPr>
        <w:t xml:space="preserve"> powinien przedstawiać strukturę pracy oraz poszczególnych jej rozdziałów</w:t>
      </w:r>
      <w:r w:rsidR="00603DB6" w:rsidRPr="00B86C49">
        <w:rPr>
          <w:sz w:val="22"/>
          <w:szCs w:val="22"/>
        </w:rPr>
        <w:t xml:space="preserve">. </w:t>
      </w:r>
    </w:p>
    <w:p w14:paraId="0586094A" w14:textId="45466046" w:rsidR="001F352D" w:rsidRPr="00B86C49" w:rsidRDefault="001F352D" w:rsidP="00060FC1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Abstrakt powinien </w:t>
      </w:r>
      <w:r w:rsidR="00BB1BA9" w:rsidRPr="00B86C49">
        <w:rPr>
          <w:sz w:val="22"/>
          <w:szCs w:val="22"/>
        </w:rPr>
        <w:t xml:space="preserve">zostać sformułowany w dwóch wersjach językowych – polskiej i angielskiej. </w:t>
      </w:r>
      <w:r w:rsidR="002735CF" w:rsidRPr="00B86C49">
        <w:rPr>
          <w:sz w:val="22"/>
          <w:szCs w:val="22"/>
        </w:rPr>
        <w:t xml:space="preserve">Objętość </w:t>
      </w:r>
      <w:r w:rsidR="00393448" w:rsidRPr="00B86C49">
        <w:rPr>
          <w:sz w:val="22"/>
          <w:szCs w:val="22"/>
        </w:rPr>
        <w:t>każdego</w:t>
      </w:r>
      <w:r w:rsidR="002735CF" w:rsidRPr="00B86C49">
        <w:rPr>
          <w:sz w:val="22"/>
          <w:szCs w:val="22"/>
        </w:rPr>
        <w:t xml:space="preserve"> z nich nie powinna przekraczać </w:t>
      </w:r>
      <w:r w:rsidR="00A66647" w:rsidRPr="00B86C49">
        <w:rPr>
          <w:sz w:val="22"/>
          <w:szCs w:val="22"/>
        </w:rPr>
        <w:t>jednej strony.</w:t>
      </w:r>
      <w:r w:rsidR="0030247D" w:rsidRPr="00B86C49">
        <w:rPr>
          <w:sz w:val="22"/>
          <w:szCs w:val="22"/>
        </w:rPr>
        <w:t xml:space="preserve"> </w:t>
      </w:r>
      <w:r w:rsidR="00F46426" w:rsidRPr="00B86C49">
        <w:rPr>
          <w:sz w:val="22"/>
          <w:szCs w:val="22"/>
        </w:rPr>
        <w:t>Abstrakt z</w:t>
      </w:r>
      <w:r w:rsidRPr="00B86C49">
        <w:rPr>
          <w:sz w:val="22"/>
          <w:szCs w:val="22"/>
        </w:rPr>
        <w:t>awierać</w:t>
      </w:r>
      <w:r w:rsidR="00BB1BA9" w:rsidRPr="00B86C49">
        <w:rPr>
          <w:sz w:val="22"/>
          <w:szCs w:val="22"/>
        </w:rPr>
        <w:t xml:space="preserve"> powinien </w:t>
      </w:r>
      <w:r w:rsidR="002735CF" w:rsidRPr="00B86C49">
        <w:rPr>
          <w:sz w:val="22"/>
          <w:szCs w:val="22"/>
        </w:rPr>
        <w:t>(w formie skróconej)</w:t>
      </w:r>
      <w:r w:rsidR="00BB1BA9" w:rsidRPr="00B86C49">
        <w:rPr>
          <w:sz w:val="22"/>
          <w:szCs w:val="22"/>
        </w:rPr>
        <w:t>:</w:t>
      </w:r>
    </w:p>
    <w:p w14:paraId="42A534D5" w14:textId="170BB13F" w:rsidR="00BB1BA9" w:rsidRPr="00B86C49" w:rsidRDefault="00BB1BA9" w:rsidP="00060FC1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Problem badawczy</w:t>
      </w:r>
    </w:p>
    <w:p w14:paraId="1846F6A5" w14:textId="2854239F" w:rsidR="00BB1BA9" w:rsidRPr="00B86C49" w:rsidRDefault="00BB1BA9" w:rsidP="00060FC1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Opis grupy badanej</w:t>
      </w:r>
    </w:p>
    <w:p w14:paraId="3EE7511F" w14:textId="538762E8" w:rsidR="00BB1BA9" w:rsidRPr="00B86C49" w:rsidRDefault="00BB1BA9" w:rsidP="00060FC1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Opis metod</w:t>
      </w:r>
      <w:r w:rsidR="0052456A" w:rsidRPr="00B86C49">
        <w:rPr>
          <w:sz w:val="22"/>
          <w:szCs w:val="22"/>
        </w:rPr>
        <w:t xml:space="preserve">ologii </w:t>
      </w:r>
      <w:r w:rsidR="008B7BE0" w:rsidRPr="00B86C49">
        <w:rPr>
          <w:sz w:val="22"/>
          <w:szCs w:val="22"/>
        </w:rPr>
        <w:t>badań</w:t>
      </w:r>
    </w:p>
    <w:p w14:paraId="04478F3D" w14:textId="271DF932" w:rsidR="00BB1BA9" w:rsidRPr="00B86C49" w:rsidRDefault="00BB1BA9" w:rsidP="00060FC1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Opis wyników</w:t>
      </w:r>
    </w:p>
    <w:p w14:paraId="72473D46" w14:textId="2A71856D" w:rsidR="00BB1BA9" w:rsidRPr="00B86C49" w:rsidRDefault="00BB1BA9" w:rsidP="00060FC1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Wnioski</w:t>
      </w:r>
      <w:r w:rsidR="008B7BE0" w:rsidRPr="00B86C49">
        <w:rPr>
          <w:sz w:val="22"/>
          <w:szCs w:val="22"/>
        </w:rPr>
        <w:t xml:space="preserve"> </w:t>
      </w:r>
    </w:p>
    <w:p w14:paraId="16750A4C" w14:textId="77527B0E" w:rsidR="00A66647" w:rsidRPr="00B86C49" w:rsidRDefault="00A66647" w:rsidP="00060FC1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Słowa kluczowe (max. 5)</w:t>
      </w:r>
    </w:p>
    <w:p w14:paraId="3247BFBF" w14:textId="7F911DB2" w:rsidR="00024F65" w:rsidRPr="00B86C49" w:rsidRDefault="00024F65" w:rsidP="00024F65">
      <w:pPr>
        <w:spacing w:line="276" w:lineRule="auto"/>
        <w:ind w:left="360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W uzasadnionych przypadkach, za zgodą promotora pracy dopuszcza się większą objętość abstraktu.</w:t>
      </w:r>
    </w:p>
    <w:p w14:paraId="0F7E6216" w14:textId="5256CD9E" w:rsidR="00BB1BA9" w:rsidRPr="00B86C49" w:rsidRDefault="00D366E9" w:rsidP="00060FC1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Tło teoretyczne stanowi część pracy</w:t>
      </w:r>
      <w:r w:rsidR="00607D4D" w:rsidRPr="00B86C49">
        <w:rPr>
          <w:sz w:val="22"/>
          <w:szCs w:val="22"/>
        </w:rPr>
        <w:t xml:space="preserve"> dostarczającą informacji na temat sformułowanych w niej założe</w:t>
      </w:r>
      <w:r w:rsidR="00F95258" w:rsidRPr="00B86C49">
        <w:rPr>
          <w:sz w:val="22"/>
          <w:szCs w:val="22"/>
        </w:rPr>
        <w:t>ń</w:t>
      </w:r>
      <w:r w:rsidR="00D328E4" w:rsidRPr="00B86C49">
        <w:rPr>
          <w:sz w:val="22"/>
          <w:szCs w:val="22"/>
        </w:rPr>
        <w:t xml:space="preserve">: </w:t>
      </w:r>
      <w:r w:rsidR="001255DB" w:rsidRPr="00B86C49">
        <w:rPr>
          <w:sz w:val="22"/>
          <w:szCs w:val="22"/>
        </w:rPr>
        <w:t xml:space="preserve">zdefiniowane zostają poruszane w </w:t>
      </w:r>
      <w:r w:rsidR="00D328E4" w:rsidRPr="00B86C49">
        <w:rPr>
          <w:sz w:val="22"/>
          <w:szCs w:val="22"/>
        </w:rPr>
        <w:t>pracy</w:t>
      </w:r>
      <w:r w:rsidR="001255DB" w:rsidRPr="00B86C49">
        <w:rPr>
          <w:sz w:val="22"/>
          <w:szCs w:val="22"/>
        </w:rPr>
        <w:t xml:space="preserve"> zagadnienia, zostaje opisane ich tło historyczne oraz najważniejsze </w:t>
      </w:r>
      <w:r w:rsidR="00FA6603" w:rsidRPr="00B86C49">
        <w:rPr>
          <w:sz w:val="22"/>
          <w:szCs w:val="22"/>
        </w:rPr>
        <w:t>doniesienia z badań</w:t>
      </w:r>
      <w:r w:rsidR="00D328E4" w:rsidRPr="00B86C49">
        <w:rPr>
          <w:sz w:val="22"/>
          <w:szCs w:val="22"/>
        </w:rPr>
        <w:t xml:space="preserve"> </w:t>
      </w:r>
      <w:r w:rsidR="00FA6603" w:rsidRPr="00B86C49">
        <w:rPr>
          <w:sz w:val="22"/>
          <w:szCs w:val="22"/>
        </w:rPr>
        <w:t xml:space="preserve">nad nimi w sposób umożliwiający </w:t>
      </w:r>
      <w:r w:rsidR="00F95258" w:rsidRPr="00B86C49">
        <w:rPr>
          <w:sz w:val="22"/>
          <w:szCs w:val="22"/>
        </w:rPr>
        <w:t xml:space="preserve">czytelnikowi </w:t>
      </w:r>
      <w:r w:rsidR="00FA6603" w:rsidRPr="00B86C49">
        <w:rPr>
          <w:sz w:val="22"/>
          <w:szCs w:val="22"/>
        </w:rPr>
        <w:t>zrozumienie</w:t>
      </w:r>
      <w:r w:rsidR="00F95258" w:rsidRPr="00B86C49">
        <w:rPr>
          <w:sz w:val="22"/>
          <w:szCs w:val="22"/>
        </w:rPr>
        <w:t xml:space="preserve"> wyników</w:t>
      </w:r>
      <w:r w:rsidR="00FA6603" w:rsidRPr="00B86C49">
        <w:rPr>
          <w:sz w:val="22"/>
          <w:szCs w:val="22"/>
        </w:rPr>
        <w:t xml:space="preserve"> badań przeprowadzonych przez autora pracy</w:t>
      </w:r>
      <w:r w:rsidR="001255DB" w:rsidRPr="00B86C49">
        <w:rPr>
          <w:sz w:val="22"/>
          <w:szCs w:val="22"/>
        </w:rPr>
        <w:t>.</w:t>
      </w:r>
      <w:r w:rsidR="00F95258" w:rsidRPr="00B86C49">
        <w:rPr>
          <w:sz w:val="22"/>
          <w:szCs w:val="22"/>
        </w:rPr>
        <w:t xml:space="preserve"> Należy przy tym pamiętać, że przygotowanie rozdziału </w:t>
      </w:r>
      <w:r w:rsidR="00F95258" w:rsidRPr="00B86C49">
        <w:rPr>
          <w:b/>
          <w:bCs/>
          <w:sz w:val="22"/>
          <w:szCs w:val="22"/>
          <w:u w:val="single"/>
        </w:rPr>
        <w:t xml:space="preserve">nie polega </w:t>
      </w:r>
      <w:r w:rsidR="00731E21">
        <w:rPr>
          <w:b/>
          <w:bCs/>
          <w:sz w:val="22"/>
          <w:szCs w:val="22"/>
          <w:u w:val="single"/>
        </w:rPr>
        <w:br/>
      </w:r>
      <w:r w:rsidR="00F95258" w:rsidRPr="00B86C49">
        <w:rPr>
          <w:b/>
          <w:bCs/>
          <w:sz w:val="22"/>
          <w:szCs w:val="22"/>
          <w:u w:val="single"/>
        </w:rPr>
        <w:t>na</w:t>
      </w:r>
      <w:r w:rsidR="00FA6603" w:rsidRPr="00B86C49">
        <w:rPr>
          <w:b/>
          <w:bCs/>
          <w:sz w:val="22"/>
          <w:szCs w:val="22"/>
          <w:u w:val="single"/>
        </w:rPr>
        <w:t xml:space="preserve"> </w:t>
      </w:r>
      <w:r w:rsidR="00F95258" w:rsidRPr="00B86C49">
        <w:rPr>
          <w:b/>
          <w:bCs/>
          <w:sz w:val="22"/>
          <w:szCs w:val="22"/>
          <w:u w:val="single"/>
        </w:rPr>
        <w:t>przepisywaniu</w:t>
      </w:r>
      <w:r w:rsidR="00F95258" w:rsidRPr="00B86C49">
        <w:rPr>
          <w:sz w:val="22"/>
          <w:szCs w:val="22"/>
        </w:rPr>
        <w:t xml:space="preserve"> treści podręczników, lecz</w:t>
      </w:r>
      <w:r w:rsidR="00D328E4" w:rsidRPr="00B86C49">
        <w:rPr>
          <w:sz w:val="22"/>
          <w:szCs w:val="22"/>
        </w:rPr>
        <w:t xml:space="preserve"> sformułowaniu w oparciu o rzetelne źródła skondensowanej idei</w:t>
      </w:r>
      <w:r w:rsidR="00731E21">
        <w:rPr>
          <w:sz w:val="22"/>
          <w:szCs w:val="22"/>
        </w:rPr>
        <w:t xml:space="preserve"> przeprowadzanego badania</w:t>
      </w:r>
      <w:r w:rsidR="00D328E4" w:rsidRPr="00B86C49">
        <w:rPr>
          <w:sz w:val="22"/>
          <w:szCs w:val="22"/>
        </w:rPr>
        <w:t xml:space="preserve">. </w:t>
      </w:r>
      <w:r w:rsidR="001255DB" w:rsidRPr="00B86C49">
        <w:rPr>
          <w:sz w:val="22"/>
          <w:szCs w:val="22"/>
        </w:rPr>
        <w:t>Opis każdego z konstruktów zawierać powinien się w osobnym podrozdziale</w:t>
      </w:r>
      <w:r w:rsidR="00731E21">
        <w:rPr>
          <w:sz w:val="22"/>
          <w:szCs w:val="22"/>
        </w:rPr>
        <w:t>. Rozdział teoretyczny powinien zostać zakończony sformułowaniem problemu badawczego, stanowiącego uzasadnienie idei przeprowadzenia badania oraz potencjaln</w:t>
      </w:r>
      <w:r w:rsidR="00F403E1">
        <w:rPr>
          <w:sz w:val="22"/>
          <w:szCs w:val="22"/>
        </w:rPr>
        <w:t>y</w:t>
      </w:r>
      <w:r w:rsidR="00731E21">
        <w:rPr>
          <w:sz w:val="22"/>
          <w:szCs w:val="22"/>
        </w:rPr>
        <w:t xml:space="preserve"> obszar zastosowania jego wyników.</w:t>
      </w:r>
    </w:p>
    <w:p w14:paraId="417C44E8" w14:textId="7785CC31" w:rsidR="0030247D" w:rsidRPr="00B86C49" w:rsidRDefault="00D51926" w:rsidP="00060FC1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Metodologia badań własnych</w:t>
      </w:r>
      <w:r w:rsidR="0030247D" w:rsidRPr="00B86C49">
        <w:rPr>
          <w:sz w:val="22"/>
          <w:szCs w:val="22"/>
        </w:rPr>
        <w:t xml:space="preserve"> stanowi część pracy</w:t>
      </w:r>
      <w:r w:rsidR="00812443" w:rsidRPr="00B86C49">
        <w:rPr>
          <w:sz w:val="22"/>
          <w:szCs w:val="22"/>
        </w:rPr>
        <w:t>, w której przedstawian</w:t>
      </w:r>
      <w:r w:rsidR="00774D31" w:rsidRPr="00B86C49">
        <w:rPr>
          <w:sz w:val="22"/>
          <w:szCs w:val="22"/>
        </w:rPr>
        <w:t>e są</w:t>
      </w:r>
      <w:r w:rsidR="00812443" w:rsidRPr="00B86C49">
        <w:rPr>
          <w:sz w:val="22"/>
          <w:szCs w:val="22"/>
        </w:rPr>
        <w:t xml:space="preserve"> </w:t>
      </w:r>
      <w:r w:rsidR="00774D31" w:rsidRPr="00B86C49">
        <w:rPr>
          <w:sz w:val="22"/>
          <w:szCs w:val="22"/>
        </w:rPr>
        <w:t>c</w:t>
      </w:r>
      <w:r w:rsidR="00812443" w:rsidRPr="00B86C49">
        <w:rPr>
          <w:sz w:val="22"/>
          <w:szCs w:val="22"/>
        </w:rPr>
        <w:t xml:space="preserve">ele przeprowadzonego badania, a także sformułowane </w:t>
      </w:r>
      <w:r w:rsidR="00D328E4" w:rsidRPr="00B86C49">
        <w:rPr>
          <w:sz w:val="22"/>
          <w:szCs w:val="22"/>
        </w:rPr>
        <w:t xml:space="preserve">zostają </w:t>
      </w:r>
      <w:r w:rsidR="00812443" w:rsidRPr="00B86C49">
        <w:rPr>
          <w:sz w:val="22"/>
          <w:szCs w:val="22"/>
        </w:rPr>
        <w:t>pytania i hipotezy badawcze. Osobne podrozdziały powinny zostać poświęcone statystykom opisowym grupy badanej, opisowi wykorzystanych narzędzi oraz ich podstawowych właściwości psychometrycznych, a także przedstawieniu procedury</w:t>
      </w:r>
      <w:r w:rsidR="00063106" w:rsidRPr="00B86C49">
        <w:rPr>
          <w:sz w:val="22"/>
          <w:szCs w:val="22"/>
        </w:rPr>
        <w:t>,</w:t>
      </w:r>
      <w:r w:rsidR="00456F71" w:rsidRPr="00B86C49">
        <w:rPr>
          <w:sz w:val="22"/>
          <w:szCs w:val="22"/>
        </w:rPr>
        <w:t xml:space="preserve"> </w:t>
      </w:r>
      <w:r w:rsidR="00063106" w:rsidRPr="00B86C49">
        <w:rPr>
          <w:sz w:val="22"/>
          <w:szCs w:val="22"/>
        </w:rPr>
        <w:t>według której przeprowadzane było badanie.</w:t>
      </w:r>
    </w:p>
    <w:p w14:paraId="136D9BDF" w14:textId="3ABBF221" w:rsidR="00063106" w:rsidRPr="00B86C49" w:rsidRDefault="00063106" w:rsidP="00060FC1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Rozdział poświęcony analizie statystycznej powinien zawierać informacje na temat procedury dokonanej analizy statystycznej z uwzględnieniem wykorzystanych </w:t>
      </w:r>
      <w:r w:rsidR="00731E21">
        <w:rPr>
          <w:sz w:val="22"/>
          <w:szCs w:val="22"/>
        </w:rPr>
        <w:t>podczas</w:t>
      </w:r>
      <w:r w:rsidRPr="00B86C49">
        <w:rPr>
          <w:sz w:val="22"/>
          <w:szCs w:val="22"/>
        </w:rPr>
        <w:t xml:space="preserve"> niej metod</w:t>
      </w:r>
      <w:r w:rsidR="00731E21">
        <w:rPr>
          <w:sz w:val="22"/>
          <w:szCs w:val="22"/>
        </w:rPr>
        <w:t xml:space="preserve"> i oprogramowania</w:t>
      </w:r>
      <w:r w:rsidRPr="00B86C49">
        <w:rPr>
          <w:sz w:val="22"/>
          <w:szCs w:val="22"/>
        </w:rPr>
        <w:t xml:space="preserve">. </w:t>
      </w:r>
      <w:r w:rsidR="00711727" w:rsidRPr="00B86C49">
        <w:rPr>
          <w:sz w:val="22"/>
          <w:szCs w:val="22"/>
        </w:rPr>
        <w:t>Każda z weryfikowanych hipotez powinna zostać opatrzona odrębnym opisem analizy statystycznej, interpretacją jej wyników oraz odpowiednią dla metody formą wizualizacji.</w:t>
      </w:r>
    </w:p>
    <w:p w14:paraId="42A2AAA3" w14:textId="20F99CAA" w:rsidR="00711727" w:rsidRPr="00B86C49" w:rsidRDefault="00711727" w:rsidP="00060FC1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Dyskusja wyników stanowi omówienie wyników przeprowadzonego badania na tle innych </w:t>
      </w:r>
      <w:r w:rsidR="007A7698" w:rsidRPr="00B86C49">
        <w:rPr>
          <w:sz w:val="22"/>
          <w:szCs w:val="22"/>
        </w:rPr>
        <w:t>na temat poruszanych w pracy konstruktów, związków między nimi oraz zagadnieniami pochodnymi. Zawarte zostać powinny również informacje dotyczące ograniczeń oraz potencjalnych obszarów modyfikacji</w:t>
      </w:r>
      <w:r w:rsidR="00607D4D" w:rsidRPr="00B86C49">
        <w:rPr>
          <w:sz w:val="22"/>
          <w:szCs w:val="22"/>
        </w:rPr>
        <w:t xml:space="preserve"> jako przyszłych kierunków badań.</w:t>
      </w:r>
    </w:p>
    <w:p w14:paraId="1DECA88B" w14:textId="66F27072" w:rsidR="007A7698" w:rsidRPr="00B86C49" w:rsidRDefault="007564EE" w:rsidP="00060FC1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Piśmiennictwo</w:t>
      </w:r>
      <w:r w:rsidR="007A7698" w:rsidRPr="00B86C49">
        <w:rPr>
          <w:sz w:val="22"/>
          <w:szCs w:val="22"/>
        </w:rPr>
        <w:t xml:space="preserve"> </w:t>
      </w:r>
      <w:r w:rsidR="00731E21">
        <w:rPr>
          <w:sz w:val="22"/>
          <w:szCs w:val="22"/>
        </w:rPr>
        <w:t>powinn</w:t>
      </w:r>
      <w:r>
        <w:rPr>
          <w:sz w:val="22"/>
          <w:szCs w:val="22"/>
        </w:rPr>
        <w:t>o</w:t>
      </w:r>
      <w:r w:rsidR="00731E21">
        <w:rPr>
          <w:sz w:val="22"/>
          <w:szCs w:val="22"/>
        </w:rPr>
        <w:t xml:space="preserve"> </w:t>
      </w:r>
      <w:r w:rsidR="007A7698" w:rsidRPr="00B86C49">
        <w:rPr>
          <w:sz w:val="22"/>
          <w:szCs w:val="22"/>
        </w:rPr>
        <w:t>zostać przygotowan</w:t>
      </w:r>
      <w:r>
        <w:rPr>
          <w:sz w:val="22"/>
          <w:szCs w:val="22"/>
        </w:rPr>
        <w:t>e</w:t>
      </w:r>
      <w:r w:rsidR="007A7698" w:rsidRPr="00B86C49">
        <w:rPr>
          <w:sz w:val="22"/>
          <w:szCs w:val="22"/>
        </w:rPr>
        <w:t xml:space="preserve"> ściśle ze standardami APA, opisanymi wyczerpująco w publikacjach podanych na początku niniejszego dokumentu.</w:t>
      </w:r>
      <w:r w:rsidR="00187D75" w:rsidRPr="00B86C49">
        <w:rPr>
          <w:sz w:val="22"/>
          <w:szCs w:val="22"/>
        </w:rPr>
        <w:t xml:space="preserve"> </w:t>
      </w:r>
      <w:r w:rsidR="00187D75" w:rsidRPr="00B86C49">
        <w:rPr>
          <w:b/>
          <w:bCs/>
          <w:sz w:val="22"/>
          <w:szCs w:val="22"/>
        </w:rPr>
        <w:t xml:space="preserve">Minimalna ilość pozycji bibliograficznych w pracy wynosi </w:t>
      </w:r>
      <w:r>
        <w:rPr>
          <w:b/>
          <w:bCs/>
          <w:sz w:val="22"/>
          <w:szCs w:val="22"/>
        </w:rPr>
        <w:t>6</w:t>
      </w:r>
      <w:r w:rsidR="00187D75" w:rsidRPr="00B86C49">
        <w:rPr>
          <w:b/>
          <w:bCs/>
          <w:sz w:val="22"/>
          <w:szCs w:val="22"/>
        </w:rPr>
        <w:t>0.</w:t>
      </w:r>
      <w:r>
        <w:rPr>
          <w:b/>
          <w:bCs/>
          <w:sz w:val="22"/>
          <w:szCs w:val="22"/>
        </w:rPr>
        <w:t xml:space="preserve"> </w:t>
      </w:r>
      <w:r w:rsidRPr="007564EE">
        <w:rPr>
          <w:sz w:val="22"/>
          <w:szCs w:val="22"/>
        </w:rPr>
        <w:t>Należy zwrócić uwagę na daty piśmiennictwa i uzasadnienie cytowania prac starszych.</w:t>
      </w:r>
      <w:r>
        <w:rPr>
          <w:b/>
          <w:bCs/>
          <w:sz w:val="22"/>
          <w:szCs w:val="22"/>
        </w:rPr>
        <w:t xml:space="preserve"> Niedopuszczalne </w:t>
      </w:r>
      <w:r w:rsidRPr="007564EE">
        <w:rPr>
          <w:sz w:val="22"/>
          <w:szCs w:val="22"/>
        </w:rPr>
        <w:t>jest cytowanie oryginalnych tekstów do których student nie posiada realnego dostępu.</w:t>
      </w:r>
      <w:r>
        <w:rPr>
          <w:sz w:val="22"/>
          <w:szCs w:val="22"/>
        </w:rPr>
        <w:t xml:space="preserve"> </w:t>
      </w:r>
    </w:p>
    <w:p w14:paraId="6EF23446" w14:textId="473FC5F6" w:rsidR="007A7698" w:rsidRPr="00B86C49" w:rsidRDefault="00524FCD" w:rsidP="00060FC1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Spis ilustracji </w:t>
      </w:r>
      <w:r w:rsidR="006D36C6" w:rsidRPr="00B86C49">
        <w:rPr>
          <w:sz w:val="22"/>
          <w:szCs w:val="22"/>
        </w:rPr>
        <w:t xml:space="preserve">i tabel </w:t>
      </w:r>
      <w:r w:rsidRPr="00B86C49">
        <w:rPr>
          <w:sz w:val="22"/>
          <w:szCs w:val="22"/>
        </w:rPr>
        <w:t>stanowi strukturę analogiczną do spisu treści, lecz dotyczy pojawiających się w pracy elementów nie będących tekstem ciągłym – ilustracji, zdjęć, tabel, wykresów. Każdy element wizualny powinien zostać opatrzony odpowiednio sformatowanym podpisem.</w:t>
      </w:r>
    </w:p>
    <w:p w14:paraId="15CCC37D" w14:textId="308F8599" w:rsidR="00E240F3" w:rsidRPr="00E240F3" w:rsidRDefault="00524FCD" w:rsidP="00E240F3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Ewentualne załączniki (np. </w:t>
      </w:r>
      <w:r w:rsidR="00746E67" w:rsidRPr="00B86C49">
        <w:rPr>
          <w:sz w:val="22"/>
          <w:szCs w:val="22"/>
        </w:rPr>
        <w:t>zgody osób badanych i komisji bioetycznych</w:t>
      </w:r>
      <w:r w:rsidR="00800F67" w:rsidRPr="00B86C49">
        <w:rPr>
          <w:sz w:val="22"/>
          <w:szCs w:val="22"/>
        </w:rPr>
        <w:t xml:space="preserve">, </w:t>
      </w:r>
      <w:r w:rsidR="00746E67" w:rsidRPr="00B86C49">
        <w:rPr>
          <w:sz w:val="22"/>
          <w:szCs w:val="22"/>
        </w:rPr>
        <w:t>ankiety demograficzne</w:t>
      </w:r>
      <w:r w:rsidR="00800F67" w:rsidRPr="00B86C49">
        <w:rPr>
          <w:sz w:val="22"/>
          <w:szCs w:val="22"/>
        </w:rPr>
        <w:t xml:space="preserve"> lub metody skonstruowane samodzielnie</w:t>
      </w:r>
      <w:r w:rsidR="00746E67" w:rsidRPr="00B86C49">
        <w:rPr>
          <w:sz w:val="22"/>
          <w:szCs w:val="22"/>
        </w:rPr>
        <w:t xml:space="preserve">) powinny znaleźć się na końcu pracy. </w:t>
      </w:r>
      <w:r w:rsidR="00746E67" w:rsidRPr="00B86C49">
        <w:rPr>
          <w:b/>
          <w:bCs/>
          <w:sz w:val="22"/>
          <w:szCs w:val="22"/>
        </w:rPr>
        <w:t xml:space="preserve">Wykluczone jest </w:t>
      </w:r>
      <w:r w:rsidR="00746E67" w:rsidRPr="00B86C49">
        <w:rPr>
          <w:sz w:val="22"/>
          <w:szCs w:val="22"/>
        </w:rPr>
        <w:t>zamieszczanie</w:t>
      </w:r>
      <w:r w:rsidR="000F3D38" w:rsidRPr="00B86C49">
        <w:rPr>
          <w:sz w:val="22"/>
          <w:szCs w:val="22"/>
        </w:rPr>
        <w:t xml:space="preserve"> </w:t>
      </w:r>
      <w:r w:rsidR="00746E67" w:rsidRPr="00B86C49">
        <w:rPr>
          <w:sz w:val="22"/>
          <w:szCs w:val="22"/>
        </w:rPr>
        <w:t xml:space="preserve">metod </w:t>
      </w:r>
      <w:r w:rsidR="000F3D38" w:rsidRPr="00B86C49">
        <w:rPr>
          <w:sz w:val="22"/>
          <w:szCs w:val="22"/>
        </w:rPr>
        <w:t xml:space="preserve">podlegających dystrybucji </w:t>
      </w:r>
      <w:r w:rsidRPr="00B86C49">
        <w:rPr>
          <w:sz w:val="22"/>
          <w:szCs w:val="22"/>
        </w:rPr>
        <w:t>przez podmioty komercyjne, takie jak Pracownie Psychologiczne</w:t>
      </w:r>
      <w:r w:rsidR="00746E67" w:rsidRPr="00B86C49">
        <w:rPr>
          <w:sz w:val="22"/>
          <w:szCs w:val="22"/>
        </w:rPr>
        <w:t xml:space="preserve">, natomiast metody dostępne w publikacjach powinny zostać przedstawione </w:t>
      </w:r>
      <w:r w:rsidR="00746E67" w:rsidRPr="00B86C49">
        <w:rPr>
          <w:b/>
          <w:bCs/>
          <w:sz w:val="22"/>
          <w:szCs w:val="22"/>
        </w:rPr>
        <w:t>wyłącznie</w:t>
      </w:r>
      <w:r w:rsidR="00746E67" w:rsidRPr="00B86C49">
        <w:rPr>
          <w:sz w:val="22"/>
          <w:szCs w:val="22"/>
        </w:rPr>
        <w:t xml:space="preserve"> w formie cytowań (wyjątkiem są sytuacje, </w:t>
      </w:r>
      <w:r w:rsidR="00F403E1">
        <w:rPr>
          <w:sz w:val="22"/>
          <w:szCs w:val="22"/>
        </w:rPr>
        <w:br/>
      </w:r>
      <w:r w:rsidR="00746E67" w:rsidRPr="00B86C49">
        <w:rPr>
          <w:sz w:val="22"/>
          <w:szCs w:val="22"/>
        </w:rPr>
        <w:t xml:space="preserve">gdy zostają </w:t>
      </w:r>
      <w:r w:rsidR="007555DF" w:rsidRPr="00B86C49">
        <w:rPr>
          <w:sz w:val="22"/>
          <w:szCs w:val="22"/>
        </w:rPr>
        <w:t>one poddane modyfikacjom lub korektom językowym</w:t>
      </w:r>
      <w:r w:rsidR="00E672E3" w:rsidRPr="00B86C49">
        <w:rPr>
          <w:sz w:val="22"/>
          <w:szCs w:val="22"/>
        </w:rPr>
        <w:t>)</w:t>
      </w:r>
      <w:r w:rsidR="007555DF" w:rsidRPr="00B86C49">
        <w:rPr>
          <w:sz w:val="22"/>
          <w:szCs w:val="22"/>
        </w:rPr>
        <w:t>.</w:t>
      </w:r>
    </w:p>
    <w:p w14:paraId="33E9178A" w14:textId="77777777" w:rsidR="00E240F3" w:rsidRDefault="00E240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2B316F7" w14:textId="22FBE0BA" w:rsidR="00613A4A" w:rsidRPr="00B86C49" w:rsidRDefault="00613A4A" w:rsidP="00456F71">
      <w:pPr>
        <w:spacing w:line="276" w:lineRule="auto"/>
        <w:jc w:val="center"/>
        <w:rPr>
          <w:b/>
          <w:bCs/>
          <w:sz w:val="32"/>
          <w:szCs w:val="32"/>
        </w:rPr>
      </w:pPr>
      <w:r w:rsidRPr="00B86C49">
        <w:rPr>
          <w:b/>
          <w:bCs/>
          <w:sz w:val="32"/>
          <w:szCs w:val="32"/>
        </w:rPr>
        <w:lastRenderedPageBreak/>
        <w:t>Standardy edytorskie</w:t>
      </w:r>
    </w:p>
    <w:p w14:paraId="03D1173D" w14:textId="3B6F010D" w:rsidR="00613A4A" w:rsidRPr="00B86C49" w:rsidRDefault="00613A4A" w:rsidP="002D2D69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Praca powinna zostać przygotowana w </w:t>
      </w:r>
      <w:r w:rsidRPr="00B86C49">
        <w:rPr>
          <w:b/>
          <w:bCs/>
          <w:sz w:val="22"/>
          <w:szCs w:val="22"/>
        </w:rPr>
        <w:t>formacie A4</w:t>
      </w:r>
      <w:r w:rsidRPr="00B86C49">
        <w:rPr>
          <w:sz w:val="22"/>
          <w:szCs w:val="22"/>
        </w:rPr>
        <w:t xml:space="preserve">, zadrukowanym </w:t>
      </w:r>
      <w:r w:rsidRPr="00B86C49">
        <w:rPr>
          <w:b/>
          <w:bCs/>
          <w:sz w:val="22"/>
          <w:szCs w:val="22"/>
        </w:rPr>
        <w:t>dwustronnie</w:t>
      </w:r>
      <w:r w:rsidR="00DC6094" w:rsidRPr="00B86C49">
        <w:rPr>
          <w:sz w:val="22"/>
          <w:szCs w:val="22"/>
        </w:rPr>
        <w:t>.</w:t>
      </w:r>
    </w:p>
    <w:p w14:paraId="374552B3" w14:textId="5B253189" w:rsidR="00DC6094" w:rsidRPr="00B86C49" w:rsidRDefault="00EA4E43" w:rsidP="002D2D69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B86C49">
        <w:rPr>
          <w:sz w:val="22"/>
          <w:szCs w:val="22"/>
        </w:rPr>
        <w:t>Obowiązująca</w:t>
      </w:r>
      <w:r w:rsidR="00AC0AC7" w:rsidRPr="00B86C49">
        <w:rPr>
          <w:sz w:val="22"/>
          <w:szCs w:val="22"/>
        </w:rPr>
        <w:t xml:space="preserve"> czcionka tekstu</w:t>
      </w:r>
      <w:r w:rsidR="00565009">
        <w:rPr>
          <w:sz w:val="22"/>
          <w:szCs w:val="22"/>
        </w:rPr>
        <w:t xml:space="preserve"> głównego</w:t>
      </w:r>
      <w:r w:rsidR="00AC0AC7" w:rsidRPr="00B86C49">
        <w:rPr>
          <w:sz w:val="22"/>
          <w:szCs w:val="22"/>
        </w:rPr>
        <w:t xml:space="preserve"> to </w:t>
      </w:r>
      <w:r w:rsidR="00AC0AC7" w:rsidRPr="00B86C49">
        <w:rPr>
          <w:rFonts w:ascii="Times New Roman" w:hAnsi="Times New Roman" w:cs="Times New Roman"/>
          <w:b/>
          <w:bCs/>
          <w:sz w:val="22"/>
          <w:szCs w:val="22"/>
        </w:rPr>
        <w:t>Times New Roman</w:t>
      </w:r>
      <w:r w:rsidR="00565009">
        <w:rPr>
          <w:sz w:val="22"/>
          <w:szCs w:val="22"/>
        </w:rPr>
        <w:t xml:space="preserve"> o wielkości </w:t>
      </w:r>
      <w:r w:rsidR="00565009" w:rsidRPr="00565009">
        <w:rPr>
          <w:b/>
          <w:bCs/>
          <w:sz w:val="22"/>
          <w:szCs w:val="22"/>
        </w:rPr>
        <w:t>12 pkt</w:t>
      </w:r>
      <w:r w:rsidR="00565009">
        <w:rPr>
          <w:sz w:val="22"/>
          <w:szCs w:val="22"/>
        </w:rPr>
        <w:t>.</w:t>
      </w:r>
      <w:r w:rsidR="00E9755E" w:rsidRPr="00B86C49">
        <w:rPr>
          <w:sz w:val="22"/>
          <w:szCs w:val="22"/>
        </w:rPr>
        <w:t xml:space="preserve"> </w:t>
      </w:r>
    </w:p>
    <w:p w14:paraId="27D40E91" w14:textId="44627C4C" w:rsidR="00565009" w:rsidRPr="00B86C49" w:rsidRDefault="00E240F3" w:rsidP="00565009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565009">
        <w:rPr>
          <w:sz w:val="22"/>
          <w:szCs w:val="22"/>
        </w:rPr>
        <w:t>zcionka</w:t>
      </w:r>
      <w:r w:rsidR="00565009" w:rsidRPr="00B86C49">
        <w:rPr>
          <w:sz w:val="22"/>
          <w:szCs w:val="22"/>
        </w:rPr>
        <w:t xml:space="preserve"> </w:t>
      </w:r>
      <w:r w:rsidR="00565009">
        <w:rPr>
          <w:sz w:val="22"/>
          <w:szCs w:val="22"/>
        </w:rPr>
        <w:t>tekstu śródtytułu I stopnia (</w:t>
      </w:r>
      <w:r w:rsidR="00565009" w:rsidRPr="00CF35D2">
        <w:rPr>
          <w:b/>
          <w:bCs/>
          <w:sz w:val="22"/>
          <w:szCs w:val="22"/>
        </w:rPr>
        <w:t>tytuły rozdziałów</w:t>
      </w:r>
      <w:r w:rsidR="0056500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powinna być </w:t>
      </w:r>
      <w:r w:rsidRPr="00CF35D2">
        <w:rPr>
          <w:b/>
          <w:bCs/>
          <w:sz w:val="22"/>
          <w:szCs w:val="22"/>
        </w:rPr>
        <w:t>o 2 pkt</w:t>
      </w:r>
      <w:r>
        <w:rPr>
          <w:sz w:val="22"/>
          <w:szCs w:val="22"/>
        </w:rPr>
        <w:t xml:space="preserve"> większa (tj. 14 pkt) od czcionki tekstu głównego</w:t>
      </w:r>
      <w:r w:rsidR="00565009">
        <w:rPr>
          <w:sz w:val="22"/>
          <w:szCs w:val="22"/>
        </w:rPr>
        <w:t>.</w:t>
      </w:r>
    </w:p>
    <w:p w14:paraId="12AD9259" w14:textId="03D4B2E5" w:rsidR="00565009" w:rsidRDefault="00E240F3" w:rsidP="00E240F3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565009">
        <w:rPr>
          <w:sz w:val="22"/>
          <w:szCs w:val="22"/>
        </w:rPr>
        <w:t>zcionka</w:t>
      </w:r>
      <w:r w:rsidR="00565009" w:rsidRPr="00565009">
        <w:rPr>
          <w:sz w:val="22"/>
          <w:szCs w:val="22"/>
        </w:rPr>
        <w:t xml:space="preserve"> tekstu </w:t>
      </w:r>
      <w:r w:rsidR="00565009">
        <w:rPr>
          <w:sz w:val="22"/>
          <w:szCs w:val="22"/>
        </w:rPr>
        <w:t>śródtytułu II stopnia (</w:t>
      </w:r>
      <w:r w:rsidR="00565009" w:rsidRPr="00CF35D2">
        <w:rPr>
          <w:b/>
          <w:bCs/>
          <w:sz w:val="22"/>
          <w:szCs w:val="22"/>
        </w:rPr>
        <w:t>tytuły podrozdziałów</w:t>
      </w:r>
      <w:r w:rsidR="0056500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powinna być </w:t>
      </w:r>
      <w:r w:rsidRPr="00CF35D2">
        <w:rPr>
          <w:b/>
          <w:bCs/>
          <w:sz w:val="22"/>
          <w:szCs w:val="22"/>
        </w:rPr>
        <w:t>o 1 pkt</w:t>
      </w:r>
      <w:r>
        <w:rPr>
          <w:sz w:val="22"/>
          <w:szCs w:val="22"/>
        </w:rPr>
        <w:t xml:space="preserve"> większa (tj. 13 pkt) od czcionki tekstu głównego.</w:t>
      </w:r>
    </w:p>
    <w:p w14:paraId="641A19FC" w14:textId="7431955B" w:rsidR="00E240F3" w:rsidRPr="00E240F3" w:rsidRDefault="00E240F3" w:rsidP="00E240F3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Tytuły rozdziałów i podrozdziałów zapisujemy </w:t>
      </w:r>
      <w:r w:rsidRPr="00E240F3">
        <w:rPr>
          <w:b/>
          <w:bCs/>
          <w:sz w:val="22"/>
          <w:szCs w:val="22"/>
        </w:rPr>
        <w:t>czcionką pogrubioną</w:t>
      </w:r>
      <w:r>
        <w:rPr>
          <w:sz w:val="22"/>
          <w:szCs w:val="22"/>
        </w:rPr>
        <w:t>.</w:t>
      </w:r>
    </w:p>
    <w:p w14:paraId="074DC53B" w14:textId="0004644B" w:rsidR="00DC6094" w:rsidRPr="00B86C49" w:rsidRDefault="00DC6094" w:rsidP="002D2D69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Test powinien być pisany przy użyciu </w:t>
      </w:r>
      <w:r w:rsidR="0020082D">
        <w:rPr>
          <w:b/>
          <w:bCs/>
          <w:sz w:val="22"/>
          <w:szCs w:val="22"/>
        </w:rPr>
        <w:t>1,5</w:t>
      </w:r>
      <w:r w:rsidR="000D1CD0" w:rsidRPr="00B86C49">
        <w:rPr>
          <w:b/>
          <w:bCs/>
          <w:sz w:val="22"/>
          <w:szCs w:val="22"/>
        </w:rPr>
        <w:t xml:space="preserve">-krotnej </w:t>
      </w:r>
      <w:r w:rsidRPr="00B86C49">
        <w:rPr>
          <w:b/>
          <w:bCs/>
          <w:sz w:val="22"/>
          <w:szCs w:val="22"/>
        </w:rPr>
        <w:t>interlinii</w:t>
      </w:r>
      <w:r w:rsidRPr="00B86C49">
        <w:rPr>
          <w:sz w:val="22"/>
          <w:szCs w:val="22"/>
        </w:rPr>
        <w:t xml:space="preserve"> i </w:t>
      </w:r>
      <w:r w:rsidRPr="00B86C49">
        <w:rPr>
          <w:b/>
          <w:bCs/>
          <w:sz w:val="22"/>
          <w:szCs w:val="22"/>
        </w:rPr>
        <w:t>marginesów lustrzanych</w:t>
      </w:r>
      <w:r w:rsidRPr="00B86C49">
        <w:rPr>
          <w:sz w:val="22"/>
          <w:szCs w:val="22"/>
        </w:rPr>
        <w:t xml:space="preserve"> o wymiarach </w:t>
      </w:r>
      <w:r w:rsidRPr="00CF35D2">
        <w:rPr>
          <w:b/>
          <w:bCs/>
          <w:sz w:val="22"/>
          <w:szCs w:val="22"/>
        </w:rPr>
        <w:t>2,5 cm</w:t>
      </w:r>
      <w:r w:rsidRPr="00B86C49">
        <w:rPr>
          <w:sz w:val="22"/>
          <w:szCs w:val="22"/>
        </w:rPr>
        <w:t xml:space="preserve"> (górny, dolny i</w:t>
      </w:r>
      <w:r w:rsidR="00B9329F" w:rsidRPr="00B86C49">
        <w:rPr>
          <w:sz w:val="22"/>
          <w:szCs w:val="22"/>
        </w:rPr>
        <w:t xml:space="preserve"> </w:t>
      </w:r>
      <w:r w:rsidRPr="00B86C49">
        <w:rPr>
          <w:sz w:val="22"/>
          <w:szCs w:val="22"/>
        </w:rPr>
        <w:t xml:space="preserve">zewnętrzny) oraz </w:t>
      </w:r>
      <w:r w:rsidRPr="00CF35D2">
        <w:rPr>
          <w:b/>
          <w:bCs/>
          <w:sz w:val="22"/>
          <w:szCs w:val="22"/>
        </w:rPr>
        <w:t>3,</w:t>
      </w:r>
      <w:r w:rsidR="0020082D" w:rsidRPr="00CF35D2">
        <w:rPr>
          <w:b/>
          <w:bCs/>
          <w:sz w:val="22"/>
          <w:szCs w:val="22"/>
        </w:rPr>
        <w:t>0</w:t>
      </w:r>
      <w:r w:rsidRPr="00CF35D2">
        <w:rPr>
          <w:b/>
          <w:bCs/>
          <w:sz w:val="22"/>
          <w:szCs w:val="22"/>
        </w:rPr>
        <w:t xml:space="preserve"> cm</w:t>
      </w:r>
      <w:r w:rsidRPr="00B86C49">
        <w:rPr>
          <w:sz w:val="22"/>
          <w:szCs w:val="22"/>
        </w:rPr>
        <w:t xml:space="preserve"> (wewnętrzny</w:t>
      </w:r>
      <w:r w:rsidR="002D2D69">
        <w:rPr>
          <w:sz w:val="22"/>
          <w:szCs w:val="22"/>
        </w:rPr>
        <w:t>, uwzględniający +1 cm na potrzeby oprawy wydrukowanej pracy</w:t>
      </w:r>
      <w:r w:rsidRPr="00B86C49">
        <w:rPr>
          <w:sz w:val="22"/>
          <w:szCs w:val="22"/>
        </w:rPr>
        <w:t>)</w:t>
      </w:r>
      <w:r w:rsidR="00B9329F" w:rsidRPr="00B86C49">
        <w:rPr>
          <w:sz w:val="22"/>
          <w:szCs w:val="22"/>
        </w:rPr>
        <w:t>.</w:t>
      </w:r>
    </w:p>
    <w:p w14:paraId="70BFDA99" w14:textId="3AE2DB8A" w:rsidR="0020082D" w:rsidRDefault="004C0AAB" w:rsidP="002D2D69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Tekst </w:t>
      </w:r>
      <w:r w:rsidR="00565009">
        <w:rPr>
          <w:sz w:val="22"/>
          <w:szCs w:val="22"/>
        </w:rPr>
        <w:t xml:space="preserve">główny </w:t>
      </w:r>
      <w:r w:rsidRPr="00B86C49">
        <w:rPr>
          <w:sz w:val="22"/>
          <w:szCs w:val="22"/>
        </w:rPr>
        <w:t xml:space="preserve">powinien zostać </w:t>
      </w:r>
      <w:r w:rsidR="0020082D" w:rsidRPr="00CF35D2">
        <w:rPr>
          <w:b/>
          <w:bCs/>
          <w:sz w:val="22"/>
          <w:szCs w:val="22"/>
        </w:rPr>
        <w:t>wyjustowany</w:t>
      </w:r>
      <w:r w:rsidR="0020082D">
        <w:rPr>
          <w:sz w:val="22"/>
          <w:szCs w:val="22"/>
        </w:rPr>
        <w:t xml:space="preserve"> (wyrównany do obu akapitów)</w:t>
      </w:r>
      <w:r w:rsidRPr="00B86C49">
        <w:rPr>
          <w:sz w:val="22"/>
          <w:szCs w:val="22"/>
        </w:rPr>
        <w:t>.</w:t>
      </w:r>
    </w:p>
    <w:p w14:paraId="6679B415" w14:textId="13D58ADF" w:rsidR="004C0AAB" w:rsidRPr="00B86C49" w:rsidRDefault="00565009" w:rsidP="002D2D69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Poszczególne a</w:t>
      </w:r>
      <w:r w:rsidR="00C84078" w:rsidRPr="00B86C49">
        <w:rPr>
          <w:sz w:val="22"/>
          <w:szCs w:val="22"/>
        </w:rPr>
        <w:t xml:space="preserve">kapity </w:t>
      </w:r>
      <w:r>
        <w:rPr>
          <w:sz w:val="22"/>
          <w:szCs w:val="22"/>
        </w:rPr>
        <w:t xml:space="preserve">tekstu głównego </w:t>
      </w:r>
      <w:r w:rsidR="00C84078" w:rsidRPr="00B86C49">
        <w:rPr>
          <w:sz w:val="22"/>
          <w:szCs w:val="22"/>
        </w:rPr>
        <w:t xml:space="preserve">należy poprzedzać </w:t>
      </w:r>
      <w:r w:rsidR="00C84078" w:rsidRPr="00E240F3">
        <w:rPr>
          <w:b/>
          <w:bCs/>
          <w:sz w:val="22"/>
          <w:szCs w:val="22"/>
        </w:rPr>
        <w:t>pojedynczym wcięciem</w:t>
      </w:r>
      <w:r w:rsidR="00C84078" w:rsidRPr="00B86C49">
        <w:rPr>
          <w:sz w:val="22"/>
          <w:szCs w:val="22"/>
        </w:rPr>
        <w:t>.</w:t>
      </w:r>
    </w:p>
    <w:p w14:paraId="140E3AB6" w14:textId="34F24369" w:rsidR="00CE4205" w:rsidRDefault="00CE4205" w:rsidP="002D2D69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B86C49">
        <w:rPr>
          <w:sz w:val="22"/>
          <w:szCs w:val="22"/>
        </w:rPr>
        <w:t xml:space="preserve">Każdy z głównych rozdziałów </w:t>
      </w:r>
      <w:r w:rsidR="000D6929" w:rsidRPr="00B86C49">
        <w:rPr>
          <w:sz w:val="22"/>
          <w:szCs w:val="22"/>
        </w:rPr>
        <w:t xml:space="preserve">(śródtytuły 1-go poziomu) </w:t>
      </w:r>
      <w:r w:rsidRPr="00B86C49">
        <w:rPr>
          <w:sz w:val="22"/>
          <w:szCs w:val="22"/>
        </w:rPr>
        <w:t>powinien rozpoczynać się od nowej strony.</w:t>
      </w:r>
    </w:p>
    <w:p w14:paraId="6869AE18" w14:textId="4BA89C72" w:rsidR="0020082D" w:rsidRPr="00CF35D2" w:rsidRDefault="00565009" w:rsidP="002D2D69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Strony powinny zawierać numerację w dolnym zewnętrznym rogu.</w:t>
      </w:r>
      <w:r w:rsidR="00CF35D2">
        <w:rPr>
          <w:sz w:val="22"/>
          <w:szCs w:val="22"/>
        </w:rPr>
        <w:t xml:space="preserve"> Pierwszą numerowaną stroną jest strona zawierająca abstrakt. </w:t>
      </w:r>
      <w:r w:rsidRPr="00CF35D2">
        <w:rPr>
          <w:b/>
          <w:bCs/>
          <w:sz w:val="22"/>
          <w:szCs w:val="22"/>
        </w:rPr>
        <w:t xml:space="preserve">Numeracji nie podlegają: </w:t>
      </w:r>
      <w:r w:rsidRPr="00CF35D2">
        <w:rPr>
          <w:sz w:val="22"/>
          <w:szCs w:val="22"/>
        </w:rPr>
        <w:t>strona tytułowa, spis treści</w:t>
      </w:r>
      <w:r w:rsidR="00CF35D2">
        <w:rPr>
          <w:sz w:val="22"/>
          <w:szCs w:val="22"/>
        </w:rPr>
        <w:t xml:space="preserve">, </w:t>
      </w:r>
      <w:r w:rsidRPr="00CF35D2">
        <w:rPr>
          <w:sz w:val="22"/>
          <w:szCs w:val="22"/>
        </w:rPr>
        <w:t>oświadczenia</w:t>
      </w:r>
      <w:r w:rsidR="00CF35D2">
        <w:rPr>
          <w:sz w:val="22"/>
          <w:szCs w:val="22"/>
        </w:rPr>
        <w:t xml:space="preserve"> oraz załączniki.</w:t>
      </w:r>
    </w:p>
    <w:p w14:paraId="7F57860E" w14:textId="7CB437EE" w:rsidR="000D6929" w:rsidRPr="00E272C6" w:rsidRDefault="00FC4BC8" w:rsidP="002D2D69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E272C6" w:rsidRPr="00E272C6">
        <w:rPr>
          <w:sz w:val="22"/>
          <w:szCs w:val="22"/>
        </w:rPr>
        <w:t xml:space="preserve"> przypadku, gdy promotorem pracy jest </w:t>
      </w:r>
      <w:r w:rsidR="000E205E">
        <w:rPr>
          <w:sz w:val="22"/>
          <w:szCs w:val="22"/>
        </w:rPr>
        <w:t>psycholog</w:t>
      </w:r>
      <w:r w:rsidR="00E272C6" w:rsidRPr="00E272C6">
        <w:rPr>
          <w:sz w:val="22"/>
          <w:szCs w:val="22"/>
        </w:rPr>
        <w:t>,</w:t>
      </w:r>
      <w:r w:rsidR="00E272C6">
        <w:rPr>
          <w:sz w:val="22"/>
          <w:szCs w:val="22"/>
        </w:rPr>
        <w:t xml:space="preserve"> </w:t>
      </w:r>
      <w:r w:rsidR="0020082D">
        <w:rPr>
          <w:sz w:val="22"/>
          <w:szCs w:val="22"/>
        </w:rPr>
        <w:t xml:space="preserve">cytowania powinny zostać przygotowane zgodnie ze standardami APA 7. </w:t>
      </w:r>
      <w:r>
        <w:rPr>
          <w:sz w:val="22"/>
          <w:szCs w:val="22"/>
        </w:rPr>
        <w:t xml:space="preserve">W przypadku, gdy promotorem pracy jest osoba nie będąca psychologiem, jeśli </w:t>
      </w:r>
      <w:r w:rsidR="00091F58">
        <w:rPr>
          <w:sz w:val="22"/>
          <w:szCs w:val="22"/>
        </w:rPr>
        <w:t xml:space="preserve">nie wyrażona została zgoda na przygotowywanie pracy w standardach APA, </w:t>
      </w:r>
      <w:r>
        <w:rPr>
          <w:sz w:val="22"/>
          <w:szCs w:val="22"/>
        </w:rPr>
        <w:t>cytowania należy przygotowywać zgodnie ze standardami wskazanymi przez promotora.</w:t>
      </w:r>
    </w:p>
    <w:p w14:paraId="161D6165" w14:textId="1158F40B" w:rsidR="00544033" w:rsidRPr="00A86E30" w:rsidRDefault="00035186" w:rsidP="002D2D69">
      <w:pPr>
        <w:pStyle w:val="Akapitzlist"/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A86E30">
        <w:rPr>
          <w:sz w:val="22"/>
          <w:szCs w:val="22"/>
        </w:rPr>
        <w:t>Wszelkie ilustracje, wykresy oraz tabele pojawiające się w tekście opatrzone powinny być podpisem</w:t>
      </w:r>
      <w:r w:rsidR="00607D4D" w:rsidRPr="00A86E30">
        <w:rPr>
          <w:sz w:val="22"/>
          <w:szCs w:val="22"/>
        </w:rPr>
        <w:t xml:space="preserve"> oraz informacją o źródle</w:t>
      </w:r>
      <w:r w:rsidRPr="00A86E30">
        <w:rPr>
          <w:sz w:val="22"/>
          <w:szCs w:val="22"/>
        </w:rPr>
        <w:t>.</w:t>
      </w:r>
      <w:r w:rsidR="00544033" w:rsidRPr="00A86E30">
        <w:rPr>
          <w:sz w:val="22"/>
          <w:szCs w:val="22"/>
        </w:rPr>
        <w:br w:type="page"/>
      </w:r>
    </w:p>
    <w:p w14:paraId="04D06D8D" w14:textId="59D44977" w:rsidR="00C84078" w:rsidRPr="00BB76A8" w:rsidRDefault="00E240F3" w:rsidP="008447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Dodatkowe u</w:t>
      </w:r>
      <w:r w:rsidR="00D647D9" w:rsidRPr="00BB76A8">
        <w:rPr>
          <w:b/>
          <w:bCs/>
          <w:sz w:val="32"/>
          <w:szCs w:val="32"/>
        </w:rPr>
        <w:t>wagi metodologiczno-statystyczne</w:t>
      </w:r>
    </w:p>
    <w:p w14:paraId="5B50D221" w14:textId="42857BD3" w:rsidR="00844703" w:rsidRPr="00BB76A8" w:rsidRDefault="00844703" w:rsidP="00544033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sz w:val="22"/>
          <w:szCs w:val="22"/>
        </w:rPr>
        <w:t>Formułując hipotezy</w:t>
      </w:r>
      <w:r w:rsidR="00F03BDD" w:rsidRPr="00BB76A8">
        <w:rPr>
          <w:sz w:val="22"/>
          <w:szCs w:val="22"/>
        </w:rPr>
        <w:t xml:space="preserve"> należy szczególną uwagę poświęcić sformułowaniom dotyczącym charakteru występującej między zmiennymi relacji. </w:t>
      </w:r>
      <w:r w:rsidR="00F03BDD" w:rsidRPr="00BB76A8">
        <w:rPr>
          <w:b/>
          <w:bCs/>
          <w:sz w:val="22"/>
          <w:szCs w:val="22"/>
        </w:rPr>
        <w:t>„Związek”</w:t>
      </w:r>
      <w:r w:rsidR="00F03BDD" w:rsidRPr="00BB76A8">
        <w:rPr>
          <w:sz w:val="22"/>
          <w:szCs w:val="22"/>
        </w:rPr>
        <w:t xml:space="preserve"> (korelacja, współwystępowanie) </w:t>
      </w:r>
      <w:r w:rsidR="00F403E1">
        <w:rPr>
          <w:sz w:val="22"/>
          <w:szCs w:val="22"/>
        </w:rPr>
        <w:t>nie jest tym samym</w:t>
      </w:r>
      <w:r w:rsidR="00F03BDD" w:rsidRPr="00BB76A8">
        <w:rPr>
          <w:sz w:val="22"/>
          <w:szCs w:val="22"/>
        </w:rPr>
        <w:t xml:space="preserve">, </w:t>
      </w:r>
      <w:r w:rsidR="00F403E1">
        <w:rPr>
          <w:sz w:val="22"/>
          <w:szCs w:val="22"/>
        </w:rPr>
        <w:br/>
      </w:r>
      <w:r w:rsidR="00F03BDD" w:rsidRPr="00BB76A8">
        <w:rPr>
          <w:sz w:val="22"/>
          <w:szCs w:val="22"/>
        </w:rPr>
        <w:t xml:space="preserve">co </w:t>
      </w:r>
      <w:r w:rsidR="00F03BDD" w:rsidRPr="00BB76A8">
        <w:rPr>
          <w:b/>
          <w:bCs/>
          <w:sz w:val="22"/>
          <w:szCs w:val="22"/>
        </w:rPr>
        <w:t>„wpływ”</w:t>
      </w:r>
      <w:r w:rsidR="00F03BDD" w:rsidRPr="00BB76A8">
        <w:rPr>
          <w:sz w:val="22"/>
          <w:szCs w:val="22"/>
        </w:rPr>
        <w:t xml:space="preserve"> (związek przyczynowo skutkowy) </w:t>
      </w:r>
      <w:r w:rsidR="00D647D9" w:rsidRPr="00BB76A8">
        <w:rPr>
          <w:sz w:val="22"/>
          <w:szCs w:val="22"/>
        </w:rPr>
        <w:t>– próba ich weryfikacji wymaga</w:t>
      </w:r>
      <w:r w:rsidR="00F03BDD" w:rsidRPr="00BB76A8">
        <w:rPr>
          <w:sz w:val="22"/>
          <w:szCs w:val="22"/>
        </w:rPr>
        <w:t xml:space="preserve"> odmiennych metod statystycznych</w:t>
      </w:r>
      <w:r w:rsidR="00F403E1">
        <w:rPr>
          <w:sz w:val="22"/>
          <w:szCs w:val="22"/>
        </w:rPr>
        <w:t xml:space="preserve">, często różniących się od siebie poziomem </w:t>
      </w:r>
      <w:r w:rsidR="00F03BDD" w:rsidRPr="00BB76A8">
        <w:rPr>
          <w:sz w:val="22"/>
          <w:szCs w:val="22"/>
        </w:rPr>
        <w:t>złożoności</w:t>
      </w:r>
      <w:r w:rsidR="00F403E1">
        <w:rPr>
          <w:sz w:val="22"/>
          <w:szCs w:val="22"/>
        </w:rPr>
        <w:t xml:space="preserve"> i wymagań wobec procedury badania</w:t>
      </w:r>
      <w:r w:rsidR="00F03BDD" w:rsidRPr="00BB76A8">
        <w:rPr>
          <w:sz w:val="22"/>
          <w:szCs w:val="22"/>
        </w:rPr>
        <w:t>.</w:t>
      </w:r>
    </w:p>
    <w:p w14:paraId="300515A6" w14:textId="2C5CCFE0" w:rsidR="00F03BDD" w:rsidRPr="00BB76A8" w:rsidRDefault="00F03BDD" w:rsidP="00544033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sz w:val="22"/>
          <w:szCs w:val="22"/>
        </w:rPr>
        <w:t>Przed przeprowadzeniem analizy statystycznej należy starannie przygotować bazę danych – czasami treść hipotez wymaga, by dokonać przekształcenia rodzaju zmiennych</w:t>
      </w:r>
      <w:r w:rsidR="001D6792" w:rsidRPr="00BB76A8">
        <w:rPr>
          <w:sz w:val="22"/>
          <w:szCs w:val="22"/>
        </w:rPr>
        <w:t xml:space="preserve"> (np. gdy mowa </w:t>
      </w:r>
      <w:r w:rsidR="009C0758" w:rsidRPr="00BB76A8">
        <w:rPr>
          <w:sz w:val="22"/>
          <w:szCs w:val="22"/>
        </w:rPr>
        <w:t xml:space="preserve">w nich </w:t>
      </w:r>
      <w:r w:rsidR="001D6792" w:rsidRPr="00BB76A8">
        <w:rPr>
          <w:sz w:val="22"/>
          <w:szCs w:val="22"/>
        </w:rPr>
        <w:t>o „poziomie”)</w:t>
      </w:r>
      <w:r w:rsidRPr="00BB76A8">
        <w:rPr>
          <w:sz w:val="22"/>
          <w:szCs w:val="22"/>
        </w:rPr>
        <w:t xml:space="preserve">. </w:t>
      </w:r>
    </w:p>
    <w:p w14:paraId="0A304995" w14:textId="13087370" w:rsidR="00456F71" w:rsidRPr="00BB76A8" w:rsidRDefault="00B45758" w:rsidP="00544033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b/>
          <w:bCs/>
          <w:sz w:val="22"/>
          <w:szCs w:val="22"/>
        </w:rPr>
        <w:t>N</w:t>
      </w:r>
      <w:r w:rsidR="00F403E1">
        <w:rPr>
          <w:b/>
          <w:bCs/>
          <w:sz w:val="22"/>
          <w:szCs w:val="22"/>
        </w:rPr>
        <w:t>igdy n</w:t>
      </w:r>
      <w:r w:rsidRPr="00BB76A8">
        <w:rPr>
          <w:b/>
          <w:bCs/>
          <w:sz w:val="22"/>
          <w:szCs w:val="22"/>
        </w:rPr>
        <w:t>ie</w:t>
      </w:r>
      <w:r w:rsidR="0079551F" w:rsidRPr="00BB76A8">
        <w:rPr>
          <w:b/>
          <w:bCs/>
          <w:sz w:val="22"/>
          <w:szCs w:val="22"/>
        </w:rPr>
        <w:t xml:space="preserve"> wykonujemy analizy statystycznej na wynikach znormalizowanych</w:t>
      </w:r>
      <w:r w:rsidRPr="00BB76A8">
        <w:rPr>
          <w:b/>
          <w:bCs/>
          <w:sz w:val="22"/>
          <w:szCs w:val="22"/>
        </w:rPr>
        <w:t xml:space="preserve"> </w:t>
      </w:r>
      <w:r w:rsidR="0079551F" w:rsidRPr="00BB76A8">
        <w:rPr>
          <w:sz w:val="22"/>
          <w:szCs w:val="22"/>
        </w:rPr>
        <w:t>– jest to jeden z najczęściej popełnianych błędów</w:t>
      </w:r>
      <w:r w:rsidR="009C79AD">
        <w:rPr>
          <w:sz w:val="22"/>
          <w:szCs w:val="22"/>
        </w:rPr>
        <w:t xml:space="preserve"> metodologicznych przy użyciu narzędzi psychometrycznych</w:t>
      </w:r>
      <w:r w:rsidR="0079551F" w:rsidRPr="00BB76A8">
        <w:rPr>
          <w:sz w:val="22"/>
          <w:szCs w:val="22"/>
        </w:rPr>
        <w:t>, stwarzający ryzyko wyciągnięcia nieuprawnionych wniosków</w:t>
      </w:r>
      <w:r w:rsidR="004646EE" w:rsidRPr="00BB76A8">
        <w:rPr>
          <w:sz w:val="22"/>
          <w:szCs w:val="22"/>
        </w:rPr>
        <w:t xml:space="preserve"> poprzez popełnienie t</w:t>
      </w:r>
      <w:r w:rsidR="0079551F" w:rsidRPr="00BB76A8">
        <w:rPr>
          <w:sz w:val="22"/>
          <w:szCs w:val="22"/>
        </w:rPr>
        <w:t xml:space="preserve">zw. błędów I i II typu. </w:t>
      </w:r>
    </w:p>
    <w:p w14:paraId="2AF7FD60" w14:textId="2DB02699" w:rsidR="00411028" w:rsidRPr="00BB76A8" w:rsidRDefault="00411028" w:rsidP="00544033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sz w:val="22"/>
          <w:szCs w:val="22"/>
        </w:rPr>
        <w:t xml:space="preserve">Dlaczego </w:t>
      </w:r>
      <w:r w:rsidRPr="00BB76A8">
        <w:rPr>
          <w:b/>
          <w:bCs/>
          <w:sz w:val="22"/>
          <w:szCs w:val="22"/>
          <w:u w:val="single"/>
        </w:rPr>
        <w:t>nie</w:t>
      </w:r>
      <w:r w:rsidRPr="00BB76A8">
        <w:rPr>
          <w:sz w:val="22"/>
          <w:szCs w:val="22"/>
        </w:rPr>
        <w:t xml:space="preserve"> </w:t>
      </w:r>
      <w:r w:rsidR="00B45758" w:rsidRPr="00BB76A8">
        <w:rPr>
          <w:sz w:val="22"/>
          <w:szCs w:val="22"/>
        </w:rPr>
        <w:t xml:space="preserve">dokonujemy analizy statystycznej odwołując się do </w:t>
      </w:r>
      <w:r w:rsidRPr="00BB76A8">
        <w:rPr>
          <w:b/>
          <w:bCs/>
          <w:sz w:val="22"/>
          <w:szCs w:val="22"/>
        </w:rPr>
        <w:t>wynik</w:t>
      </w:r>
      <w:r w:rsidR="00B45758" w:rsidRPr="00BB76A8">
        <w:rPr>
          <w:b/>
          <w:bCs/>
          <w:sz w:val="22"/>
          <w:szCs w:val="22"/>
        </w:rPr>
        <w:t>ów</w:t>
      </w:r>
      <w:r w:rsidRPr="00BB76A8">
        <w:rPr>
          <w:b/>
          <w:bCs/>
          <w:sz w:val="22"/>
          <w:szCs w:val="22"/>
        </w:rPr>
        <w:t xml:space="preserve"> znormalizowanych</w:t>
      </w:r>
      <w:r w:rsidRPr="00BB76A8">
        <w:rPr>
          <w:sz w:val="22"/>
          <w:szCs w:val="22"/>
        </w:rPr>
        <w:t>:</w:t>
      </w:r>
    </w:p>
    <w:p w14:paraId="6802AC29" w14:textId="6F31940F" w:rsidR="00411028" w:rsidRPr="00BB76A8" w:rsidRDefault="00411028" w:rsidP="00544033">
      <w:pPr>
        <w:pStyle w:val="Akapitzlist"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sz w:val="22"/>
          <w:szCs w:val="22"/>
        </w:rPr>
        <w:t xml:space="preserve">Normy odwołują się do </w:t>
      </w:r>
      <w:r w:rsidR="00B45758" w:rsidRPr="00BB76A8">
        <w:rPr>
          <w:b/>
          <w:bCs/>
          <w:sz w:val="22"/>
          <w:szCs w:val="22"/>
        </w:rPr>
        <w:t>innej</w:t>
      </w:r>
      <w:r w:rsidRPr="00BB76A8">
        <w:rPr>
          <w:sz w:val="22"/>
          <w:szCs w:val="22"/>
        </w:rPr>
        <w:t xml:space="preserve"> </w:t>
      </w:r>
      <w:r w:rsidRPr="00BB76A8">
        <w:rPr>
          <w:b/>
          <w:bCs/>
          <w:sz w:val="22"/>
          <w:szCs w:val="22"/>
        </w:rPr>
        <w:t>populacji</w:t>
      </w:r>
      <w:r w:rsidRPr="00BB76A8">
        <w:rPr>
          <w:sz w:val="22"/>
          <w:szCs w:val="22"/>
        </w:rPr>
        <w:t>, niż badana.</w:t>
      </w:r>
    </w:p>
    <w:p w14:paraId="499387D9" w14:textId="50A7DF80" w:rsidR="00411028" w:rsidRPr="00BB76A8" w:rsidRDefault="00411028" w:rsidP="00544033">
      <w:pPr>
        <w:pStyle w:val="Akapitzlist"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b/>
          <w:bCs/>
          <w:sz w:val="22"/>
          <w:szCs w:val="22"/>
        </w:rPr>
        <w:t>Wyniki znormalizowane</w:t>
      </w:r>
      <w:r w:rsidR="006A7D5D" w:rsidRPr="00BB76A8">
        <w:rPr>
          <w:b/>
          <w:bCs/>
          <w:sz w:val="22"/>
          <w:szCs w:val="22"/>
        </w:rPr>
        <w:t xml:space="preserve"> </w:t>
      </w:r>
      <w:r w:rsidRPr="00BB76A8">
        <w:rPr>
          <w:sz w:val="22"/>
          <w:szCs w:val="22"/>
        </w:rPr>
        <w:t xml:space="preserve">wynikają z </w:t>
      </w:r>
      <w:r w:rsidRPr="00672322">
        <w:rPr>
          <w:sz w:val="22"/>
          <w:szCs w:val="22"/>
        </w:rPr>
        <w:t>przekształcenia</w:t>
      </w:r>
      <w:r w:rsidRPr="00BB76A8">
        <w:rPr>
          <w:sz w:val="22"/>
          <w:szCs w:val="22"/>
        </w:rPr>
        <w:t xml:space="preserve"> </w:t>
      </w:r>
      <w:r w:rsidR="00B45758" w:rsidRPr="00672322">
        <w:rPr>
          <w:b/>
          <w:bCs/>
          <w:sz w:val="22"/>
          <w:szCs w:val="22"/>
        </w:rPr>
        <w:t>wyniku standaryzowanego</w:t>
      </w:r>
      <w:r w:rsidR="00B45758" w:rsidRPr="00BB76A8">
        <w:rPr>
          <w:sz w:val="22"/>
          <w:szCs w:val="22"/>
        </w:rPr>
        <w:t xml:space="preserve">, </w:t>
      </w:r>
      <w:r w:rsidRPr="00BB76A8">
        <w:rPr>
          <w:sz w:val="22"/>
          <w:szCs w:val="22"/>
        </w:rPr>
        <w:t xml:space="preserve">odwołującego się </w:t>
      </w:r>
      <w:r w:rsidR="00F403E1">
        <w:rPr>
          <w:sz w:val="22"/>
          <w:szCs w:val="22"/>
        </w:rPr>
        <w:br/>
      </w:r>
      <w:r w:rsidRPr="00BB76A8">
        <w:rPr>
          <w:sz w:val="22"/>
          <w:szCs w:val="22"/>
        </w:rPr>
        <w:t xml:space="preserve">do średniej oraz odchylenia standardowego w określonej populacji (uwzględniając przy tym poprawkę na rozkład wyników) </w:t>
      </w:r>
      <w:r w:rsidR="00B45758" w:rsidRPr="00BB76A8">
        <w:rPr>
          <w:sz w:val="22"/>
          <w:szCs w:val="22"/>
        </w:rPr>
        <w:t>–</w:t>
      </w:r>
      <w:r w:rsidRPr="00BB76A8">
        <w:rPr>
          <w:sz w:val="22"/>
          <w:szCs w:val="22"/>
        </w:rPr>
        <w:t xml:space="preserve"> będą one różne w grupie normalizacyjnej oraz </w:t>
      </w:r>
      <w:r w:rsidR="002011A9" w:rsidRPr="00BB76A8">
        <w:rPr>
          <w:sz w:val="22"/>
          <w:szCs w:val="22"/>
        </w:rPr>
        <w:t>przez nas badanej</w:t>
      </w:r>
      <w:r w:rsidRPr="00BB76A8">
        <w:rPr>
          <w:sz w:val="22"/>
          <w:szCs w:val="22"/>
        </w:rPr>
        <w:t>.</w:t>
      </w:r>
    </w:p>
    <w:p w14:paraId="3BCF5956" w14:textId="466B4AAF" w:rsidR="00411028" w:rsidRPr="00BB76A8" w:rsidRDefault="00411028" w:rsidP="00544033">
      <w:pPr>
        <w:pStyle w:val="Akapitzlist"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sz w:val="22"/>
          <w:szCs w:val="22"/>
        </w:rPr>
        <w:t xml:space="preserve">Gdy chcemy dokonać </w:t>
      </w:r>
      <w:r w:rsidR="00672322">
        <w:rPr>
          <w:sz w:val="22"/>
          <w:szCs w:val="22"/>
        </w:rPr>
        <w:t xml:space="preserve">zaszeregowania wyników </w:t>
      </w:r>
      <w:r w:rsidR="00B45758" w:rsidRPr="00BB76A8">
        <w:rPr>
          <w:sz w:val="22"/>
          <w:szCs w:val="22"/>
        </w:rPr>
        <w:t xml:space="preserve">np. </w:t>
      </w:r>
      <w:r w:rsidR="00672322">
        <w:rPr>
          <w:sz w:val="22"/>
          <w:szCs w:val="22"/>
        </w:rPr>
        <w:t xml:space="preserve">na </w:t>
      </w:r>
      <w:r w:rsidRPr="00BB76A8">
        <w:rPr>
          <w:sz w:val="22"/>
          <w:szCs w:val="22"/>
        </w:rPr>
        <w:t>"wysokie</w:t>
      </w:r>
      <w:r w:rsidR="005318C8" w:rsidRPr="00BB76A8">
        <w:rPr>
          <w:sz w:val="22"/>
          <w:szCs w:val="22"/>
        </w:rPr>
        <w:t>/</w:t>
      </w:r>
      <w:r w:rsidRPr="00BB76A8">
        <w:rPr>
          <w:sz w:val="22"/>
          <w:szCs w:val="22"/>
        </w:rPr>
        <w:t>średnie</w:t>
      </w:r>
      <w:r w:rsidR="005318C8" w:rsidRPr="00BB76A8">
        <w:rPr>
          <w:sz w:val="22"/>
          <w:szCs w:val="22"/>
        </w:rPr>
        <w:t>/</w:t>
      </w:r>
      <w:r w:rsidRPr="00BB76A8">
        <w:rPr>
          <w:sz w:val="22"/>
          <w:szCs w:val="22"/>
        </w:rPr>
        <w:t xml:space="preserve">niskie", dokonujemy tego </w:t>
      </w:r>
      <w:r w:rsidR="00F403E1">
        <w:rPr>
          <w:sz w:val="22"/>
          <w:szCs w:val="22"/>
        </w:rPr>
        <w:br/>
      </w:r>
      <w:r w:rsidRPr="00BB76A8">
        <w:rPr>
          <w:sz w:val="22"/>
          <w:szCs w:val="22"/>
        </w:rPr>
        <w:t xml:space="preserve">w oparciu o </w:t>
      </w:r>
      <w:r w:rsidRPr="00BB76A8">
        <w:rPr>
          <w:b/>
          <w:bCs/>
          <w:sz w:val="22"/>
          <w:szCs w:val="22"/>
        </w:rPr>
        <w:t>wyniki standaryzowane</w:t>
      </w:r>
      <w:r w:rsidR="00C677E9" w:rsidRPr="00BB76A8">
        <w:rPr>
          <w:sz w:val="22"/>
          <w:szCs w:val="22"/>
        </w:rPr>
        <w:t xml:space="preserve">, </w:t>
      </w:r>
      <w:r w:rsidR="00201F43" w:rsidRPr="00BB76A8">
        <w:rPr>
          <w:sz w:val="22"/>
          <w:szCs w:val="22"/>
        </w:rPr>
        <w:t>przyjmując</w:t>
      </w:r>
      <w:r w:rsidR="00B45758" w:rsidRPr="00BB76A8">
        <w:rPr>
          <w:sz w:val="22"/>
          <w:szCs w:val="22"/>
        </w:rPr>
        <w:t xml:space="preserve"> </w:t>
      </w:r>
      <w:r w:rsidR="00F403E1">
        <w:rPr>
          <w:sz w:val="22"/>
          <w:szCs w:val="22"/>
        </w:rPr>
        <w:t xml:space="preserve">z reguły </w:t>
      </w:r>
      <w:r w:rsidRPr="00BB76A8">
        <w:rPr>
          <w:sz w:val="22"/>
          <w:szCs w:val="22"/>
        </w:rPr>
        <w:t>za wyniki</w:t>
      </w:r>
      <w:r w:rsidR="00895F68" w:rsidRPr="00BB76A8">
        <w:rPr>
          <w:sz w:val="22"/>
          <w:szCs w:val="22"/>
        </w:rPr>
        <w:t xml:space="preserve"> „średnie”,</w:t>
      </w:r>
      <w:r w:rsidRPr="00BB76A8">
        <w:rPr>
          <w:sz w:val="22"/>
          <w:szCs w:val="22"/>
        </w:rPr>
        <w:t xml:space="preserve"> </w:t>
      </w:r>
      <w:r w:rsidR="00C677E9" w:rsidRPr="00BB76A8">
        <w:rPr>
          <w:sz w:val="22"/>
          <w:szCs w:val="22"/>
        </w:rPr>
        <w:t>„</w:t>
      </w:r>
      <w:r w:rsidR="00895F68" w:rsidRPr="00BB76A8">
        <w:rPr>
          <w:sz w:val="22"/>
          <w:szCs w:val="22"/>
        </w:rPr>
        <w:t>przeciętne</w:t>
      </w:r>
      <w:r w:rsidR="00C677E9" w:rsidRPr="00BB76A8">
        <w:rPr>
          <w:sz w:val="22"/>
          <w:szCs w:val="22"/>
        </w:rPr>
        <w:t>”</w:t>
      </w:r>
      <w:r w:rsidR="00895F68" w:rsidRPr="00BB76A8">
        <w:rPr>
          <w:sz w:val="22"/>
          <w:szCs w:val="22"/>
        </w:rPr>
        <w:t xml:space="preserve"> czy „umiarkowane”</w:t>
      </w:r>
      <w:r w:rsidRPr="00BB76A8">
        <w:rPr>
          <w:sz w:val="22"/>
          <w:szCs w:val="22"/>
        </w:rPr>
        <w:t xml:space="preserve"> </w:t>
      </w:r>
      <w:r w:rsidR="00672322">
        <w:rPr>
          <w:sz w:val="22"/>
          <w:szCs w:val="22"/>
        </w:rPr>
        <w:t xml:space="preserve">te </w:t>
      </w:r>
      <w:r w:rsidR="00470790" w:rsidRPr="00BB76A8">
        <w:rPr>
          <w:sz w:val="22"/>
          <w:szCs w:val="22"/>
        </w:rPr>
        <w:t>zawierające</w:t>
      </w:r>
      <w:r w:rsidRPr="00BB76A8">
        <w:rPr>
          <w:sz w:val="22"/>
          <w:szCs w:val="22"/>
        </w:rPr>
        <w:t xml:space="preserve"> się w </w:t>
      </w:r>
      <w:r w:rsidR="00B45758" w:rsidRPr="00BB76A8">
        <w:rPr>
          <w:sz w:val="22"/>
          <w:szCs w:val="22"/>
        </w:rPr>
        <w:t xml:space="preserve">zakresie </w:t>
      </w:r>
      <w:r w:rsidRPr="00BB76A8">
        <w:rPr>
          <w:sz w:val="22"/>
          <w:szCs w:val="22"/>
        </w:rPr>
        <w:t xml:space="preserve"> </w:t>
      </w:r>
      <w:r w:rsidR="00B45758" w:rsidRPr="00BB76A8">
        <w:rPr>
          <w:rFonts w:cstheme="minorHAnsi"/>
          <w:sz w:val="22"/>
          <w:szCs w:val="22"/>
        </w:rPr>
        <w:t>±</w:t>
      </w:r>
      <w:r w:rsidRPr="00BB76A8">
        <w:rPr>
          <w:sz w:val="22"/>
          <w:szCs w:val="22"/>
        </w:rPr>
        <w:t>1</w:t>
      </w:r>
      <w:r w:rsidR="004106B6" w:rsidRPr="00BB76A8">
        <w:rPr>
          <w:sz w:val="22"/>
          <w:szCs w:val="22"/>
        </w:rPr>
        <w:t xml:space="preserve"> wartości „z”</w:t>
      </w:r>
      <w:r w:rsidR="00C677E9" w:rsidRPr="00BB76A8">
        <w:rPr>
          <w:sz w:val="22"/>
          <w:szCs w:val="22"/>
        </w:rPr>
        <w:t xml:space="preserve"> </w:t>
      </w:r>
      <w:r w:rsidRPr="00BB76A8">
        <w:rPr>
          <w:sz w:val="22"/>
          <w:szCs w:val="22"/>
        </w:rPr>
        <w:t>w badanej populacji.</w:t>
      </w:r>
    </w:p>
    <w:p w14:paraId="1CA3195A" w14:textId="27517594" w:rsidR="00411028" w:rsidRPr="00BB76A8" w:rsidRDefault="00411028" w:rsidP="00544033">
      <w:pPr>
        <w:pStyle w:val="Akapitzlist"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b/>
          <w:bCs/>
          <w:sz w:val="22"/>
          <w:szCs w:val="22"/>
        </w:rPr>
        <w:t>Wyniki centylowe</w:t>
      </w:r>
      <w:r w:rsidRPr="00BB76A8">
        <w:rPr>
          <w:sz w:val="22"/>
          <w:szCs w:val="22"/>
        </w:rPr>
        <w:t xml:space="preserve"> również stanowią formę wyników znormalizowanych, odwołującą się do liczby osób (wyrażonej w procentach) uzyskujących wskazany przez punkt </w:t>
      </w:r>
      <w:r w:rsidR="005318C8" w:rsidRPr="00BB76A8">
        <w:rPr>
          <w:sz w:val="22"/>
          <w:szCs w:val="22"/>
        </w:rPr>
        <w:t xml:space="preserve">wynik lub wynik niższy </w:t>
      </w:r>
      <w:r w:rsidRPr="00BB76A8">
        <w:rPr>
          <w:sz w:val="22"/>
          <w:szCs w:val="22"/>
        </w:rPr>
        <w:t>- także ich wartość będzie inna w grupie badanej niż w grupie normalizacyjnej.</w:t>
      </w:r>
    </w:p>
    <w:p w14:paraId="4BAF08ED" w14:textId="4B00AC0E" w:rsidR="00411028" w:rsidRPr="00BB76A8" w:rsidRDefault="00411028" w:rsidP="00544033">
      <w:pPr>
        <w:pStyle w:val="Akapitzlist"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sz w:val="22"/>
          <w:szCs w:val="22"/>
        </w:rPr>
        <w:t xml:space="preserve">Normy stanowią dla nas punkt odniesienia podczas interpretacji wyników indywidualnych osób i stosowane są </w:t>
      </w:r>
      <w:r w:rsidR="00B45758" w:rsidRPr="00BB76A8">
        <w:rPr>
          <w:b/>
          <w:bCs/>
          <w:sz w:val="22"/>
          <w:szCs w:val="22"/>
        </w:rPr>
        <w:t>jedynie</w:t>
      </w:r>
      <w:r w:rsidRPr="00BB76A8">
        <w:rPr>
          <w:b/>
          <w:bCs/>
          <w:sz w:val="22"/>
          <w:szCs w:val="22"/>
        </w:rPr>
        <w:t xml:space="preserve"> w procesie diagnostycznym</w:t>
      </w:r>
      <w:r w:rsidR="0020335E" w:rsidRPr="00BB76A8">
        <w:rPr>
          <w:sz w:val="22"/>
          <w:szCs w:val="22"/>
        </w:rPr>
        <w:t>.</w:t>
      </w:r>
    </w:p>
    <w:p w14:paraId="51718178" w14:textId="75130107" w:rsidR="0020335E" w:rsidRPr="00BB76A8" w:rsidRDefault="0020335E" w:rsidP="00544033">
      <w:pPr>
        <w:pStyle w:val="Akapitzlist"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sz w:val="22"/>
          <w:szCs w:val="22"/>
        </w:rPr>
        <w:t xml:space="preserve">W przypadku, gdy badamy grupy kliniczne lub inne grupy o niewielkiej liczności i chcemy dokonać analizy ich wyników na tle społeczeństwa, wprowadzamy w modelu badania grupę kontrolną lub odwołujemy się do wartości </w:t>
      </w:r>
      <w:r w:rsidR="00F403E1">
        <w:rPr>
          <w:sz w:val="22"/>
          <w:szCs w:val="22"/>
        </w:rPr>
        <w:t>estymatorów</w:t>
      </w:r>
      <w:r w:rsidR="00B45758" w:rsidRPr="00BB76A8">
        <w:rPr>
          <w:sz w:val="22"/>
          <w:szCs w:val="22"/>
        </w:rPr>
        <w:t xml:space="preserve"> </w:t>
      </w:r>
      <w:r w:rsidRPr="00BB76A8">
        <w:rPr>
          <w:sz w:val="22"/>
          <w:szCs w:val="22"/>
        </w:rPr>
        <w:t>w grupie normalizacyjnej przy wykorzystaniu stosownych metod statystycznych</w:t>
      </w:r>
      <w:r w:rsidR="00B45758" w:rsidRPr="00BB76A8">
        <w:rPr>
          <w:sz w:val="22"/>
          <w:szCs w:val="22"/>
        </w:rPr>
        <w:t xml:space="preserve">, dalej </w:t>
      </w:r>
      <w:r w:rsidRPr="00BB76A8">
        <w:rPr>
          <w:sz w:val="22"/>
          <w:szCs w:val="22"/>
        </w:rPr>
        <w:t>operując na wynikach surowych.</w:t>
      </w:r>
    </w:p>
    <w:p w14:paraId="450B5171" w14:textId="1D3E273E" w:rsidR="007921A7" w:rsidRPr="00BB76A8" w:rsidRDefault="00D647D9" w:rsidP="00544033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sz w:val="22"/>
          <w:szCs w:val="22"/>
        </w:rPr>
        <w:t>Dokonując doboru narzędzi testowych</w:t>
      </w:r>
      <w:r w:rsidR="005A410D" w:rsidRPr="00BB76A8">
        <w:rPr>
          <w:sz w:val="22"/>
          <w:szCs w:val="22"/>
        </w:rPr>
        <w:t xml:space="preserve"> należy zwracać uwagę na ich status dotyczący praw do dystrybucji oraz kategorię użytkowników – wiele z </w:t>
      </w:r>
      <w:r w:rsidR="00672322">
        <w:rPr>
          <w:sz w:val="22"/>
          <w:szCs w:val="22"/>
        </w:rPr>
        <w:t>popularnych</w:t>
      </w:r>
      <w:r w:rsidR="005A410D" w:rsidRPr="00BB76A8">
        <w:rPr>
          <w:sz w:val="22"/>
          <w:szCs w:val="22"/>
        </w:rPr>
        <w:t xml:space="preserve"> testów podlega dystrybucji przez polskie pracownie testów, nakładając na użytkownika wymogi dotyczące drogi ich uzyskiwania oraz posiadanych kwalifikacji. </w:t>
      </w:r>
      <w:r w:rsidR="00672322">
        <w:rPr>
          <w:sz w:val="22"/>
          <w:szCs w:val="22"/>
        </w:rPr>
        <w:br/>
      </w:r>
      <w:r w:rsidR="00103D50" w:rsidRPr="00BB76A8">
        <w:rPr>
          <w:sz w:val="22"/>
          <w:szCs w:val="22"/>
        </w:rPr>
        <w:t>Ze względu na</w:t>
      </w:r>
      <w:r w:rsidR="000A6283" w:rsidRPr="00BB76A8">
        <w:rPr>
          <w:sz w:val="22"/>
          <w:szCs w:val="22"/>
        </w:rPr>
        <w:t xml:space="preserve"> wyższą </w:t>
      </w:r>
      <w:r w:rsidR="00103D50" w:rsidRPr="00BB76A8">
        <w:rPr>
          <w:sz w:val="22"/>
          <w:szCs w:val="22"/>
        </w:rPr>
        <w:t>złożoność swojej konstrukcji</w:t>
      </w:r>
      <w:r w:rsidR="009C79AD">
        <w:rPr>
          <w:sz w:val="22"/>
          <w:szCs w:val="22"/>
        </w:rPr>
        <w:t>, podstaw teoretycznych</w:t>
      </w:r>
      <w:r w:rsidR="000A6283" w:rsidRPr="00BB76A8">
        <w:rPr>
          <w:sz w:val="22"/>
          <w:szCs w:val="22"/>
        </w:rPr>
        <w:t>, a także konieczn</w:t>
      </w:r>
      <w:r w:rsidR="00672322">
        <w:rPr>
          <w:sz w:val="22"/>
          <w:szCs w:val="22"/>
        </w:rPr>
        <w:t>ą</w:t>
      </w:r>
      <w:r w:rsidR="009C79AD">
        <w:rPr>
          <w:sz w:val="22"/>
          <w:szCs w:val="22"/>
        </w:rPr>
        <w:t xml:space="preserve"> </w:t>
      </w:r>
      <w:r w:rsidR="000A6283" w:rsidRPr="00BB76A8">
        <w:rPr>
          <w:sz w:val="22"/>
          <w:szCs w:val="22"/>
        </w:rPr>
        <w:t xml:space="preserve">do prawidłowej interpretacji wiedzę i </w:t>
      </w:r>
      <w:r w:rsidR="00103D50" w:rsidRPr="00BB76A8">
        <w:rPr>
          <w:sz w:val="22"/>
          <w:szCs w:val="22"/>
        </w:rPr>
        <w:t xml:space="preserve">kompetencje </w:t>
      </w:r>
      <w:r w:rsidR="000A6283" w:rsidRPr="00BB76A8">
        <w:rPr>
          <w:sz w:val="22"/>
          <w:szCs w:val="22"/>
        </w:rPr>
        <w:t>psychometryczne</w:t>
      </w:r>
      <w:r w:rsidR="00103D50" w:rsidRPr="00BB76A8">
        <w:rPr>
          <w:sz w:val="22"/>
          <w:szCs w:val="22"/>
        </w:rPr>
        <w:t xml:space="preserve">, testy </w:t>
      </w:r>
      <w:r w:rsidR="00103D50" w:rsidRPr="00BB76A8">
        <w:rPr>
          <w:b/>
          <w:bCs/>
          <w:sz w:val="22"/>
          <w:szCs w:val="22"/>
        </w:rPr>
        <w:t>kategorii C</w:t>
      </w:r>
      <w:r w:rsidR="00103D50" w:rsidRPr="00BB76A8">
        <w:rPr>
          <w:sz w:val="22"/>
          <w:szCs w:val="22"/>
        </w:rPr>
        <w:t xml:space="preserve"> wykorzystywane mogą być </w:t>
      </w:r>
      <w:r w:rsidR="00103D50" w:rsidRPr="00BB76A8">
        <w:rPr>
          <w:b/>
          <w:bCs/>
          <w:sz w:val="22"/>
          <w:szCs w:val="22"/>
        </w:rPr>
        <w:t>wyłącznie</w:t>
      </w:r>
      <w:r w:rsidR="00103D50" w:rsidRPr="00BB76A8">
        <w:rPr>
          <w:sz w:val="22"/>
          <w:szCs w:val="22"/>
        </w:rPr>
        <w:t xml:space="preserve"> przez </w:t>
      </w:r>
      <w:r w:rsidR="00672322">
        <w:rPr>
          <w:sz w:val="22"/>
          <w:szCs w:val="22"/>
        </w:rPr>
        <w:t xml:space="preserve">studentów przygotowujących pracę pod opieką </w:t>
      </w:r>
      <w:r w:rsidR="00672322" w:rsidRPr="009C79AD">
        <w:rPr>
          <w:b/>
          <w:bCs/>
          <w:sz w:val="22"/>
          <w:szCs w:val="22"/>
        </w:rPr>
        <w:t xml:space="preserve">promotora będącego </w:t>
      </w:r>
      <w:r w:rsidR="00103D50" w:rsidRPr="009C79AD">
        <w:rPr>
          <w:b/>
          <w:bCs/>
          <w:sz w:val="22"/>
          <w:szCs w:val="22"/>
        </w:rPr>
        <w:t>psycholog</w:t>
      </w:r>
      <w:r w:rsidR="00672322" w:rsidRPr="009C79AD">
        <w:rPr>
          <w:b/>
          <w:bCs/>
          <w:sz w:val="22"/>
          <w:szCs w:val="22"/>
        </w:rPr>
        <w:t>iem</w:t>
      </w:r>
      <w:r w:rsidR="00672322">
        <w:rPr>
          <w:sz w:val="22"/>
          <w:szCs w:val="22"/>
        </w:rPr>
        <w:t xml:space="preserve"> </w:t>
      </w:r>
      <w:r w:rsidR="009C79AD">
        <w:rPr>
          <w:sz w:val="22"/>
          <w:szCs w:val="22"/>
        </w:rPr>
        <w:br/>
      </w:r>
      <w:r w:rsidR="00672322">
        <w:rPr>
          <w:sz w:val="22"/>
          <w:szCs w:val="22"/>
        </w:rPr>
        <w:t xml:space="preserve">(lub we współpracy z pracownikiem będącym psychologiem, jeśli promotor oraz pracownik wyrażą zgodę </w:t>
      </w:r>
      <w:r w:rsidR="009C79AD">
        <w:rPr>
          <w:sz w:val="22"/>
          <w:szCs w:val="22"/>
        </w:rPr>
        <w:br/>
      </w:r>
      <w:r w:rsidR="00672322">
        <w:rPr>
          <w:sz w:val="22"/>
          <w:szCs w:val="22"/>
        </w:rPr>
        <w:t>na udzielenie wsparcia merytorycznego)</w:t>
      </w:r>
      <w:r w:rsidR="00103D50" w:rsidRPr="00BB76A8">
        <w:rPr>
          <w:sz w:val="22"/>
          <w:szCs w:val="22"/>
        </w:rPr>
        <w:t xml:space="preserve">. </w:t>
      </w:r>
    </w:p>
    <w:p w14:paraId="632EDD2B" w14:textId="21FF1183" w:rsidR="007921A7" w:rsidRPr="00BB76A8" w:rsidRDefault="00133284" w:rsidP="00544033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b/>
          <w:bCs/>
          <w:sz w:val="22"/>
          <w:szCs w:val="22"/>
        </w:rPr>
        <w:t>Doraźną</w:t>
      </w:r>
      <w:r w:rsidR="00672322">
        <w:rPr>
          <w:b/>
          <w:bCs/>
          <w:sz w:val="22"/>
          <w:szCs w:val="22"/>
        </w:rPr>
        <w:t>, ograniczoną</w:t>
      </w:r>
      <w:r w:rsidR="000664F2" w:rsidRPr="00BB76A8">
        <w:rPr>
          <w:sz w:val="22"/>
          <w:szCs w:val="22"/>
        </w:rPr>
        <w:t xml:space="preserve"> </w:t>
      </w:r>
      <w:r w:rsidRPr="00BB76A8">
        <w:rPr>
          <w:sz w:val="22"/>
          <w:szCs w:val="22"/>
        </w:rPr>
        <w:t>p</w:t>
      </w:r>
      <w:r w:rsidR="00103D50" w:rsidRPr="00BB76A8">
        <w:rPr>
          <w:sz w:val="22"/>
          <w:szCs w:val="22"/>
        </w:rPr>
        <w:t xml:space="preserve">omoc w zakresie </w:t>
      </w:r>
      <w:r w:rsidR="00E602C6" w:rsidRPr="00BB76A8">
        <w:rPr>
          <w:sz w:val="22"/>
          <w:szCs w:val="22"/>
        </w:rPr>
        <w:t xml:space="preserve">doboru, uzyskania </w:t>
      </w:r>
      <w:r w:rsidR="00103D50" w:rsidRPr="00BB76A8">
        <w:rPr>
          <w:sz w:val="22"/>
          <w:szCs w:val="22"/>
        </w:rPr>
        <w:t xml:space="preserve">dostępu, wskazówek interpretacyjnych oraz użytkowania </w:t>
      </w:r>
      <w:r w:rsidRPr="00BB76A8">
        <w:rPr>
          <w:sz w:val="22"/>
          <w:szCs w:val="22"/>
        </w:rPr>
        <w:t xml:space="preserve">uzyskać można za pośrednictwem opiekuna Pracowni Testów Zakładu Psychologii Zdrowia oraz kierownika Zakładu, </w:t>
      </w:r>
      <w:r w:rsidR="00306501" w:rsidRPr="00BB76A8">
        <w:rPr>
          <w:sz w:val="22"/>
          <w:szCs w:val="22"/>
        </w:rPr>
        <w:t>przy czym</w:t>
      </w:r>
      <w:r w:rsidR="009D57EC" w:rsidRPr="00BB76A8">
        <w:rPr>
          <w:sz w:val="22"/>
          <w:szCs w:val="22"/>
        </w:rPr>
        <w:t xml:space="preserve"> w przypadku, gdy promotorem pracy nie jest psycholog, </w:t>
      </w:r>
      <w:r w:rsidR="00306501" w:rsidRPr="00BB76A8">
        <w:rPr>
          <w:sz w:val="22"/>
          <w:szCs w:val="22"/>
        </w:rPr>
        <w:t xml:space="preserve">wysoce </w:t>
      </w:r>
      <w:r w:rsidR="009D57EC" w:rsidRPr="00BB76A8">
        <w:rPr>
          <w:sz w:val="22"/>
          <w:szCs w:val="22"/>
        </w:rPr>
        <w:t xml:space="preserve">zalecane jest rozważenie </w:t>
      </w:r>
      <w:r w:rsidR="004116FD" w:rsidRPr="00BB76A8">
        <w:rPr>
          <w:sz w:val="22"/>
          <w:szCs w:val="22"/>
        </w:rPr>
        <w:t xml:space="preserve">wykorzystania </w:t>
      </w:r>
      <w:r w:rsidR="009D57EC" w:rsidRPr="00BB76A8">
        <w:rPr>
          <w:sz w:val="22"/>
          <w:szCs w:val="22"/>
        </w:rPr>
        <w:t xml:space="preserve">metod </w:t>
      </w:r>
      <w:r w:rsidR="009D57EC" w:rsidRPr="00BB76A8">
        <w:rPr>
          <w:b/>
          <w:bCs/>
          <w:sz w:val="22"/>
          <w:szCs w:val="22"/>
        </w:rPr>
        <w:t>kategorii A</w:t>
      </w:r>
      <w:r w:rsidR="00672322">
        <w:rPr>
          <w:sz w:val="22"/>
          <w:szCs w:val="22"/>
        </w:rPr>
        <w:t xml:space="preserve"> lub</w:t>
      </w:r>
      <w:r w:rsidR="009D57EC" w:rsidRPr="00BB76A8">
        <w:rPr>
          <w:sz w:val="22"/>
          <w:szCs w:val="22"/>
        </w:rPr>
        <w:t xml:space="preserve"> </w:t>
      </w:r>
      <w:r w:rsidR="00666B30" w:rsidRPr="00BB76A8">
        <w:rPr>
          <w:b/>
          <w:bCs/>
          <w:sz w:val="22"/>
          <w:szCs w:val="22"/>
        </w:rPr>
        <w:t xml:space="preserve">kategorii </w:t>
      </w:r>
      <w:r w:rsidR="009D57EC" w:rsidRPr="00BB76A8">
        <w:rPr>
          <w:b/>
          <w:bCs/>
          <w:sz w:val="22"/>
          <w:szCs w:val="22"/>
        </w:rPr>
        <w:t>B</w:t>
      </w:r>
      <w:r w:rsidR="00672322">
        <w:rPr>
          <w:sz w:val="22"/>
          <w:szCs w:val="22"/>
        </w:rPr>
        <w:t xml:space="preserve">, bądź </w:t>
      </w:r>
      <w:r w:rsidR="009D57EC" w:rsidRPr="00BB76A8">
        <w:rPr>
          <w:sz w:val="22"/>
          <w:szCs w:val="22"/>
        </w:rPr>
        <w:t xml:space="preserve">narzędzi pochodzących spoza dystrybucji polskich pracowni testów </w:t>
      </w:r>
      <w:r w:rsidR="00436326" w:rsidRPr="00BB76A8">
        <w:rPr>
          <w:sz w:val="22"/>
          <w:szCs w:val="22"/>
        </w:rPr>
        <w:t xml:space="preserve">po </w:t>
      </w:r>
      <w:r w:rsidR="009D57EC" w:rsidRPr="00BB76A8">
        <w:rPr>
          <w:sz w:val="22"/>
          <w:szCs w:val="22"/>
        </w:rPr>
        <w:t xml:space="preserve">wcześniejszym </w:t>
      </w:r>
      <w:r w:rsidR="00672322">
        <w:rPr>
          <w:sz w:val="22"/>
          <w:szCs w:val="22"/>
        </w:rPr>
        <w:t>zdobyciu i zweryfikowaniu</w:t>
      </w:r>
      <w:r w:rsidR="009D57EC" w:rsidRPr="00BB76A8">
        <w:rPr>
          <w:sz w:val="22"/>
          <w:szCs w:val="22"/>
        </w:rPr>
        <w:t xml:space="preserve"> informacji na temat ich właściwości</w:t>
      </w:r>
      <w:r w:rsidR="00672322">
        <w:rPr>
          <w:sz w:val="22"/>
          <w:szCs w:val="22"/>
        </w:rPr>
        <w:t xml:space="preserve"> </w:t>
      </w:r>
      <w:r w:rsidR="009D57EC" w:rsidRPr="00BB76A8">
        <w:rPr>
          <w:sz w:val="22"/>
          <w:szCs w:val="22"/>
        </w:rPr>
        <w:t>psychometrycznych</w:t>
      </w:r>
      <w:r w:rsidR="00672322">
        <w:rPr>
          <w:sz w:val="22"/>
          <w:szCs w:val="22"/>
        </w:rPr>
        <w:t xml:space="preserve"> oraz materiałów koniecznych do przeprowadzenia badania z ich użyciem.</w:t>
      </w:r>
    </w:p>
    <w:p w14:paraId="5E5E40E9" w14:textId="54390731" w:rsidR="00513453" w:rsidRPr="00BB76A8" w:rsidRDefault="00297A37" w:rsidP="00544033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2"/>
          <w:szCs w:val="22"/>
        </w:rPr>
      </w:pPr>
      <w:r w:rsidRPr="00BB76A8">
        <w:rPr>
          <w:sz w:val="22"/>
          <w:szCs w:val="22"/>
        </w:rPr>
        <w:t>Podczas pomiaru konstruktów posiadających status cechy, użyteczn</w:t>
      </w:r>
      <w:r w:rsidR="00002D18" w:rsidRPr="00BB76A8">
        <w:rPr>
          <w:sz w:val="22"/>
          <w:szCs w:val="22"/>
        </w:rPr>
        <w:t>a</w:t>
      </w:r>
      <w:r w:rsidRPr="00BB76A8">
        <w:rPr>
          <w:sz w:val="22"/>
          <w:szCs w:val="22"/>
        </w:rPr>
        <w:t xml:space="preserve"> może okazać się</w:t>
      </w:r>
      <w:r w:rsidR="00436326" w:rsidRPr="00BB76A8">
        <w:rPr>
          <w:sz w:val="22"/>
          <w:szCs w:val="22"/>
        </w:rPr>
        <w:t xml:space="preserve"> otwarta</w:t>
      </w:r>
      <w:r w:rsidRPr="00BB76A8">
        <w:rPr>
          <w:sz w:val="22"/>
          <w:szCs w:val="22"/>
        </w:rPr>
        <w:t xml:space="preserve"> baza </w:t>
      </w:r>
      <w:r w:rsidRPr="00672322">
        <w:rPr>
          <w:b/>
          <w:bCs/>
          <w:sz w:val="22"/>
          <w:szCs w:val="22"/>
        </w:rPr>
        <w:t>International Personality Item</w:t>
      </w:r>
      <w:r w:rsidR="00436326" w:rsidRPr="00672322">
        <w:rPr>
          <w:b/>
          <w:bCs/>
          <w:sz w:val="22"/>
          <w:szCs w:val="22"/>
        </w:rPr>
        <w:t xml:space="preserve"> </w:t>
      </w:r>
      <w:r w:rsidRPr="00672322">
        <w:rPr>
          <w:b/>
          <w:bCs/>
          <w:sz w:val="22"/>
          <w:szCs w:val="22"/>
        </w:rPr>
        <w:t>Pool</w:t>
      </w:r>
      <w:r w:rsidRPr="00BB76A8">
        <w:rPr>
          <w:sz w:val="22"/>
          <w:szCs w:val="22"/>
        </w:rPr>
        <w:t xml:space="preserve">, której tłumaczenia dokonał zespół Interdyscyplinarnego Centrum Badań nad Rozwojem i Osobowością </w:t>
      </w:r>
      <w:r w:rsidR="00672322">
        <w:rPr>
          <w:sz w:val="22"/>
          <w:szCs w:val="22"/>
        </w:rPr>
        <w:t xml:space="preserve">„Personalitas” </w:t>
      </w:r>
      <w:r w:rsidRPr="00BB76A8">
        <w:rPr>
          <w:sz w:val="22"/>
          <w:szCs w:val="22"/>
        </w:rPr>
        <w:t>kierowany przez prof. Jana Cieciucha.</w:t>
      </w:r>
      <w:r w:rsidR="00436326" w:rsidRPr="00BB76A8">
        <w:rPr>
          <w:sz w:val="22"/>
          <w:szCs w:val="22"/>
        </w:rPr>
        <w:t xml:space="preserve"> Dostęp do </w:t>
      </w:r>
      <w:r w:rsidR="00672322">
        <w:rPr>
          <w:sz w:val="22"/>
          <w:szCs w:val="22"/>
        </w:rPr>
        <w:t xml:space="preserve">pozycji, narzędzi przygotowanych z jej wykorzystaniem oraz wskazówek dotyczących obliczania wyników </w:t>
      </w:r>
      <w:r w:rsidR="00436326" w:rsidRPr="00BB76A8">
        <w:rPr>
          <w:sz w:val="22"/>
          <w:szCs w:val="22"/>
        </w:rPr>
        <w:t xml:space="preserve">można uzyskać </w:t>
      </w:r>
      <w:r w:rsidR="0064695E" w:rsidRPr="00BB76A8">
        <w:rPr>
          <w:sz w:val="22"/>
          <w:szCs w:val="22"/>
        </w:rPr>
        <w:t>za pośrednictwem</w:t>
      </w:r>
      <w:r w:rsidR="00436326" w:rsidRPr="00BB76A8">
        <w:rPr>
          <w:sz w:val="22"/>
          <w:szCs w:val="22"/>
        </w:rPr>
        <w:t xml:space="preserve"> </w:t>
      </w:r>
      <w:r w:rsidR="004E5492" w:rsidRPr="00BB76A8">
        <w:rPr>
          <w:sz w:val="22"/>
          <w:szCs w:val="22"/>
        </w:rPr>
        <w:t>opiekuna Pracowni Testów</w:t>
      </w:r>
      <w:r w:rsidR="00436326" w:rsidRPr="00BB76A8">
        <w:rPr>
          <w:sz w:val="22"/>
          <w:szCs w:val="22"/>
        </w:rPr>
        <w:t>.</w:t>
      </w:r>
    </w:p>
    <w:sectPr w:rsidR="00513453" w:rsidRPr="00BB76A8" w:rsidSect="00CD6AD5">
      <w:footerReference w:type="default" r:id="rId12"/>
      <w:pgSz w:w="11906" w:h="16838"/>
      <w:pgMar w:top="567" w:right="851" w:bottom="567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A65BD" w14:textId="77777777" w:rsidR="00CD6AD5" w:rsidRDefault="00CD6AD5" w:rsidP="00060FC1">
      <w:pPr>
        <w:spacing w:after="0"/>
      </w:pPr>
      <w:r>
        <w:separator/>
      </w:r>
    </w:p>
  </w:endnote>
  <w:endnote w:type="continuationSeparator" w:id="0">
    <w:p w14:paraId="2324BA2C" w14:textId="77777777" w:rsidR="00CD6AD5" w:rsidRDefault="00CD6AD5" w:rsidP="00060F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04814803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5A0531" w14:textId="3999E063" w:rsidR="00060FC1" w:rsidRPr="00060FC1" w:rsidRDefault="00060FC1" w:rsidP="00060FC1">
            <w:pPr>
              <w:pStyle w:val="Stopka"/>
              <w:jc w:val="center"/>
              <w:rPr>
                <w:sz w:val="24"/>
                <w:szCs w:val="24"/>
              </w:rPr>
            </w:pPr>
            <w:r w:rsidRPr="00060FC1">
              <w:rPr>
                <w:sz w:val="24"/>
                <w:szCs w:val="24"/>
              </w:rPr>
              <w:t xml:space="preserve">Strona </w:t>
            </w:r>
            <w:r w:rsidRPr="00060FC1">
              <w:rPr>
                <w:b/>
                <w:bCs/>
                <w:sz w:val="24"/>
                <w:szCs w:val="24"/>
              </w:rPr>
              <w:fldChar w:fldCharType="begin"/>
            </w:r>
            <w:r w:rsidRPr="00060FC1">
              <w:rPr>
                <w:b/>
                <w:bCs/>
                <w:sz w:val="24"/>
                <w:szCs w:val="24"/>
              </w:rPr>
              <w:instrText>PAGE</w:instrText>
            </w:r>
            <w:r w:rsidRPr="00060FC1">
              <w:rPr>
                <w:b/>
                <w:bCs/>
                <w:sz w:val="24"/>
                <w:szCs w:val="24"/>
              </w:rPr>
              <w:fldChar w:fldCharType="separate"/>
            </w:r>
            <w:r w:rsidR="00817DAC">
              <w:rPr>
                <w:b/>
                <w:bCs/>
                <w:noProof/>
                <w:sz w:val="24"/>
                <w:szCs w:val="24"/>
              </w:rPr>
              <w:t>5</w:t>
            </w:r>
            <w:r w:rsidRPr="00060FC1">
              <w:rPr>
                <w:b/>
                <w:bCs/>
                <w:sz w:val="24"/>
                <w:szCs w:val="24"/>
              </w:rPr>
              <w:fldChar w:fldCharType="end"/>
            </w:r>
            <w:r w:rsidRPr="00060FC1">
              <w:rPr>
                <w:sz w:val="24"/>
                <w:szCs w:val="24"/>
              </w:rPr>
              <w:t xml:space="preserve"> z </w:t>
            </w:r>
            <w:r w:rsidRPr="00060FC1">
              <w:rPr>
                <w:b/>
                <w:bCs/>
                <w:sz w:val="24"/>
                <w:szCs w:val="24"/>
              </w:rPr>
              <w:fldChar w:fldCharType="begin"/>
            </w:r>
            <w:r w:rsidRPr="00060FC1">
              <w:rPr>
                <w:b/>
                <w:bCs/>
                <w:sz w:val="24"/>
                <w:szCs w:val="24"/>
              </w:rPr>
              <w:instrText>NUMPAGES</w:instrText>
            </w:r>
            <w:r w:rsidRPr="00060FC1">
              <w:rPr>
                <w:b/>
                <w:bCs/>
                <w:sz w:val="24"/>
                <w:szCs w:val="24"/>
              </w:rPr>
              <w:fldChar w:fldCharType="separate"/>
            </w:r>
            <w:r w:rsidR="00817DAC">
              <w:rPr>
                <w:b/>
                <w:bCs/>
                <w:noProof/>
                <w:sz w:val="24"/>
                <w:szCs w:val="24"/>
              </w:rPr>
              <w:t>5</w:t>
            </w:r>
            <w:r w:rsidRPr="00060F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B0625" w14:textId="77777777" w:rsidR="00CD6AD5" w:rsidRDefault="00CD6AD5" w:rsidP="00060FC1">
      <w:pPr>
        <w:spacing w:after="0"/>
      </w:pPr>
      <w:r>
        <w:separator/>
      </w:r>
    </w:p>
  </w:footnote>
  <w:footnote w:type="continuationSeparator" w:id="0">
    <w:p w14:paraId="0EB3FCA0" w14:textId="77777777" w:rsidR="00CD6AD5" w:rsidRDefault="00CD6AD5" w:rsidP="00060F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A95"/>
    <w:multiLevelType w:val="hybridMultilevel"/>
    <w:tmpl w:val="2744C7AC"/>
    <w:lvl w:ilvl="0" w:tplc="3ECA204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45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F1280"/>
    <w:multiLevelType w:val="hybridMultilevel"/>
    <w:tmpl w:val="18CA8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370CD"/>
    <w:multiLevelType w:val="hybridMultilevel"/>
    <w:tmpl w:val="4ACCD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66001"/>
    <w:multiLevelType w:val="hybridMultilevel"/>
    <w:tmpl w:val="8C74C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691A"/>
    <w:multiLevelType w:val="hybridMultilevel"/>
    <w:tmpl w:val="0F7C73B6"/>
    <w:lvl w:ilvl="0" w:tplc="8D42A9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5006"/>
    <w:multiLevelType w:val="hybridMultilevel"/>
    <w:tmpl w:val="5B9E3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84D7F"/>
    <w:multiLevelType w:val="hybridMultilevel"/>
    <w:tmpl w:val="8ACC2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C82B06"/>
    <w:multiLevelType w:val="hybridMultilevel"/>
    <w:tmpl w:val="79D4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1571C"/>
    <w:multiLevelType w:val="hybridMultilevel"/>
    <w:tmpl w:val="4B624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E4000D"/>
    <w:multiLevelType w:val="hybridMultilevel"/>
    <w:tmpl w:val="2DF6B1B2"/>
    <w:lvl w:ilvl="0" w:tplc="27D44C8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2047CE"/>
    <w:multiLevelType w:val="hybridMultilevel"/>
    <w:tmpl w:val="36C47C28"/>
    <w:lvl w:ilvl="0" w:tplc="BF8023A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67831"/>
    <w:multiLevelType w:val="hybridMultilevel"/>
    <w:tmpl w:val="FA124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349E6"/>
    <w:multiLevelType w:val="hybridMultilevel"/>
    <w:tmpl w:val="F38AB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219F0"/>
    <w:multiLevelType w:val="hybridMultilevel"/>
    <w:tmpl w:val="5AA6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12"/>
  </w:num>
  <w:num w:numId="11">
    <w:abstractNumId w:val="14"/>
  </w:num>
  <w:num w:numId="12">
    <w:abstractNumId w:val="6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77"/>
    <w:rsid w:val="00002D18"/>
    <w:rsid w:val="00023BF1"/>
    <w:rsid w:val="00024F65"/>
    <w:rsid w:val="0002748F"/>
    <w:rsid w:val="000333E8"/>
    <w:rsid w:val="00035186"/>
    <w:rsid w:val="00040721"/>
    <w:rsid w:val="000555BE"/>
    <w:rsid w:val="00060FC1"/>
    <w:rsid w:val="00063106"/>
    <w:rsid w:val="000664F2"/>
    <w:rsid w:val="00091F58"/>
    <w:rsid w:val="000A1FB0"/>
    <w:rsid w:val="000A6283"/>
    <w:rsid w:val="000D1CD0"/>
    <w:rsid w:val="000D6929"/>
    <w:rsid w:val="000E205E"/>
    <w:rsid w:val="000F0965"/>
    <w:rsid w:val="000F3D38"/>
    <w:rsid w:val="00103D50"/>
    <w:rsid w:val="0012229F"/>
    <w:rsid w:val="00124F44"/>
    <w:rsid w:val="001255DB"/>
    <w:rsid w:val="00133284"/>
    <w:rsid w:val="00142A77"/>
    <w:rsid w:val="00144812"/>
    <w:rsid w:val="00160F9A"/>
    <w:rsid w:val="00164A27"/>
    <w:rsid w:val="001652C7"/>
    <w:rsid w:val="00173C2E"/>
    <w:rsid w:val="001814BB"/>
    <w:rsid w:val="00184AFD"/>
    <w:rsid w:val="00187D75"/>
    <w:rsid w:val="001C6750"/>
    <w:rsid w:val="001D2916"/>
    <w:rsid w:val="001D6792"/>
    <w:rsid w:val="001F352D"/>
    <w:rsid w:val="0020082D"/>
    <w:rsid w:val="002011A9"/>
    <w:rsid w:val="00201F43"/>
    <w:rsid w:val="0020335E"/>
    <w:rsid w:val="002156D3"/>
    <w:rsid w:val="00222863"/>
    <w:rsid w:val="002327FB"/>
    <w:rsid w:val="0023453A"/>
    <w:rsid w:val="00234A5C"/>
    <w:rsid w:val="00241EEE"/>
    <w:rsid w:val="002730FE"/>
    <w:rsid w:val="002735CF"/>
    <w:rsid w:val="0028149E"/>
    <w:rsid w:val="00297A37"/>
    <w:rsid w:val="002A63E3"/>
    <w:rsid w:val="002A7175"/>
    <w:rsid w:val="002B2A74"/>
    <w:rsid w:val="002B5575"/>
    <w:rsid w:val="002C2E56"/>
    <w:rsid w:val="002C7812"/>
    <w:rsid w:val="002C7896"/>
    <w:rsid w:val="002D2D69"/>
    <w:rsid w:val="002D31CC"/>
    <w:rsid w:val="002F180C"/>
    <w:rsid w:val="002F7D82"/>
    <w:rsid w:val="0030247D"/>
    <w:rsid w:val="00306501"/>
    <w:rsid w:val="003407E5"/>
    <w:rsid w:val="003607FC"/>
    <w:rsid w:val="00381A89"/>
    <w:rsid w:val="00385228"/>
    <w:rsid w:val="0039261D"/>
    <w:rsid w:val="00393448"/>
    <w:rsid w:val="003A46A8"/>
    <w:rsid w:val="003E20A1"/>
    <w:rsid w:val="00410589"/>
    <w:rsid w:val="004106B6"/>
    <w:rsid w:val="00411028"/>
    <w:rsid w:val="004116FD"/>
    <w:rsid w:val="004319C2"/>
    <w:rsid w:val="00434CCE"/>
    <w:rsid w:val="00436326"/>
    <w:rsid w:val="00456F71"/>
    <w:rsid w:val="00457A06"/>
    <w:rsid w:val="004646EE"/>
    <w:rsid w:val="00470790"/>
    <w:rsid w:val="004813DA"/>
    <w:rsid w:val="004871B0"/>
    <w:rsid w:val="00487890"/>
    <w:rsid w:val="004A1FD1"/>
    <w:rsid w:val="004A4711"/>
    <w:rsid w:val="004C0AAB"/>
    <w:rsid w:val="004C448A"/>
    <w:rsid w:val="004D6437"/>
    <w:rsid w:val="004E5492"/>
    <w:rsid w:val="004E601B"/>
    <w:rsid w:val="00511BA0"/>
    <w:rsid w:val="00513453"/>
    <w:rsid w:val="00515725"/>
    <w:rsid w:val="0052456A"/>
    <w:rsid w:val="00524FCD"/>
    <w:rsid w:val="005318C8"/>
    <w:rsid w:val="00534D16"/>
    <w:rsid w:val="00536E78"/>
    <w:rsid w:val="00544033"/>
    <w:rsid w:val="00551B0F"/>
    <w:rsid w:val="005620D7"/>
    <w:rsid w:val="00564C99"/>
    <w:rsid w:val="00565009"/>
    <w:rsid w:val="005826FF"/>
    <w:rsid w:val="005848BA"/>
    <w:rsid w:val="005A3F9F"/>
    <w:rsid w:val="005A410D"/>
    <w:rsid w:val="005B3663"/>
    <w:rsid w:val="005B4F70"/>
    <w:rsid w:val="005E3DA4"/>
    <w:rsid w:val="00603DB6"/>
    <w:rsid w:val="00607D4D"/>
    <w:rsid w:val="00613A4A"/>
    <w:rsid w:val="00631C15"/>
    <w:rsid w:val="006325D3"/>
    <w:rsid w:val="0064695E"/>
    <w:rsid w:val="00666B30"/>
    <w:rsid w:val="00672322"/>
    <w:rsid w:val="00673765"/>
    <w:rsid w:val="00686690"/>
    <w:rsid w:val="0069209C"/>
    <w:rsid w:val="00693451"/>
    <w:rsid w:val="006A7D5D"/>
    <w:rsid w:val="006D33EE"/>
    <w:rsid w:val="006D36C6"/>
    <w:rsid w:val="006D4021"/>
    <w:rsid w:val="006F2849"/>
    <w:rsid w:val="00711727"/>
    <w:rsid w:val="00716D5F"/>
    <w:rsid w:val="00731E21"/>
    <w:rsid w:val="00741718"/>
    <w:rsid w:val="00746E67"/>
    <w:rsid w:val="00754E72"/>
    <w:rsid w:val="007555DF"/>
    <w:rsid w:val="007564EE"/>
    <w:rsid w:val="00774D31"/>
    <w:rsid w:val="00780818"/>
    <w:rsid w:val="0078311A"/>
    <w:rsid w:val="007921A7"/>
    <w:rsid w:val="0079551F"/>
    <w:rsid w:val="007A7698"/>
    <w:rsid w:val="007D173D"/>
    <w:rsid w:val="007E59F5"/>
    <w:rsid w:val="007F3CDD"/>
    <w:rsid w:val="00800F67"/>
    <w:rsid w:val="00812443"/>
    <w:rsid w:val="00817DAC"/>
    <w:rsid w:val="00823E2B"/>
    <w:rsid w:val="00844703"/>
    <w:rsid w:val="00847A22"/>
    <w:rsid w:val="0085294B"/>
    <w:rsid w:val="00854F4B"/>
    <w:rsid w:val="00857797"/>
    <w:rsid w:val="008602CC"/>
    <w:rsid w:val="00861354"/>
    <w:rsid w:val="00895F68"/>
    <w:rsid w:val="008B1FA3"/>
    <w:rsid w:val="008B457E"/>
    <w:rsid w:val="008B6845"/>
    <w:rsid w:val="008B7BE0"/>
    <w:rsid w:val="008D43E2"/>
    <w:rsid w:val="008F3DCF"/>
    <w:rsid w:val="0094261A"/>
    <w:rsid w:val="00942C90"/>
    <w:rsid w:val="00945338"/>
    <w:rsid w:val="00960678"/>
    <w:rsid w:val="009618A4"/>
    <w:rsid w:val="00981324"/>
    <w:rsid w:val="0099234A"/>
    <w:rsid w:val="009C0758"/>
    <w:rsid w:val="009C79AD"/>
    <w:rsid w:val="009D57EC"/>
    <w:rsid w:val="009F7B37"/>
    <w:rsid w:val="00A15A62"/>
    <w:rsid w:val="00A23FE7"/>
    <w:rsid w:val="00A26463"/>
    <w:rsid w:val="00A30526"/>
    <w:rsid w:val="00A31AA4"/>
    <w:rsid w:val="00A33828"/>
    <w:rsid w:val="00A50D85"/>
    <w:rsid w:val="00A52F4E"/>
    <w:rsid w:val="00A66647"/>
    <w:rsid w:val="00A71093"/>
    <w:rsid w:val="00A76094"/>
    <w:rsid w:val="00A86E30"/>
    <w:rsid w:val="00AA2925"/>
    <w:rsid w:val="00AA3CC6"/>
    <w:rsid w:val="00AA714A"/>
    <w:rsid w:val="00AB7893"/>
    <w:rsid w:val="00AC0AC7"/>
    <w:rsid w:val="00AC3743"/>
    <w:rsid w:val="00AE0E70"/>
    <w:rsid w:val="00AE4030"/>
    <w:rsid w:val="00AF1C19"/>
    <w:rsid w:val="00AF43BF"/>
    <w:rsid w:val="00B038B7"/>
    <w:rsid w:val="00B45758"/>
    <w:rsid w:val="00B520B5"/>
    <w:rsid w:val="00B714AB"/>
    <w:rsid w:val="00B727EB"/>
    <w:rsid w:val="00B80A26"/>
    <w:rsid w:val="00B86C49"/>
    <w:rsid w:val="00B9329F"/>
    <w:rsid w:val="00BA0A24"/>
    <w:rsid w:val="00BB1BA9"/>
    <w:rsid w:val="00BB1F1D"/>
    <w:rsid w:val="00BB70AB"/>
    <w:rsid w:val="00BB76A8"/>
    <w:rsid w:val="00BE2EB5"/>
    <w:rsid w:val="00BE6D8C"/>
    <w:rsid w:val="00C032DB"/>
    <w:rsid w:val="00C05F42"/>
    <w:rsid w:val="00C10DA8"/>
    <w:rsid w:val="00C41BE5"/>
    <w:rsid w:val="00C42915"/>
    <w:rsid w:val="00C44983"/>
    <w:rsid w:val="00C529C6"/>
    <w:rsid w:val="00C677E9"/>
    <w:rsid w:val="00C84078"/>
    <w:rsid w:val="00CA2A2C"/>
    <w:rsid w:val="00CB5C24"/>
    <w:rsid w:val="00CC0FC8"/>
    <w:rsid w:val="00CD6AD5"/>
    <w:rsid w:val="00CE4205"/>
    <w:rsid w:val="00CE696B"/>
    <w:rsid w:val="00CF35D2"/>
    <w:rsid w:val="00D07B86"/>
    <w:rsid w:val="00D218BD"/>
    <w:rsid w:val="00D328E4"/>
    <w:rsid w:val="00D32C09"/>
    <w:rsid w:val="00D366E9"/>
    <w:rsid w:val="00D44881"/>
    <w:rsid w:val="00D51926"/>
    <w:rsid w:val="00D647D9"/>
    <w:rsid w:val="00DA34A7"/>
    <w:rsid w:val="00DA3D87"/>
    <w:rsid w:val="00DB4B4B"/>
    <w:rsid w:val="00DB52C5"/>
    <w:rsid w:val="00DC1983"/>
    <w:rsid w:val="00DC6094"/>
    <w:rsid w:val="00DE1726"/>
    <w:rsid w:val="00DE2C41"/>
    <w:rsid w:val="00E0092B"/>
    <w:rsid w:val="00E203AA"/>
    <w:rsid w:val="00E240F3"/>
    <w:rsid w:val="00E25153"/>
    <w:rsid w:val="00E260B0"/>
    <w:rsid w:val="00E272C6"/>
    <w:rsid w:val="00E3244E"/>
    <w:rsid w:val="00E602C6"/>
    <w:rsid w:val="00E672E3"/>
    <w:rsid w:val="00E9755E"/>
    <w:rsid w:val="00EA4E43"/>
    <w:rsid w:val="00EA6C06"/>
    <w:rsid w:val="00EC3592"/>
    <w:rsid w:val="00EC4E48"/>
    <w:rsid w:val="00ED247C"/>
    <w:rsid w:val="00ED5F9C"/>
    <w:rsid w:val="00EE3FA8"/>
    <w:rsid w:val="00EE42FA"/>
    <w:rsid w:val="00EE5DFE"/>
    <w:rsid w:val="00F03BDD"/>
    <w:rsid w:val="00F10308"/>
    <w:rsid w:val="00F27472"/>
    <w:rsid w:val="00F323F8"/>
    <w:rsid w:val="00F37763"/>
    <w:rsid w:val="00F403E1"/>
    <w:rsid w:val="00F44A93"/>
    <w:rsid w:val="00F46426"/>
    <w:rsid w:val="00F467D4"/>
    <w:rsid w:val="00F92FCF"/>
    <w:rsid w:val="00F95258"/>
    <w:rsid w:val="00F96AA4"/>
    <w:rsid w:val="00F96B9F"/>
    <w:rsid w:val="00FA6603"/>
    <w:rsid w:val="00FB40B2"/>
    <w:rsid w:val="00FC4BC8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00BD9"/>
  <w15:chartTrackingRefBased/>
  <w15:docId w15:val="{C77239C7-A820-4DA9-B140-082AA277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2DB"/>
    <w:rPr>
      <w:rFonts w:eastAsiaTheme="minorEastAsia"/>
      <w:sz w:val="18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52C7"/>
    <w:pPr>
      <w:keepNext/>
      <w:keepLines/>
      <w:pBdr>
        <w:bottom w:val="single" w:sz="4" w:space="1" w:color="3597EE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b/>
      <w:color w:val="1172C8" w:themeColor="accent1" w:themeShade="BF"/>
      <w:sz w:val="28"/>
      <w:szCs w:val="36"/>
    </w:rPr>
  </w:style>
  <w:style w:type="paragraph" w:styleId="Nagwek2">
    <w:name w:val="heading 2"/>
    <w:basedOn w:val="Nagwek1"/>
    <w:next w:val="Normalny"/>
    <w:link w:val="Nagwek2Znak"/>
    <w:uiPriority w:val="9"/>
    <w:semiHidden/>
    <w:unhideWhenUsed/>
    <w:qFormat/>
    <w:rsid w:val="00C032DB"/>
    <w:pPr>
      <w:pBdr>
        <w:bottom w:val="none" w:sz="0" w:space="0" w:color="auto"/>
      </w:pBdr>
      <w:spacing w:before="120" w:after="120"/>
      <w:outlineLvl w:val="1"/>
    </w:pPr>
    <w:rPr>
      <w:color w:val="3597EE" w:themeColor="accent1"/>
      <w:sz w:val="22"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C032DB"/>
    <w:pPr>
      <w:outlineLvl w:val="2"/>
    </w:pPr>
    <w:rPr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2DB"/>
    <w:pPr>
      <w:keepNext/>
      <w:keepLines/>
      <w:outlineLvl w:val="3"/>
    </w:pPr>
    <w:rPr>
      <w:rFonts w:asciiTheme="majorHAnsi" w:eastAsiaTheme="majorEastAsia" w:hAnsiTheme="majorHAnsi" w:cstheme="majorBidi"/>
      <w:b/>
      <w:i/>
      <w:color w:val="3597EE" w:themeColor="accen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2C7"/>
    <w:rPr>
      <w:rFonts w:asciiTheme="majorHAnsi" w:eastAsiaTheme="majorEastAsia" w:hAnsiTheme="majorHAnsi" w:cstheme="majorBidi"/>
      <w:b/>
      <w:color w:val="1172C8" w:themeColor="accent1" w:themeShade="BF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2DB"/>
    <w:rPr>
      <w:rFonts w:asciiTheme="majorHAnsi" w:eastAsiaTheme="majorEastAsia" w:hAnsiTheme="majorHAnsi" w:cstheme="majorBidi"/>
      <w:b/>
      <w:color w:val="3597EE" w:themeColor="accent1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032DB"/>
    <w:rPr>
      <w:rFonts w:asciiTheme="majorHAnsi" w:eastAsiaTheme="majorEastAsia" w:hAnsiTheme="majorHAnsi" w:cstheme="majorBidi"/>
      <w:b/>
      <w:color w:val="3597EE" w:themeColor="accent1"/>
      <w:sz w:val="20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2DB"/>
    <w:rPr>
      <w:rFonts w:asciiTheme="majorHAnsi" w:eastAsiaTheme="majorEastAsia" w:hAnsiTheme="majorHAnsi" w:cstheme="majorBidi"/>
      <w:b/>
      <w:i/>
      <w:color w:val="3597EE" w:themeColor="accent1"/>
      <w:sz w:val="18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032DB"/>
    <w:pPr>
      <w:spacing w:after="0"/>
      <w:contextualSpacing/>
    </w:pPr>
    <w:rPr>
      <w:rFonts w:asciiTheme="majorHAnsi" w:eastAsiaTheme="majorEastAsia" w:hAnsiTheme="majorHAnsi" w:cstheme="majorBidi"/>
      <w:b/>
      <w:color w:val="1172C8" w:themeColor="accent1" w:themeShade="BF"/>
      <w:spacing w:val="-7"/>
      <w:sz w:val="48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032DB"/>
    <w:rPr>
      <w:rFonts w:asciiTheme="majorHAnsi" w:eastAsiaTheme="majorEastAsia" w:hAnsiTheme="majorHAnsi" w:cstheme="majorBidi"/>
      <w:b/>
      <w:color w:val="1172C8" w:themeColor="accent1" w:themeShade="BF"/>
      <w:spacing w:val="-7"/>
      <w:sz w:val="48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2DB"/>
    <w:pPr>
      <w:numPr>
        <w:ilvl w:val="1"/>
      </w:numPr>
      <w:spacing w:after="240"/>
    </w:pPr>
    <w:rPr>
      <w:rFonts w:asciiTheme="majorHAnsi" w:eastAsiaTheme="majorEastAsia" w:hAnsiTheme="majorHAnsi" w:cstheme="majorBidi"/>
      <w:b/>
      <w:color w:val="404040" w:themeColor="text1" w:themeTint="BF"/>
      <w:sz w:val="32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032DB"/>
    <w:rPr>
      <w:rFonts w:asciiTheme="majorHAnsi" w:eastAsiaTheme="majorEastAsia" w:hAnsiTheme="majorHAnsi" w:cstheme="majorBidi"/>
      <w:b/>
      <w:color w:val="404040" w:themeColor="text1" w:themeTint="BF"/>
      <w:sz w:val="32"/>
      <w:szCs w:val="30"/>
    </w:rPr>
  </w:style>
  <w:style w:type="paragraph" w:styleId="Bezodstpw">
    <w:name w:val="No Spacing"/>
    <w:link w:val="BezodstpwZnak"/>
    <w:uiPriority w:val="1"/>
    <w:qFormat/>
    <w:rsid w:val="00C032DB"/>
    <w:pPr>
      <w:spacing w:after="0"/>
    </w:pPr>
    <w:rPr>
      <w:rFonts w:eastAsiaTheme="minorEastAsia"/>
      <w:sz w:val="18"/>
      <w:szCs w:val="21"/>
    </w:rPr>
  </w:style>
  <w:style w:type="character" w:customStyle="1" w:styleId="BezodstpwZnak">
    <w:name w:val="Bez odstępów Znak"/>
    <w:basedOn w:val="Domylnaczcionkaakapitu"/>
    <w:link w:val="Bezodstpw"/>
    <w:uiPriority w:val="1"/>
    <w:rsid w:val="00C032DB"/>
    <w:rPr>
      <w:rFonts w:eastAsiaTheme="minorEastAsia"/>
      <w:sz w:val="18"/>
      <w:szCs w:val="21"/>
    </w:rPr>
  </w:style>
  <w:style w:type="paragraph" w:styleId="Akapitzlist">
    <w:name w:val="List Paragraph"/>
    <w:basedOn w:val="Normalny"/>
    <w:uiPriority w:val="34"/>
    <w:qFormat/>
    <w:rsid w:val="00C032DB"/>
    <w:pPr>
      <w:ind w:left="720"/>
      <w:contextualSpacing/>
    </w:pPr>
  </w:style>
  <w:style w:type="table" w:customStyle="1" w:styleId="TabelaPM">
    <w:name w:val="Tabela PM"/>
    <w:basedOn w:val="Standardowy"/>
    <w:uiPriority w:val="99"/>
    <w:rsid w:val="00AE0E70"/>
    <w:pPr>
      <w:spacing w:after="0" w:line="360" w:lineRule="auto"/>
    </w:pPr>
    <w:rPr>
      <w:sz w:val="18"/>
    </w:rPr>
    <w:tblPr>
      <w:tblBorders>
        <w:bottom w:val="single" w:sz="4" w:space="0" w:color="auto"/>
      </w:tblBorders>
    </w:tblPr>
    <w:tblStylePr w:type="firstRow">
      <w:rPr>
        <w:rFonts w:asciiTheme="minorHAnsi" w:hAnsiTheme="minorHAnsi"/>
        <w:b/>
        <w:sz w:val="18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rPr>
        <w:color w:val="auto"/>
      </w:rPr>
      <w:tblPr/>
      <w:tcPr>
        <w:tcBorders>
          <w:bottom w:val="single" w:sz="4" w:space="0" w:color="auto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241EEE"/>
    <w:rPr>
      <w:color w:val="3ECCB4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41E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42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0FC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60FC1"/>
    <w:rPr>
      <w:rFonts w:eastAsiaTheme="minorEastAsia"/>
      <w:sz w:val="18"/>
      <w:szCs w:val="21"/>
    </w:rPr>
  </w:style>
  <w:style w:type="paragraph" w:styleId="Stopka">
    <w:name w:val="footer"/>
    <w:basedOn w:val="Normalny"/>
    <w:link w:val="StopkaZnak"/>
    <w:uiPriority w:val="99"/>
    <w:unhideWhenUsed/>
    <w:rsid w:val="00060FC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60FC1"/>
    <w:rPr>
      <w:rFonts w:eastAsiaTheme="minorEastAsia"/>
      <w:sz w:val="18"/>
      <w:szCs w:val="21"/>
    </w:rPr>
  </w:style>
  <w:style w:type="character" w:styleId="Tekstzastpczy">
    <w:name w:val="Placeholder Text"/>
    <w:basedOn w:val="Domylnaczcionkaakapitu"/>
    <w:uiPriority w:val="99"/>
    <w:semiHidden/>
    <w:rsid w:val="0041102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7E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7E9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7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520B5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59772887_Podstawowe_standardy_edytorskie_naukowych_tekstow_psychologicznych_w_jezyku_polskim_na_podstawie_regul_APA_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d.pum.edu.pl/__data/assets/word_doc/0019/122473/Oswiadczenie-praca-dyplomowa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ld.pum.edu.pl/__data/assets/word_doc/0019/103753/Strona-tytulowa_praca-dyplomowa-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a7.liberilibri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Stettin Floating Garden">
      <a:dk1>
        <a:sysClr val="windowText" lastClr="000000"/>
      </a:dk1>
      <a:lt1>
        <a:srgbClr val="FFFFFF"/>
      </a:lt1>
      <a:dk2>
        <a:srgbClr val="0087BE"/>
      </a:dk2>
      <a:lt2>
        <a:srgbClr val="F5FCFD"/>
      </a:lt2>
      <a:accent1>
        <a:srgbClr val="3597EE"/>
      </a:accent1>
      <a:accent2>
        <a:srgbClr val="00B5FE"/>
      </a:accent2>
      <a:accent3>
        <a:srgbClr val="FFFFFF"/>
      </a:accent3>
      <a:accent4>
        <a:srgbClr val="10CF9B"/>
      </a:accent4>
      <a:accent5>
        <a:srgbClr val="A6DB95"/>
      </a:accent5>
      <a:accent6>
        <a:srgbClr val="C2D684"/>
      </a:accent6>
      <a:hlink>
        <a:srgbClr val="3ECCB4"/>
      </a:hlink>
      <a:folHlink>
        <a:srgbClr val="85DFD0"/>
      </a:folHlink>
    </a:clrScheme>
    <a:fontScheme name="Light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2F91-F9B2-4957-94E1-51E779D1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1930</Words>
  <Characters>11586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W.</dc:creator>
  <cp:keywords/>
  <dc:description/>
  <cp:lastModifiedBy>Agnieszka Popadowska</cp:lastModifiedBy>
  <cp:revision>2</cp:revision>
  <cp:lastPrinted>2023-10-23T09:34:00Z</cp:lastPrinted>
  <dcterms:created xsi:type="dcterms:W3CDTF">2024-02-06T13:16:00Z</dcterms:created>
  <dcterms:modified xsi:type="dcterms:W3CDTF">2024-02-06T13:16:00Z</dcterms:modified>
</cp:coreProperties>
</file>