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8F15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78919A62" wp14:editId="04DC8EED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1C63CE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940" r:id="rId10"/>
        </w:object>
      </w:r>
    </w:p>
    <w:p w14:paraId="29B2E522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4F0D0E49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42E9E48E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088"/>
      </w:tblGrid>
      <w:tr w:rsidR="00353A92" w:rsidRPr="001C5B63" w14:paraId="5A24CAFC" w14:textId="77777777" w:rsidTr="00E776A7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21F1F3DB" w14:textId="77777777" w:rsidR="00353A92" w:rsidRPr="001C5B63" w:rsidRDefault="00D9688A" w:rsidP="005F38FF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5F38FF">
              <w:rPr>
                <w:rFonts w:eastAsia="Calibri"/>
                <w:b/>
                <w:lang w:eastAsia="en-US"/>
              </w:rPr>
              <w:t>SOCJOLOGIA</w:t>
            </w:r>
          </w:p>
        </w:tc>
      </w:tr>
      <w:tr w:rsidR="00353A92" w:rsidRPr="001C5B63" w14:paraId="418ADCF0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08C08C0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7389A79" w14:textId="77777777" w:rsidR="00353A92" w:rsidRPr="001C5B63" w:rsidRDefault="00E95F35" w:rsidP="008F16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8F16D9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50BCC2F6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74AB9E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8C9CCA5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61591E7D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4903C3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C631CEA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Farmacja</w:t>
            </w:r>
          </w:p>
        </w:tc>
      </w:tr>
      <w:tr w:rsidR="00353A92" w:rsidRPr="001C5B63" w14:paraId="28072A86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2F3875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39AE31A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65182331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5F7147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2DA205B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54D5CD20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A0AEA5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FCDCA47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50F5C7AE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92B1B7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5C99213" w14:textId="77777777" w:rsidR="00353A92" w:rsidRPr="001C5B63" w:rsidRDefault="00635DF8" w:rsidP="00443E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443ECF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</w:p>
        </w:tc>
      </w:tr>
      <w:tr w:rsidR="00353A92" w:rsidRPr="001C5B63" w14:paraId="2ED482CF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FFA43E3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F0B47F6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6A5CA9EB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9AAFBE5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1F8E389D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E1EB042" w14:textId="77777777" w:rsidR="00353A92" w:rsidRPr="001C5B63" w:rsidRDefault="00C07AEC" w:rsidP="008F16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5E1975">
              <w:rPr>
                <w:rFonts w:eastAsia="Calibri"/>
                <w:lang w:eastAsia="en-US"/>
              </w:rPr>
              <w:t>(</w:t>
            </w:r>
            <w:r w:rsidR="008F16D9">
              <w:rPr>
                <w:rFonts w:eastAsia="Calibri"/>
                <w:lang w:eastAsia="en-US"/>
              </w:rPr>
              <w:t>15</w:t>
            </w:r>
            <w:r w:rsidR="00A66183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14:paraId="305FB2C3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FEF835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28DD0A9" w14:textId="77777777" w:rsidR="00353A92" w:rsidRPr="001C5B63" w:rsidRDefault="00E144B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358A9E37" w14:textId="77777777" w:rsidR="00353A92" w:rsidRPr="001C5B63" w:rsidRDefault="00E144B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21E46E03" w14:textId="77777777" w:rsidR="00353A92" w:rsidRPr="001C5B63" w:rsidRDefault="00E144B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535D2E3F" w14:textId="77777777" w:rsidR="00353A92" w:rsidRPr="001C5B63" w:rsidRDefault="00E144B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38C419D4" w14:textId="77777777" w:rsidR="00353A92" w:rsidRPr="001C5B63" w:rsidRDefault="00E144B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561FA5E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72D024A" w14:textId="77777777" w:rsidR="00353A92" w:rsidRPr="001C5B63" w:rsidRDefault="00E144BA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34BD832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655D9129" w14:textId="77777777" w:rsidR="00353A92" w:rsidRPr="001C5B63" w:rsidRDefault="00E144B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5196C6DB" w14:textId="77777777" w:rsidR="00353A92" w:rsidRPr="001C5B63" w:rsidRDefault="00E144B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2057AE28" w14:textId="77777777" w:rsidR="00353A92" w:rsidRPr="001C5B63" w:rsidRDefault="00E144B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5EC0EBE7" w14:textId="77777777" w:rsidR="00353A92" w:rsidRPr="001C5B63" w:rsidRDefault="00E144B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2A26DFAD" w14:textId="77777777" w:rsidR="00353A92" w:rsidRPr="001C5B63" w:rsidRDefault="00E144B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2875CDFE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2599E2E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088" w:type="dxa"/>
            <w:shd w:val="clear" w:color="auto" w:fill="auto"/>
          </w:tcPr>
          <w:p w14:paraId="23164585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DD2207" w14:paraId="22AF0B2C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A6C5879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088" w:type="dxa"/>
            <w:shd w:val="clear" w:color="auto" w:fill="auto"/>
          </w:tcPr>
          <w:p w14:paraId="398AF392" w14:textId="77777777" w:rsidR="00635DF8" w:rsidRPr="00E6378F" w:rsidRDefault="00635DF8" w:rsidP="00635DF8">
            <w:pPr>
              <w:rPr>
                <w:lang w:val="en-US"/>
              </w:rPr>
            </w:pPr>
            <w:r w:rsidRPr="00E6378F">
              <w:rPr>
                <w:lang w:val="en-US"/>
              </w:rPr>
              <w:t xml:space="preserve">dr hab. n. med. Aleksandra </w:t>
            </w:r>
            <w:proofErr w:type="spellStart"/>
            <w:r w:rsidRPr="00E6378F">
              <w:rPr>
                <w:lang w:val="en-US"/>
              </w:rPr>
              <w:t>Kładna</w:t>
            </w:r>
            <w:proofErr w:type="spellEnd"/>
            <w:r w:rsidRPr="00E6378F">
              <w:rPr>
                <w:lang w:val="en-US"/>
              </w:rPr>
              <w:br/>
            </w:r>
            <w:hyperlink r:id="rId11" w:history="1">
              <w:r w:rsidRPr="00DD2207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E6378F">
              <w:rPr>
                <w:lang w:val="en-US"/>
              </w:rPr>
              <w:t>, tel. 091 48 00 821</w:t>
            </w:r>
          </w:p>
        </w:tc>
      </w:tr>
      <w:tr w:rsidR="002B4163" w:rsidRPr="001C5B63" w14:paraId="6E79E623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04C5660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B9A6DF9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2465FA3E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57EB02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83856C7" w14:textId="45E2AF83" w:rsidR="00353A92" w:rsidRPr="001C5B63" w:rsidRDefault="00544AC7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5EBF8DCA" w14:textId="77777777" w:rsidTr="00E776A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73DF05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E3B29CE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4BD7C804" w14:textId="77777777" w:rsidR="00B611EF" w:rsidRDefault="00B611EF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75AF62EF" w14:textId="56DF33EC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27BE0ECE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647361E2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97F0D11" w14:textId="77777777" w:rsidR="006D3DA8" w:rsidRDefault="006D3DA8" w:rsidP="006D3DA8">
            <w:pPr>
              <w:jc w:val="both"/>
              <w:rPr>
                <w:bCs/>
              </w:rPr>
            </w:pPr>
            <w:r>
              <w:rPr>
                <w:bCs/>
              </w:rPr>
              <w:t xml:space="preserve">Przygotowanie studenta do: </w:t>
            </w:r>
          </w:p>
          <w:p w14:paraId="5A252994" w14:textId="77777777" w:rsidR="006D3DA8" w:rsidRPr="00CA02EC" w:rsidRDefault="006D3DA8" w:rsidP="006D3DA8">
            <w:pPr>
              <w:numPr>
                <w:ilvl w:val="0"/>
                <w:numId w:val="29"/>
              </w:numPr>
              <w:suppressAutoHyphens/>
              <w:ind w:left="357" w:hanging="357"/>
              <w:textAlignment w:val="top"/>
              <w:rPr>
                <w:bCs/>
              </w:rPr>
            </w:pPr>
            <w:r w:rsidRPr="00CA02EC">
              <w:rPr>
                <w:bCs/>
              </w:rPr>
              <w:t>Twórczej współpracy na zasadzie partnerstwa z pozostałymi pracownikami ochrony zdrowia oraz pacjentami</w:t>
            </w:r>
          </w:p>
          <w:p w14:paraId="5EB8FBE3" w14:textId="77777777" w:rsidR="006D3DA8" w:rsidRPr="00CA02EC" w:rsidRDefault="006D3DA8" w:rsidP="006D3DA8">
            <w:pPr>
              <w:numPr>
                <w:ilvl w:val="0"/>
                <w:numId w:val="29"/>
              </w:numPr>
              <w:suppressAutoHyphens/>
              <w:ind w:left="357" w:hanging="357"/>
              <w:jc w:val="both"/>
              <w:textAlignment w:val="top"/>
              <w:rPr>
                <w:bCs/>
              </w:rPr>
            </w:pPr>
            <w:r w:rsidRPr="00CA02EC">
              <w:rPr>
                <w:bCs/>
              </w:rPr>
              <w:t xml:space="preserve"> Kierowania pracami zespołu oraz współpracy w środowisku </w:t>
            </w:r>
            <w:proofErr w:type="spellStart"/>
            <w:r w:rsidRPr="00CA02EC">
              <w:rPr>
                <w:bCs/>
              </w:rPr>
              <w:t>multidyscyplinarnym</w:t>
            </w:r>
            <w:proofErr w:type="spellEnd"/>
            <w:r>
              <w:rPr>
                <w:bCs/>
              </w:rPr>
              <w:t>,</w:t>
            </w:r>
          </w:p>
          <w:p w14:paraId="79A42D98" w14:textId="77777777" w:rsidR="006D3DA8" w:rsidRPr="00CA02EC" w:rsidRDefault="006D3DA8" w:rsidP="006D3DA8">
            <w:pPr>
              <w:numPr>
                <w:ilvl w:val="0"/>
                <w:numId w:val="29"/>
              </w:numPr>
              <w:suppressAutoHyphens/>
              <w:ind w:left="357" w:hanging="357"/>
              <w:jc w:val="both"/>
              <w:textAlignment w:val="top"/>
              <w:rPr>
                <w:bCs/>
              </w:rPr>
            </w:pPr>
            <w:r w:rsidRPr="00CA02EC">
              <w:rPr>
                <w:bCs/>
              </w:rPr>
              <w:t xml:space="preserve">Komunikacji interpersonalnej, </w:t>
            </w:r>
          </w:p>
          <w:p w14:paraId="2A762345" w14:textId="77777777" w:rsidR="006D3DA8" w:rsidRPr="00CA02EC" w:rsidRDefault="006D3DA8" w:rsidP="006D3DA8">
            <w:pPr>
              <w:numPr>
                <w:ilvl w:val="0"/>
                <w:numId w:val="29"/>
              </w:numPr>
              <w:suppressAutoHyphens/>
              <w:ind w:left="357" w:hanging="357"/>
              <w:jc w:val="both"/>
              <w:textAlignment w:val="top"/>
              <w:rPr>
                <w:bCs/>
              </w:rPr>
            </w:pPr>
            <w:r w:rsidRPr="00CA02EC">
              <w:rPr>
                <w:bCs/>
              </w:rPr>
              <w:t xml:space="preserve">Rozpoznawania, wspierania działań grupowych </w:t>
            </w:r>
          </w:p>
          <w:p w14:paraId="1133DC12" w14:textId="77777777" w:rsidR="006D3DA8" w:rsidRPr="00CA02EC" w:rsidRDefault="006D3DA8" w:rsidP="006D3DA8">
            <w:pPr>
              <w:numPr>
                <w:ilvl w:val="0"/>
                <w:numId w:val="29"/>
              </w:numPr>
              <w:suppressAutoHyphens/>
              <w:ind w:left="357" w:hanging="357"/>
              <w:jc w:val="both"/>
              <w:textAlignment w:val="top"/>
              <w:rPr>
                <w:bCs/>
              </w:rPr>
            </w:pPr>
            <w:r w:rsidRPr="00CA02EC">
              <w:rPr>
                <w:bCs/>
              </w:rPr>
              <w:t xml:space="preserve">Przygotowanie do efektywnej pracy w zespole </w:t>
            </w:r>
          </w:p>
          <w:p w14:paraId="0D8E5564" w14:textId="77777777" w:rsidR="006D3DA8" w:rsidRPr="00CA02EC" w:rsidRDefault="006D3DA8" w:rsidP="006D3DA8">
            <w:pPr>
              <w:numPr>
                <w:ilvl w:val="0"/>
                <w:numId w:val="29"/>
              </w:numPr>
              <w:suppressAutoHyphens/>
              <w:ind w:left="357" w:hanging="357"/>
              <w:jc w:val="both"/>
              <w:textAlignment w:val="top"/>
              <w:rPr>
                <w:bCs/>
              </w:rPr>
            </w:pPr>
            <w:r w:rsidRPr="00CA02EC">
              <w:rPr>
                <w:bCs/>
              </w:rPr>
              <w:t>rozpoznawania społecznych uwarunkowań sytuacji zdrowotnej człowieka</w:t>
            </w:r>
          </w:p>
          <w:p w14:paraId="286E8F4F" w14:textId="77777777" w:rsidR="006D3DA8" w:rsidRDefault="006D3DA8" w:rsidP="006D3DA8">
            <w:pPr>
              <w:numPr>
                <w:ilvl w:val="0"/>
                <w:numId w:val="29"/>
              </w:numPr>
              <w:suppressAutoHyphens/>
              <w:ind w:left="357" w:hanging="357"/>
              <w:textAlignment w:val="top"/>
              <w:rPr>
                <w:bCs/>
              </w:rPr>
            </w:pPr>
            <w:r w:rsidRPr="00CA02EC">
              <w:rPr>
                <w:bCs/>
              </w:rPr>
              <w:t>diagnozowanie sytuacji społecznej pacjenta i jego rodziny w związku z chorobą lub niepełnosprawnością</w:t>
            </w:r>
            <w:r w:rsidR="00DD2207">
              <w:rPr>
                <w:bCs/>
              </w:rPr>
              <w:t>.</w:t>
            </w:r>
          </w:p>
          <w:p w14:paraId="347C8318" w14:textId="77777777" w:rsidR="00353A92" w:rsidRPr="00745EB1" w:rsidRDefault="00DD2207" w:rsidP="00DD2207">
            <w:pPr>
              <w:rPr>
                <w:rFonts w:eastAsia="Calibri"/>
                <w:lang w:eastAsia="en-US"/>
              </w:rPr>
            </w:pPr>
            <w:r>
              <w:t>P</w:t>
            </w:r>
            <w:r w:rsidR="006D3DA8" w:rsidRPr="00CA02EC">
              <w:t>rzedstawienie wybranych informacji nt. teoretycznych ustaleń z socjologii dotyczących funkcjonowania człowieka wśród innych ludzi.</w:t>
            </w:r>
          </w:p>
        </w:tc>
      </w:tr>
      <w:tr w:rsidR="00353A92" w:rsidRPr="00745EB1" w14:paraId="39AD896D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414ABB92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6B0A957F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0161197" w14:textId="77777777" w:rsidR="00353A92" w:rsidRPr="00745EB1" w:rsidRDefault="006D3DA8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1EFEF3F2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17DDD95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4AA85CD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CDC0028" w14:textId="77777777" w:rsidR="00353A92" w:rsidRPr="00745EB1" w:rsidRDefault="006D3DA8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25531540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35E156A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0C6AA1A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07861F8" w14:textId="77777777" w:rsidR="00353A92" w:rsidRPr="00745EB1" w:rsidRDefault="006D3DA8" w:rsidP="00C24D65">
            <w:pPr>
              <w:rPr>
                <w:rFonts w:eastAsia="Calibri"/>
                <w:i/>
                <w:lang w:eastAsia="en-US"/>
              </w:rPr>
            </w:pPr>
            <w:r w:rsidRPr="006D3DA8">
              <w:rPr>
                <w:rFonts w:eastAsia="Calibri"/>
                <w:i/>
                <w:lang w:eastAsia="en-US"/>
              </w:rPr>
              <w:t>Szacunek, odpowiedzialność za podjęte zadania, umiejętność pracy w grupie.</w:t>
            </w:r>
          </w:p>
        </w:tc>
      </w:tr>
    </w:tbl>
    <w:p w14:paraId="7F630DE4" w14:textId="77777777" w:rsidR="00353A92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1842"/>
        <w:gridCol w:w="1557"/>
      </w:tblGrid>
      <w:tr w:rsidR="008414C9" w:rsidRPr="00745EB1" w14:paraId="5373CE3E" w14:textId="77777777" w:rsidTr="000A1D20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18E0C6" w14:textId="77777777" w:rsidR="008414C9" w:rsidRPr="00745EB1" w:rsidRDefault="008414C9" w:rsidP="000A1D20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8414C9" w:rsidRPr="00745EB1" w14:paraId="638D3666" w14:textId="77777777" w:rsidTr="00DD22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BBF0D9" w14:textId="77777777" w:rsidR="008414C9" w:rsidRPr="00025367" w:rsidRDefault="008414C9" w:rsidP="000A1D20">
            <w:pPr>
              <w:jc w:val="center"/>
              <w:rPr>
                <w:b/>
              </w:rPr>
            </w:pPr>
            <w:r>
              <w:rPr>
                <w:b/>
              </w:rPr>
              <w:t>lp. 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383E1" w14:textId="77777777" w:rsidR="008414C9" w:rsidRPr="00025367" w:rsidRDefault="008414C9" w:rsidP="000A1D2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Pr="003A4D49">
              <w:rPr>
                <w:b/>
              </w:rPr>
              <w:t>ZAJĘCIA</w:t>
            </w:r>
          </w:p>
          <w:p w14:paraId="14B740C8" w14:textId="77777777" w:rsidR="008414C9" w:rsidRPr="00025367" w:rsidRDefault="008414C9" w:rsidP="000A1D2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3CFDD0" w14:textId="77777777" w:rsidR="008414C9" w:rsidRPr="003A4D49" w:rsidRDefault="008414C9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1FE20781" w14:textId="77777777" w:rsidR="008414C9" w:rsidRPr="003A4D49" w:rsidRDefault="008414C9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3D46ABC4" w14:textId="77777777" w:rsidR="008414C9" w:rsidRPr="003A4D49" w:rsidRDefault="008414C9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8581E" w14:textId="77777777" w:rsidR="008414C9" w:rsidRDefault="008414C9" w:rsidP="000A1D20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1B994F8B" w14:textId="77777777" w:rsidR="008414C9" w:rsidRPr="003A4D49" w:rsidRDefault="008414C9" w:rsidP="000A1D20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się*</w:t>
            </w:r>
          </w:p>
        </w:tc>
      </w:tr>
      <w:tr w:rsidR="00883249" w:rsidRPr="00745EB1" w14:paraId="4C4A783B" w14:textId="77777777" w:rsidTr="00DD22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CDC05" w14:textId="77777777" w:rsidR="00883249" w:rsidRPr="00A76EBE" w:rsidRDefault="00883249" w:rsidP="00883249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41740C" w14:textId="5A4AFE81" w:rsidR="00883249" w:rsidRPr="00745EB1" w:rsidRDefault="00883249" w:rsidP="00883249">
            <w:r>
              <w:rPr>
                <w:color w:val="000000"/>
                <w:sz w:val="22"/>
                <w:szCs w:val="22"/>
              </w:rPr>
              <w:t>zna i rozumie narzędzia psychologiczne i zasady komunikacji interpersonalnej z pacjentami, ich opiekunami, lekarzami oraz pozostałymi pracownikami systemu ochrony zdrowia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DCE19" w14:textId="77777777" w:rsidR="00883249" w:rsidRPr="00745EB1" w:rsidRDefault="00883249" w:rsidP="00883249">
            <w:pPr>
              <w:jc w:val="center"/>
            </w:pPr>
            <w:r w:rsidRPr="00F66F3F">
              <w:t>A.W29.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85179" w14:textId="77777777" w:rsidR="00883249" w:rsidRPr="00745EB1" w:rsidRDefault="00883249" w:rsidP="00883249">
            <w:pPr>
              <w:jc w:val="center"/>
            </w:pPr>
            <w:r>
              <w:t>O, PS</w:t>
            </w:r>
          </w:p>
        </w:tc>
      </w:tr>
      <w:tr w:rsidR="00883249" w:rsidRPr="00745EB1" w14:paraId="6C26A097" w14:textId="77777777" w:rsidTr="00DD22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35123" w14:textId="77777777" w:rsidR="00883249" w:rsidRPr="00A76EBE" w:rsidRDefault="00883249" w:rsidP="00883249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7CA686" w14:textId="018CA9A3" w:rsidR="00883249" w:rsidRPr="00745EB1" w:rsidRDefault="00883249" w:rsidP="00883249">
            <w:r>
              <w:rPr>
                <w:color w:val="000000"/>
                <w:sz w:val="22"/>
                <w:szCs w:val="22"/>
              </w:rPr>
              <w:t>zna i rozumie społeczne uwarunkowania i ograniczenia wynikające z choroby i niepełnosprawności człowieka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0D315C" w14:textId="77777777" w:rsidR="00883249" w:rsidRPr="00745EB1" w:rsidRDefault="00883249" w:rsidP="00883249">
            <w:pPr>
              <w:jc w:val="center"/>
            </w:pPr>
            <w:r w:rsidRPr="00F66F3F">
              <w:t>A.W30.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B3F42" w14:textId="77777777" w:rsidR="00883249" w:rsidRPr="00745EB1" w:rsidRDefault="00883249" w:rsidP="00883249">
            <w:pPr>
              <w:jc w:val="center"/>
            </w:pPr>
            <w:r>
              <w:t>O, PS</w:t>
            </w:r>
          </w:p>
        </w:tc>
      </w:tr>
      <w:tr w:rsidR="00883249" w:rsidRPr="00745EB1" w14:paraId="645FDA0D" w14:textId="77777777" w:rsidTr="00DD22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EBA3FD" w14:textId="77777777" w:rsidR="00883249" w:rsidRPr="00A76EBE" w:rsidRDefault="00883249" w:rsidP="00883249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EE061" w14:textId="1E974BA3" w:rsidR="00883249" w:rsidRPr="00745EB1" w:rsidRDefault="00883249" w:rsidP="00883249">
            <w:r>
              <w:rPr>
                <w:color w:val="000000"/>
                <w:sz w:val="22"/>
                <w:szCs w:val="22"/>
              </w:rPr>
              <w:t>zna i rozumie psychologiczne i społeczne aspekty postaw i działań pomocowych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F296F1" w14:textId="77777777" w:rsidR="00883249" w:rsidRPr="00745EB1" w:rsidRDefault="00883249" w:rsidP="00883249">
            <w:pPr>
              <w:jc w:val="center"/>
            </w:pPr>
            <w:r w:rsidRPr="00F66F3F">
              <w:t>A.W31.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5941C" w14:textId="77777777" w:rsidR="00883249" w:rsidRPr="00745EB1" w:rsidRDefault="00883249" w:rsidP="00883249">
            <w:pPr>
              <w:jc w:val="center"/>
            </w:pPr>
            <w:r>
              <w:t>O, PS</w:t>
            </w:r>
          </w:p>
        </w:tc>
      </w:tr>
      <w:tr w:rsidR="008414C9" w:rsidRPr="00745EB1" w14:paraId="382D4242" w14:textId="77777777" w:rsidTr="00DD220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02A024" w14:textId="77777777" w:rsidR="008414C9" w:rsidRPr="00A76EBE" w:rsidRDefault="008414C9" w:rsidP="000A1D20">
            <w:pPr>
              <w:spacing w:line="276" w:lineRule="auto"/>
              <w:jc w:val="center"/>
            </w:pPr>
            <w:r>
              <w:t>U</w:t>
            </w:r>
            <w:r w:rsidRPr="00A76EBE">
              <w:t>01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C66E80" w14:textId="0896B288" w:rsidR="008414C9" w:rsidRPr="00745EB1" w:rsidRDefault="00883249" w:rsidP="00DD2207">
            <w:r w:rsidRPr="00883249">
              <w:t>potrafi inicjować i wspierać działania grupowe, pomocowe i zaradcze, wpływać na kształtowanie postaw oraz kierować zespołami ludzkimi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8A1438" w14:textId="77777777" w:rsidR="008414C9" w:rsidRPr="00745EB1" w:rsidRDefault="008414C9" w:rsidP="000A1D20">
            <w:pPr>
              <w:jc w:val="center"/>
            </w:pPr>
            <w:r w:rsidRPr="00F66F3F">
              <w:t>A.U19.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67B84" w14:textId="77777777" w:rsidR="008414C9" w:rsidRPr="00745EB1" w:rsidRDefault="008414C9" w:rsidP="000A1D20">
            <w:pPr>
              <w:jc w:val="center"/>
            </w:pPr>
            <w:r>
              <w:t>O, PS</w:t>
            </w:r>
          </w:p>
        </w:tc>
      </w:tr>
      <w:tr w:rsidR="008414C9" w:rsidRPr="00745EB1" w14:paraId="023558B5" w14:textId="77777777" w:rsidTr="008832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35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A51DF9" w14:textId="77777777" w:rsidR="008414C9" w:rsidRPr="00A76EBE" w:rsidRDefault="008414C9" w:rsidP="000A1D20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7BD1DD" w14:textId="711F3EAE" w:rsidR="008414C9" w:rsidRPr="00745EB1" w:rsidRDefault="00883249" w:rsidP="00DD2207">
            <w:r w:rsidRPr="00883249">
              <w:t>potrafi wykorzystywać narzędzia psychologiczne w komunikacji interpersonalnej z pacjentami, ich opiekunami, lekarzami oraz pozostałymi pracownikami systemu ochrony zdrowia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2F0798" w14:textId="77777777" w:rsidR="008414C9" w:rsidRPr="00745EB1" w:rsidRDefault="008414C9" w:rsidP="000A1D20">
            <w:pPr>
              <w:jc w:val="center"/>
              <w:rPr>
                <w:rFonts w:eastAsia="Batang"/>
              </w:rPr>
            </w:pPr>
            <w:r w:rsidRPr="00082019">
              <w:rPr>
                <w:rFonts w:eastAsia="Batang"/>
              </w:rPr>
              <w:t>A.U21.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312CF" w14:textId="77777777" w:rsidR="008414C9" w:rsidRPr="00745EB1" w:rsidRDefault="008414C9" w:rsidP="000A1D20">
            <w:pPr>
              <w:jc w:val="center"/>
            </w:pPr>
            <w:r>
              <w:t>O, PS, K</w:t>
            </w:r>
          </w:p>
        </w:tc>
      </w:tr>
    </w:tbl>
    <w:p w14:paraId="5398D27F" w14:textId="56B49D9C" w:rsidR="008414C9" w:rsidRDefault="008414C9" w:rsidP="00353A92">
      <w:pPr>
        <w:spacing w:after="200" w:line="276" w:lineRule="auto"/>
        <w:rPr>
          <w:rFonts w:eastAsia="Calibri"/>
          <w:lang w:eastAsia="en-US"/>
        </w:rPr>
      </w:pPr>
    </w:p>
    <w:p w14:paraId="6A0F4203" w14:textId="66644CD9" w:rsidR="00883249" w:rsidRDefault="00883249" w:rsidP="00353A92">
      <w:pPr>
        <w:spacing w:after="200" w:line="276" w:lineRule="auto"/>
        <w:rPr>
          <w:rFonts w:eastAsia="Calibri"/>
          <w:lang w:eastAsia="en-US"/>
        </w:rPr>
      </w:pPr>
    </w:p>
    <w:p w14:paraId="30E4FFEB" w14:textId="5C3AA11A" w:rsidR="00883249" w:rsidRDefault="00883249" w:rsidP="00353A92">
      <w:pPr>
        <w:spacing w:after="200" w:line="276" w:lineRule="auto"/>
        <w:rPr>
          <w:rFonts w:eastAsia="Calibri"/>
          <w:lang w:eastAsia="en-US"/>
        </w:rPr>
      </w:pPr>
    </w:p>
    <w:p w14:paraId="50434E44" w14:textId="77777777" w:rsidR="00883249" w:rsidRDefault="00883249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8414C9" w:rsidRPr="00745EB1" w14:paraId="5789E398" w14:textId="77777777" w:rsidTr="000A1D20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8D03B91" w14:textId="77777777" w:rsidR="008414C9" w:rsidRPr="00745EB1" w:rsidRDefault="008414C9" w:rsidP="000A1D2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lastRenderedPageBreak/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8414C9" w:rsidRPr="00745EB1" w14:paraId="2A44E646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FED27B7" w14:textId="77777777" w:rsidR="008414C9" w:rsidRPr="00A76EBE" w:rsidRDefault="008414C9" w:rsidP="000A1D20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198E18" w14:textId="77777777" w:rsidR="008414C9" w:rsidRPr="00745EB1" w:rsidRDefault="008414C9" w:rsidP="000A1D20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CF6CC" w14:textId="77777777" w:rsidR="008414C9" w:rsidRPr="00745EB1" w:rsidRDefault="008414C9" w:rsidP="000A1D20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8414C9" w:rsidRPr="00745EB1" w14:paraId="21810161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42D024" w14:textId="77777777" w:rsidR="008414C9" w:rsidRPr="00A76EBE" w:rsidRDefault="008414C9" w:rsidP="000A1D20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E37BE36" w14:textId="77777777" w:rsidR="008414C9" w:rsidRPr="00745EB1" w:rsidRDefault="008414C9" w:rsidP="000A1D20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B88DBE3" w14:textId="77777777" w:rsidR="008414C9" w:rsidRPr="00025367" w:rsidRDefault="008414C9" w:rsidP="000A1D20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C6844C5" w14:textId="77777777" w:rsidR="008414C9" w:rsidRPr="00025367" w:rsidRDefault="008414C9" w:rsidP="000A1D20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72300F9" w14:textId="77777777" w:rsidR="008414C9" w:rsidRPr="00025367" w:rsidRDefault="008414C9" w:rsidP="000A1D20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4E92E44" w14:textId="77777777" w:rsidR="008414C9" w:rsidRPr="00025367" w:rsidRDefault="008414C9" w:rsidP="000A1D20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0A0D06D" w14:textId="77777777" w:rsidR="008414C9" w:rsidRPr="00645786" w:rsidRDefault="008414C9" w:rsidP="000A1D20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468CABF" w14:textId="77777777" w:rsidR="008414C9" w:rsidRPr="00645786" w:rsidRDefault="008414C9" w:rsidP="000A1D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33709D4" w14:textId="77777777" w:rsidR="008414C9" w:rsidRPr="00025367" w:rsidRDefault="008414C9" w:rsidP="000A1D20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8414C9" w:rsidRPr="00745EB1" w14:paraId="4CA19121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1EA759" w14:textId="77777777" w:rsidR="008414C9" w:rsidRPr="00A76EBE" w:rsidRDefault="008414C9" w:rsidP="008414C9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06FB9D" w14:textId="77777777" w:rsidR="008414C9" w:rsidRPr="00745EB1" w:rsidRDefault="008414C9" w:rsidP="008414C9">
            <w:pPr>
              <w:jc w:val="center"/>
            </w:pPr>
            <w:r w:rsidRPr="00F66F3F">
              <w:t>A.W29.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EFA0A9" w14:textId="77777777" w:rsidR="008414C9" w:rsidRPr="00745EB1" w:rsidRDefault="008414C9" w:rsidP="00841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F33913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E18B41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83878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8B372C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07C2F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8F1D0" w14:textId="77777777" w:rsidR="008414C9" w:rsidRPr="00745EB1" w:rsidRDefault="008414C9" w:rsidP="008414C9">
            <w:pPr>
              <w:spacing w:after="200"/>
              <w:jc w:val="center"/>
            </w:pPr>
          </w:p>
        </w:tc>
      </w:tr>
      <w:tr w:rsidR="008414C9" w:rsidRPr="00745EB1" w14:paraId="1C9F32FB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496D49" w14:textId="77777777" w:rsidR="008414C9" w:rsidRPr="00A76EBE" w:rsidRDefault="008414C9" w:rsidP="008414C9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2829B" w14:textId="77777777" w:rsidR="008414C9" w:rsidRPr="00745EB1" w:rsidRDefault="008414C9" w:rsidP="008414C9">
            <w:pPr>
              <w:jc w:val="center"/>
            </w:pPr>
            <w:r w:rsidRPr="00F66F3F">
              <w:t>A.W30.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893C2A" w14:textId="77777777" w:rsidR="008414C9" w:rsidRPr="00745EB1" w:rsidRDefault="008414C9" w:rsidP="00841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D5F883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ABB0F3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B041AD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47D2A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D27CA4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D0464E3" w14:textId="77777777" w:rsidR="008414C9" w:rsidRPr="00745EB1" w:rsidRDefault="008414C9" w:rsidP="008414C9">
            <w:pPr>
              <w:spacing w:after="200"/>
              <w:jc w:val="center"/>
            </w:pPr>
          </w:p>
        </w:tc>
      </w:tr>
      <w:tr w:rsidR="008414C9" w:rsidRPr="00745EB1" w14:paraId="6F9812EC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738AD9" w14:textId="77777777" w:rsidR="008414C9" w:rsidRPr="00A76EBE" w:rsidRDefault="008414C9" w:rsidP="008414C9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25B22" w14:textId="77777777" w:rsidR="008414C9" w:rsidRPr="00745EB1" w:rsidRDefault="008414C9" w:rsidP="008414C9">
            <w:pPr>
              <w:jc w:val="center"/>
            </w:pPr>
            <w:r w:rsidRPr="00F66F3F">
              <w:t>A.W31.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EF8F4" w14:textId="77777777" w:rsidR="008414C9" w:rsidRPr="00745EB1" w:rsidRDefault="008414C9" w:rsidP="00841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154B4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B2960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7F1EC0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BB03A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3459F1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56B4739" w14:textId="77777777" w:rsidR="008414C9" w:rsidRPr="00745EB1" w:rsidRDefault="008414C9" w:rsidP="008414C9">
            <w:pPr>
              <w:spacing w:after="200"/>
              <w:jc w:val="center"/>
            </w:pPr>
          </w:p>
        </w:tc>
      </w:tr>
      <w:tr w:rsidR="008414C9" w:rsidRPr="00745EB1" w14:paraId="074CC1B6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E0D94F" w14:textId="77777777" w:rsidR="008414C9" w:rsidRPr="00A76EBE" w:rsidRDefault="008414C9" w:rsidP="008414C9">
            <w:pPr>
              <w:spacing w:line="276" w:lineRule="auto"/>
              <w:jc w:val="center"/>
            </w:pPr>
            <w:r>
              <w:t>U</w:t>
            </w:r>
            <w:r w:rsidRPr="00A76EBE">
              <w:t>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FD901B" w14:textId="77777777" w:rsidR="008414C9" w:rsidRPr="00745EB1" w:rsidRDefault="008414C9" w:rsidP="008414C9">
            <w:pPr>
              <w:jc w:val="center"/>
            </w:pPr>
            <w:r w:rsidRPr="00F66F3F">
              <w:t>A.U19.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8E1E92" w14:textId="77777777" w:rsidR="008414C9" w:rsidRPr="00745EB1" w:rsidRDefault="008414C9" w:rsidP="00841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79ACF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AD3E2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F7965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40C793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350880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93F5E2" w14:textId="77777777" w:rsidR="008414C9" w:rsidRPr="00745EB1" w:rsidRDefault="008414C9" w:rsidP="008414C9">
            <w:pPr>
              <w:spacing w:after="200"/>
              <w:jc w:val="center"/>
            </w:pPr>
          </w:p>
        </w:tc>
      </w:tr>
      <w:tr w:rsidR="008414C9" w:rsidRPr="00745EB1" w14:paraId="0195396C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604DD2" w14:textId="77777777" w:rsidR="008414C9" w:rsidRPr="00A76EBE" w:rsidRDefault="008414C9" w:rsidP="008414C9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965FE2" w14:textId="77777777" w:rsidR="008414C9" w:rsidRPr="00745EB1" w:rsidRDefault="008414C9" w:rsidP="008414C9">
            <w:pPr>
              <w:jc w:val="center"/>
              <w:rPr>
                <w:rFonts w:eastAsia="Batang"/>
              </w:rPr>
            </w:pPr>
            <w:r w:rsidRPr="00082019">
              <w:rPr>
                <w:rFonts w:eastAsia="Batang"/>
              </w:rPr>
              <w:t>A.U21.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93ED6" w14:textId="77777777" w:rsidR="008414C9" w:rsidRPr="00745EB1" w:rsidRDefault="008414C9" w:rsidP="00841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1C7A7F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4436A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EAF4EE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C30382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6A8326" w14:textId="77777777" w:rsidR="008414C9" w:rsidRPr="00745EB1" w:rsidRDefault="008414C9" w:rsidP="00841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535F218" w14:textId="77777777" w:rsidR="008414C9" w:rsidRPr="00745EB1" w:rsidRDefault="008414C9" w:rsidP="008414C9">
            <w:pPr>
              <w:spacing w:after="200"/>
              <w:jc w:val="center"/>
            </w:pPr>
          </w:p>
        </w:tc>
      </w:tr>
    </w:tbl>
    <w:p w14:paraId="54C88846" w14:textId="77777777" w:rsidR="00F63EAD" w:rsidRDefault="00F63EAD"/>
    <w:p w14:paraId="2C20CD6F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21EFA49A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0175DEC4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791AFE6F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A5F8C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480344C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30CCF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F2995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60C2338D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FE934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C71B28" w14:paraId="66EA100F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082E4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6D3DA8" w:rsidRPr="00745EB1" w14:paraId="6EA29C58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7083C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D83B825" w14:textId="77777777" w:rsidR="006D3DA8" w:rsidRPr="00774D9D" w:rsidRDefault="006D3DA8" w:rsidP="006D3DA8">
            <w:r>
              <w:t>Komunikacja</w:t>
            </w:r>
            <w:r w:rsidRPr="00904AE1">
              <w:t xml:space="preserve"> interpersonaln</w:t>
            </w:r>
            <w:r>
              <w:t>a, rodzaje i związane z tym zagadnienia.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C2ED3" w14:textId="77777777" w:rsidR="006D3DA8" w:rsidRPr="00DD2682" w:rsidRDefault="006D3DA8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3805B" w14:textId="11174132" w:rsidR="00B611EF" w:rsidRPr="00B611EF" w:rsidRDefault="00B611EF" w:rsidP="00B611E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A.W29. A.W30.</w:t>
            </w:r>
          </w:p>
          <w:p w14:paraId="520A4269" w14:textId="3D40B5DE" w:rsidR="006D3DA8" w:rsidRPr="00645786" w:rsidRDefault="00B611EF" w:rsidP="00B611EF">
            <w:pPr>
              <w:jc w:val="center"/>
              <w:rPr>
                <w:rFonts w:eastAsia="Calibri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A.W31. A.U19. A.U21.</w:t>
            </w:r>
          </w:p>
        </w:tc>
      </w:tr>
      <w:tr w:rsidR="006D3DA8" w:rsidRPr="00745EB1" w14:paraId="21D64FAB" w14:textId="77777777" w:rsidTr="00421F53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4D2E1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42AE5C5" w14:textId="77777777" w:rsidR="006D3DA8" w:rsidRPr="00774D9D" w:rsidRDefault="006D3DA8" w:rsidP="006D3DA8">
            <w:r>
              <w:t>Tworzenie się grupy, procesy grupowe. Wparcie działań grupowych.</w:t>
            </w:r>
            <w:r w:rsidRPr="00904AE1"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D7CED" w14:textId="77777777" w:rsidR="006D3DA8" w:rsidRPr="00DD2682" w:rsidRDefault="006D3DA8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B93A262" w14:textId="77777777" w:rsidR="00883249" w:rsidRPr="00B611EF" w:rsidRDefault="00883249" w:rsidP="008832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A.W29. A.W30.</w:t>
            </w:r>
          </w:p>
          <w:p w14:paraId="0AE8D8EA" w14:textId="49C97054" w:rsidR="006D3DA8" w:rsidRPr="00645786" w:rsidRDefault="00883249" w:rsidP="00883249">
            <w:pPr>
              <w:jc w:val="center"/>
              <w:rPr>
                <w:rFonts w:eastAsia="Calibri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A.W31. A.U19. A.U21.</w:t>
            </w:r>
          </w:p>
        </w:tc>
      </w:tr>
      <w:tr w:rsidR="006D3DA8" w:rsidRPr="00745EB1" w14:paraId="66DA5F63" w14:textId="77777777" w:rsidTr="00421F53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B119D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49F7A3E" w14:textId="77777777" w:rsidR="006D3DA8" w:rsidRPr="00774D9D" w:rsidRDefault="006D3DA8" w:rsidP="006D3DA8">
            <w:r>
              <w:t>Zespół jako środowisko pracy. Praca zespołowa oraz współpraca</w:t>
            </w:r>
            <w:r w:rsidRPr="00904AE1">
              <w:t xml:space="preserve"> w środowisku </w:t>
            </w:r>
            <w:proofErr w:type="spellStart"/>
            <w:r w:rsidRPr="00904AE1">
              <w:t>multidyscyplinarnym</w:t>
            </w:r>
            <w:proofErr w:type="spellEnd"/>
            <w: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17DEE" w14:textId="77777777" w:rsidR="006D3DA8" w:rsidRPr="00DD2682" w:rsidRDefault="006D3DA8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0FC32CA" w14:textId="77777777" w:rsidR="00883249" w:rsidRPr="00B611EF" w:rsidRDefault="00883249" w:rsidP="008832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A.W29. A.W30.</w:t>
            </w:r>
          </w:p>
          <w:p w14:paraId="5C0FD7E5" w14:textId="163557B0" w:rsidR="006D3DA8" w:rsidRPr="00645786" w:rsidRDefault="00883249" w:rsidP="00883249">
            <w:pPr>
              <w:jc w:val="center"/>
              <w:rPr>
                <w:rFonts w:eastAsia="Calibri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A.W31. A.U19. A.U21.</w:t>
            </w:r>
          </w:p>
        </w:tc>
      </w:tr>
      <w:tr w:rsidR="006D3DA8" w:rsidRPr="00745EB1" w14:paraId="7EC05BF9" w14:textId="77777777" w:rsidTr="00421F53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A48D5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E18F47C" w14:textId="77777777" w:rsidR="006D3DA8" w:rsidRPr="00B10BB3" w:rsidRDefault="006D3DA8" w:rsidP="006D3DA8">
            <w:r>
              <w:t xml:space="preserve">Współpraca </w:t>
            </w:r>
            <w:r w:rsidRPr="00904AE1">
              <w:t xml:space="preserve"> na zasadzie partnerstwa z pozostałymi pracownikami ochrony zdrowia oraz pacjentami</w:t>
            </w:r>
            <w: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82278" w14:textId="77777777" w:rsidR="006D3DA8" w:rsidRPr="00DD2682" w:rsidRDefault="006D3DA8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56F486" w14:textId="77777777" w:rsidR="00883249" w:rsidRPr="00B611EF" w:rsidRDefault="00883249" w:rsidP="008832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A.W29. A.W30.</w:t>
            </w:r>
          </w:p>
          <w:p w14:paraId="7E578619" w14:textId="68EFA8D8" w:rsidR="006D3DA8" w:rsidRPr="00645786" w:rsidRDefault="00883249" w:rsidP="00883249">
            <w:pPr>
              <w:jc w:val="center"/>
              <w:rPr>
                <w:rFonts w:eastAsia="Calibri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A.W31. A.U19. A.U21.</w:t>
            </w:r>
          </w:p>
        </w:tc>
      </w:tr>
      <w:tr w:rsidR="006D3DA8" w:rsidRPr="00745EB1" w14:paraId="0433E511" w14:textId="77777777" w:rsidTr="00421F53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55911" w14:textId="77777777" w:rsidR="006D3DA8" w:rsidRPr="00745EB1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086B385" w14:textId="77777777" w:rsidR="006D3DA8" w:rsidRPr="00733467" w:rsidRDefault="006D3DA8" w:rsidP="006D3DA8">
            <w:r>
              <w:t>Społeczne uwarunkowania sytuacji zdrowotnej człowieka.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1E70F" w14:textId="77777777" w:rsidR="006D3DA8" w:rsidRPr="00DD2682" w:rsidRDefault="006D3DA8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4FEB96" w14:textId="77777777" w:rsidR="00883249" w:rsidRPr="00B611EF" w:rsidRDefault="00883249" w:rsidP="008832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A.W29. A.W30.</w:t>
            </w:r>
          </w:p>
          <w:p w14:paraId="4F3D7810" w14:textId="520DC683" w:rsidR="006D3DA8" w:rsidRPr="00645786" w:rsidRDefault="00883249" w:rsidP="00883249">
            <w:pPr>
              <w:jc w:val="center"/>
              <w:rPr>
                <w:rFonts w:eastAsia="Calibri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A.W31. A.U19. A.U21.</w:t>
            </w:r>
          </w:p>
        </w:tc>
      </w:tr>
      <w:tr w:rsidR="006D3DA8" w:rsidRPr="00745EB1" w14:paraId="40363049" w14:textId="77777777" w:rsidTr="00421F53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77C31" w14:textId="77777777" w:rsidR="006D3DA8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C94346D" w14:textId="77777777" w:rsidR="006D3DA8" w:rsidRPr="00733467" w:rsidRDefault="006D3DA8" w:rsidP="006D3DA8">
            <w:r>
              <w:t>Sytuacja społeczna</w:t>
            </w:r>
            <w:r w:rsidRPr="00904AE1">
              <w:t xml:space="preserve"> pacjenta i jego rodziny w związku z chorobą lub niepełnosprawnością</w:t>
            </w:r>
            <w:r>
              <w:t xml:space="preserve">. Ogląd i ocena.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BFE28" w14:textId="77777777" w:rsidR="006D3DA8" w:rsidRDefault="006D3DA8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D0FFA0" w14:textId="77777777" w:rsidR="00883249" w:rsidRPr="00B611EF" w:rsidRDefault="00883249" w:rsidP="008832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A.W29. A.W30.</w:t>
            </w:r>
          </w:p>
          <w:p w14:paraId="61602346" w14:textId="3BEB583E" w:rsidR="006D3DA8" w:rsidRPr="00645786" w:rsidRDefault="00883249" w:rsidP="00883249">
            <w:pPr>
              <w:jc w:val="center"/>
              <w:rPr>
                <w:rFonts w:eastAsia="Calibri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A.W31. A.U19. A.U21.</w:t>
            </w:r>
          </w:p>
        </w:tc>
      </w:tr>
      <w:tr w:rsidR="006D3DA8" w:rsidRPr="00745EB1" w14:paraId="20B70666" w14:textId="77777777" w:rsidTr="00421F53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74405" w14:textId="77777777" w:rsidR="006D3DA8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8297C69" w14:textId="77777777" w:rsidR="006D3DA8" w:rsidRPr="00B10BB3" w:rsidRDefault="006D3DA8" w:rsidP="006D3DA8">
            <w:pPr>
              <w:rPr>
                <w:rFonts w:eastAsia="Calibri"/>
                <w:lang w:eastAsia="en-US"/>
              </w:rPr>
            </w:pPr>
            <w:r>
              <w:t xml:space="preserve">Wybrane zagadnienia </w:t>
            </w:r>
            <w:r w:rsidRPr="00904AE1">
              <w:t>te</w:t>
            </w:r>
            <w:r>
              <w:t xml:space="preserve">oretyczne z socjologii dotyczące </w:t>
            </w:r>
            <w:r w:rsidRPr="00904AE1">
              <w:t>funkcjonowania człowieka wśród innych ludzi.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6A715" w14:textId="77777777" w:rsidR="006D3DA8" w:rsidRDefault="006D3DA8" w:rsidP="006D3D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0CB8A3" w14:textId="77777777" w:rsidR="00883249" w:rsidRPr="00B611EF" w:rsidRDefault="00883249" w:rsidP="008832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A.W29. A.W30.</w:t>
            </w:r>
          </w:p>
          <w:p w14:paraId="0CA49363" w14:textId="5014134A" w:rsidR="006D3DA8" w:rsidRPr="00645786" w:rsidRDefault="00883249" w:rsidP="00883249">
            <w:pPr>
              <w:jc w:val="center"/>
              <w:rPr>
                <w:rFonts w:eastAsia="Calibri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A.W31. A.U19. A.U21.</w:t>
            </w:r>
          </w:p>
        </w:tc>
      </w:tr>
      <w:tr w:rsidR="006D3DA8" w:rsidRPr="00745EB1" w14:paraId="3795B04C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D2AD5" w14:textId="77777777" w:rsidR="006D3DA8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4E0F48F" w14:textId="77777777" w:rsidR="006D3DA8" w:rsidRPr="00761E3F" w:rsidRDefault="006D3DA8" w:rsidP="006D3DA8">
            <w:pPr>
              <w:rPr>
                <w:rFonts w:eastAsia="Calibri"/>
                <w:lang w:eastAsia="en-US"/>
              </w:rPr>
            </w:pPr>
            <w:r w:rsidRPr="00761E3F">
              <w:rPr>
                <w:rFonts w:eastAsia="Calibri"/>
                <w:lang w:eastAsia="en-US"/>
              </w:rPr>
              <w:t xml:space="preserve">Podsumowanie, zaliczenie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30138" w14:textId="77777777" w:rsidR="006D3DA8" w:rsidRPr="00883249" w:rsidRDefault="006D3DA8" w:rsidP="006D3DA8">
            <w:pPr>
              <w:jc w:val="center"/>
              <w:rPr>
                <w:rFonts w:eastAsia="Calibri"/>
                <w:lang w:eastAsia="en-US"/>
              </w:rPr>
            </w:pPr>
            <w:r w:rsidRPr="008832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15408" w14:textId="77777777" w:rsidR="00883249" w:rsidRPr="00B611EF" w:rsidRDefault="00883249" w:rsidP="008832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A.W29. A.W30.</w:t>
            </w:r>
          </w:p>
          <w:p w14:paraId="56814089" w14:textId="5991970A" w:rsidR="006D3DA8" w:rsidRPr="00645786" w:rsidRDefault="00883249" w:rsidP="00883249">
            <w:pPr>
              <w:jc w:val="center"/>
              <w:rPr>
                <w:rFonts w:eastAsia="Calibri"/>
                <w:lang w:eastAsia="en-US"/>
              </w:rPr>
            </w:pPr>
            <w:r w:rsidRPr="00B611EF">
              <w:rPr>
                <w:rFonts w:eastAsia="Calibri"/>
                <w:sz w:val="20"/>
                <w:szCs w:val="20"/>
                <w:lang w:eastAsia="en-US"/>
              </w:rPr>
              <w:t>A.W31. A.U19. A.U21.</w:t>
            </w:r>
          </w:p>
        </w:tc>
      </w:tr>
    </w:tbl>
    <w:p w14:paraId="04991600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5C5CAB63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EDAEED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17E45C1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A27E761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6D3DA8" w:rsidRPr="00745EB1" w14:paraId="5815F821" w14:textId="77777777" w:rsidTr="002351DF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EADAEC1" w14:textId="77777777" w:rsidR="006D3DA8" w:rsidRPr="006D3DA8" w:rsidRDefault="006D3DA8" w:rsidP="006D3DA8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line="267" w:lineRule="atLeast"/>
              <w:ind w:left="596" w:hanging="283"/>
              <w:rPr>
                <w:color w:val="000000"/>
              </w:rPr>
            </w:pPr>
            <w:r w:rsidRPr="00381DDC">
              <w:t xml:space="preserve">Istota socjologii </w:t>
            </w:r>
            <w:proofErr w:type="spellStart"/>
            <w:r w:rsidRPr="006D3DA8">
              <w:rPr>
                <w:rStyle w:val="value"/>
                <w:color w:val="000000"/>
              </w:rPr>
              <w:t>Babbie</w:t>
            </w:r>
            <w:proofErr w:type="spellEnd"/>
            <w:r w:rsidRPr="006D3DA8">
              <w:rPr>
                <w:rStyle w:val="value"/>
                <w:color w:val="000000"/>
              </w:rPr>
              <w:t xml:space="preserve"> Earl</w:t>
            </w:r>
            <w:r w:rsidRPr="006D3DA8">
              <w:rPr>
                <w:color w:val="000000"/>
              </w:rPr>
              <w:t>,</w:t>
            </w:r>
            <w:r w:rsidRPr="006D3DA8">
              <w:rPr>
                <w:rStyle w:val="apple-converted-space"/>
                <w:color w:val="000000"/>
              </w:rPr>
              <w:t> </w:t>
            </w:r>
            <w:r w:rsidRPr="006D3DA8">
              <w:rPr>
                <w:rStyle w:val="value"/>
                <w:color w:val="000000"/>
              </w:rPr>
              <w:t>Wydawnictwo Naukowe PWN</w:t>
            </w:r>
            <w:r>
              <w:rPr>
                <w:rStyle w:val="value"/>
                <w:color w:val="000000"/>
              </w:rPr>
              <w:t>, Warszawa</w:t>
            </w:r>
            <w:r w:rsidRPr="006D3DA8">
              <w:rPr>
                <w:rStyle w:val="value"/>
                <w:color w:val="000000"/>
              </w:rPr>
              <w:t xml:space="preserve"> 2007</w:t>
            </w:r>
          </w:p>
        </w:tc>
      </w:tr>
      <w:tr w:rsidR="006D3DA8" w:rsidRPr="00745EB1" w14:paraId="011F6B08" w14:textId="77777777" w:rsidTr="002351DF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5DDCF7E8" w14:textId="77777777" w:rsidR="006D3DA8" w:rsidRPr="00AD6081" w:rsidRDefault="006D3DA8" w:rsidP="006D3DA8">
            <w:pPr>
              <w:pStyle w:val="Nagwek1"/>
              <w:numPr>
                <w:ilvl w:val="0"/>
                <w:numId w:val="31"/>
              </w:numPr>
              <w:shd w:val="clear" w:color="auto" w:fill="FFFFFF"/>
              <w:ind w:left="596" w:hanging="283"/>
              <w:rPr>
                <w:b w:val="0"/>
                <w:bCs w:val="0"/>
                <w:color w:val="000000"/>
              </w:rPr>
            </w:pPr>
            <w:r w:rsidRPr="00AD6081">
              <w:rPr>
                <w:rStyle w:val="name"/>
                <w:b w:val="0"/>
                <w:bCs w:val="0"/>
                <w:color w:val="000000"/>
              </w:rPr>
              <w:t>Socjologia Kluczowe pojęcia,</w:t>
            </w:r>
            <w:r>
              <w:rPr>
                <w:rStyle w:val="name"/>
                <w:b w:val="0"/>
                <w:bCs w:val="0"/>
                <w:color w:val="000000"/>
              </w:rPr>
              <w:t xml:space="preserve"> </w:t>
            </w:r>
            <w:hyperlink r:id="rId12" w:tooltip="Sutton Philip W." w:history="1">
              <w:proofErr w:type="spellStart"/>
              <w:r w:rsidRPr="00AD6081">
                <w:rPr>
                  <w:rStyle w:val="Hipercze"/>
                  <w:b w:val="0"/>
                  <w:color w:val="000000"/>
                  <w:shd w:val="clear" w:color="auto" w:fill="FFFFFF"/>
                </w:rPr>
                <w:t>Sutton</w:t>
              </w:r>
              <w:proofErr w:type="spellEnd"/>
              <w:r w:rsidRPr="00AD6081">
                <w:rPr>
                  <w:rStyle w:val="Hipercze"/>
                  <w:b w:val="0"/>
                  <w:color w:val="000000"/>
                  <w:shd w:val="clear" w:color="auto" w:fill="FFFFFF"/>
                </w:rPr>
                <w:t xml:space="preserve"> Philip W.</w:t>
              </w:r>
            </w:hyperlink>
            <w:r w:rsidRPr="00AD6081">
              <w:rPr>
                <w:b w:val="0"/>
                <w:color w:val="000000"/>
                <w:shd w:val="clear" w:color="auto" w:fill="FFFFFF"/>
              </w:rPr>
              <w:t>,</w:t>
            </w:r>
            <w:r w:rsidRPr="00AD6081">
              <w:rPr>
                <w:rStyle w:val="apple-converted-space"/>
                <w:b w:val="0"/>
                <w:color w:val="000000"/>
                <w:shd w:val="clear" w:color="auto" w:fill="FFFFFF"/>
              </w:rPr>
              <w:t> </w:t>
            </w:r>
            <w:hyperlink r:id="rId13" w:tooltip="Anthony Giddens" w:history="1">
              <w:r w:rsidRPr="00AD6081">
                <w:rPr>
                  <w:rStyle w:val="Hipercze"/>
                  <w:b w:val="0"/>
                  <w:color w:val="000000"/>
                  <w:shd w:val="clear" w:color="auto" w:fill="FFFFFF"/>
                </w:rPr>
                <w:t>Anthony Giddens</w:t>
              </w:r>
            </w:hyperlink>
            <w:r w:rsidRPr="00AD6081">
              <w:rPr>
                <w:b w:val="0"/>
                <w:color w:val="000000"/>
              </w:rPr>
              <w:t xml:space="preserve">, </w:t>
            </w:r>
            <w:hyperlink r:id="rId14" w:tooltip="Wydawnictwo Naukowe PWN" w:history="1">
              <w:r w:rsidRPr="00AD6081">
                <w:rPr>
                  <w:rStyle w:val="Hipercze"/>
                  <w:b w:val="0"/>
                  <w:color w:val="000000"/>
                  <w:shd w:val="clear" w:color="auto" w:fill="FFFFFF"/>
                </w:rPr>
                <w:t>Wydawnictwo Naukowe PWN</w:t>
              </w:r>
            </w:hyperlink>
            <w:r>
              <w:rPr>
                <w:b w:val="0"/>
                <w:color w:val="000000"/>
              </w:rPr>
              <w:t>,</w:t>
            </w:r>
            <w:r w:rsidRPr="00AD6081">
              <w:rPr>
                <w:b w:val="0"/>
                <w:color w:val="000000"/>
              </w:rPr>
              <w:t xml:space="preserve"> Warszawa 2014</w:t>
            </w:r>
          </w:p>
        </w:tc>
      </w:tr>
      <w:tr w:rsidR="006D3DA8" w:rsidRPr="00745EB1" w14:paraId="691B4515" w14:textId="77777777" w:rsidTr="002351DF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D59CD07" w14:textId="77777777" w:rsidR="006D3DA8" w:rsidRPr="001E1FA7" w:rsidRDefault="006D3DA8" w:rsidP="006D3DA8">
            <w:pPr>
              <w:pStyle w:val="Nagwek3"/>
              <w:keepNext w:val="0"/>
              <w:numPr>
                <w:ilvl w:val="0"/>
                <w:numId w:val="31"/>
              </w:numPr>
              <w:shd w:val="clear" w:color="auto" w:fill="FFFFFF"/>
              <w:spacing w:before="0" w:after="0" w:line="333" w:lineRule="atLeast"/>
              <w:ind w:left="596" w:hanging="283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1E1FA7">
              <w:rPr>
                <w:rStyle w:val="nam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Mosty zamiast murów,</w:t>
            </w:r>
            <w:r w:rsidRPr="001E1FA7">
              <w:rPr>
                <w:rStyle w:val="apple-converted-spac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 </w:t>
            </w:r>
            <w:hyperlink r:id="rId15" w:tooltip="John Stewart" w:history="1">
              <w:r w:rsidRPr="001E1FA7">
                <w:rPr>
                  <w:rStyle w:val="Hipercze"/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</w:rPr>
                <w:t>John Stewart</w:t>
              </w:r>
            </w:hyperlink>
            <w:r w:rsidRPr="001E1FA7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1E1FA7">
              <w:rPr>
                <w:rStyle w:val="apple-converted-spac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 </w:t>
            </w:r>
            <w:hyperlink r:id="rId16" w:tooltip="Wydawnictwo Naukowe PWN" w:history="1">
              <w:r w:rsidRPr="001E1FA7">
                <w:rPr>
                  <w:rStyle w:val="Hipercze"/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</w:rPr>
                <w:t>Wydawnictwo Naukowe PWN</w:t>
              </w:r>
            </w:hyperlink>
            <w:r>
              <w:rPr>
                <w:rStyle w:val="valu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, Warszawa</w:t>
            </w:r>
            <w:r w:rsidRPr="001E1FA7">
              <w:rPr>
                <w:rStyle w:val="valu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2014</w:t>
            </w:r>
          </w:p>
        </w:tc>
      </w:tr>
      <w:tr w:rsidR="006D3DA8" w:rsidRPr="00745EB1" w14:paraId="7509D76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6361D2B" w14:textId="77777777" w:rsidR="006D3DA8" w:rsidRPr="009D3118" w:rsidRDefault="006D3DA8" w:rsidP="006D3D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6D3DA8" w:rsidRPr="00745EB1" w14:paraId="1B2B9D5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5989F80" w14:textId="77777777" w:rsidR="006D3DA8" w:rsidRPr="006D3DA8" w:rsidRDefault="006D3DA8" w:rsidP="006D3DA8">
            <w:pPr>
              <w:pStyle w:val="Akapitzlist"/>
              <w:numPr>
                <w:ilvl w:val="0"/>
                <w:numId w:val="32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Człowiek istota społeczna. Elliot Aronson, Wydawnictwo Naukowe PWN, Warszawa 2020</w:t>
            </w:r>
          </w:p>
        </w:tc>
      </w:tr>
    </w:tbl>
    <w:p w14:paraId="733FA9AE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5890CFE0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5D7650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351C1D54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4683A51B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4361E9C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E516F00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414239D4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129E008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287DD50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59EDB945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4B145D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FD1426A" w14:textId="77777777" w:rsidR="003A4D49" w:rsidRPr="00513CAC" w:rsidRDefault="006D3DA8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46428B3F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FE960F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7398F7E" w14:textId="77777777" w:rsidR="003A4D49" w:rsidRPr="00513CAC" w:rsidRDefault="006D3DA8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00986CF8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1E4CBC1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6952C0" w14:textId="77777777" w:rsidR="003A4D49" w:rsidRPr="00513CAC" w:rsidRDefault="003A4D49" w:rsidP="00B611E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59F564B8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29908B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3F004CF" w14:textId="77777777" w:rsidR="003A4D49" w:rsidRPr="00513CAC" w:rsidRDefault="003A4D49" w:rsidP="00B611E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22B6048B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625D9D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5239FCA" w14:textId="77777777" w:rsidR="003A4D49" w:rsidRPr="00513CAC" w:rsidRDefault="006D3DA8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23F9AB95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BD8FB2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E27B28E" w14:textId="77777777" w:rsidR="003A4D49" w:rsidRPr="00513CAC" w:rsidRDefault="003A4D49" w:rsidP="00B611E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7E21368D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C383D3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491F2EC" w14:textId="77777777" w:rsidR="003A4D49" w:rsidRPr="00513CAC" w:rsidRDefault="003A4D49" w:rsidP="00B611E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5AB433FC" w14:textId="77777777" w:rsidTr="00B611E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B36B1D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5241D3" w14:textId="77777777" w:rsidR="003A4D49" w:rsidRPr="00513CAC" w:rsidRDefault="006D3DA8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29A99997" w14:textId="77777777" w:rsidTr="00B611EF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E3B3FCF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20BCC4D" w14:textId="77777777" w:rsidR="00353A92" w:rsidRPr="00513CAC" w:rsidRDefault="00E6378F" w:rsidP="00B611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4A14C193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6A75F3BE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61EDF062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3006B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2043BE72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02BB8B2" w14:textId="77777777" w:rsidR="00353A92" w:rsidRDefault="00353A92" w:rsidP="00353A92">
      <w:pPr>
        <w:rPr>
          <w:rFonts w:eastAsia="Calibri"/>
          <w:lang w:eastAsia="en-US"/>
        </w:rPr>
      </w:pPr>
    </w:p>
    <w:p w14:paraId="2859370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01A070B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03100F2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1A22A86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3EA4780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469EBED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530B0E2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6A2B9B4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25F1D9B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4A39841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1B8E2F71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38BED2E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0BAD9B0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1E20E40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6ED80EB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71B99B8E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7"/>
      <w:footerReference w:type="default" r:id="rId18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9596" w14:textId="77777777" w:rsidR="00E144BA" w:rsidRDefault="00E144BA" w:rsidP="00190DC4">
      <w:r>
        <w:separator/>
      </w:r>
    </w:p>
  </w:endnote>
  <w:endnote w:type="continuationSeparator" w:id="0">
    <w:p w14:paraId="6524071A" w14:textId="77777777" w:rsidR="00E144BA" w:rsidRDefault="00E144BA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68C6" w14:textId="77777777" w:rsidR="001F095D" w:rsidRDefault="001F095D" w:rsidP="001F095D">
    <w:pPr>
      <w:pStyle w:val="Stopka"/>
      <w:rPr>
        <w:sz w:val="16"/>
      </w:rPr>
    </w:pPr>
  </w:p>
  <w:p w14:paraId="785327B4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6A1876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6A1876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138B" w14:textId="77777777" w:rsidR="00E144BA" w:rsidRDefault="00E144BA" w:rsidP="00190DC4">
      <w:r>
        <w:separator/>
      </w:r>
    </w:p>
  </w:footnote>
  <w:footnote w:type="continuationSeparator" w:id="0">
    <w:p w14:paraId="6E3C81FF" w14:textId="77777777" w:rsidR="00E144BA" w:rsidRDefault="00E144BA" w:rsidP="00190DC4">
      <w:r>
        <w:continuationSeparator/>
      </w:r>
    </w:p>
  </w:footnote>
  <w:footnote w:id="1">
    <w:p w14:paraId="0E854130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292283DD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68EB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6756C13B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063FE7AD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CA3A5A"/>
    <w:multiLevelType w:val="hybridMultilevel"/>
    <w:tmpl w:val="26642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86BE5"/>
    <w:multiLevelType w:val="hybridMultilevel"/>
    <w:tmpl w:val="05A267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C390B"/>
    <w:multiLevelType w:val="multilevel"/>
    <w:tmpl w:val="25441294"/>
    <w:lvl w:ilvl="0">
      <w:start w:val="1"/>
      <w:numFmt w:val="decimal"/>
      <w:lvlText w:val="%1)"/>
      <w:lvlJc w:val="left"/>
      <w:pPr>
        <w:ind w:left="720" w:hanging="360"/>
      </w:pPr>
      <w:rPr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066E5B"/>
    <w:multiLevelType w:val="multilevel"/>
    <w:tmpl w:val="25441294"/>
    <w:lvl w:ilvl="0">
      <w:start w:val="1"/>
      <w:numFmt w:val="decimal"/>
      <w:lvlText w:val="%1)"/>
      <w:lvlJc w:val="left"/>
      <w:pPr>
        <w:ind w:left="720" w:hanging="360"/>
      </w:pPr>
      <w:rPr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0"/>
  </w:num>
  <w:num w:numId="8">
    <w:abstractNumId w:val="6"/>
  </w:num>
  <w:num w:numId="9">
    <w:abstractNumId w:val="14"/>
  </w:num>
  <w:num w:numId="10">
    <w:abstractNumId w:val="24"/>
  </w:num>
  <w:num w:numId="11">
    <w:abstractNumId w:val="3"/>
  </w:num>
  <w:num w:numId="12">
    <w:abstractNumId w:val="16"/>
  </w:num>
  <w:num w:numId="13">
    <w:abstractNumId w:val="2"/>
  </w:num>
  <w:num w:numId="14">
    <w:abstractNumId w:val="23"/>
  </w:num>
  <w:num w:numId="15">
    <w:abstractNumId w:val="8"/>
  </w:num>
  <w:num w:numId="16">
    <w:abstractNumId w:val="20"/>
  </w:num>
  <w:num w:numId="17">
    <w:abstractNumId w:val="12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28"/>
  </w:num>
  <w:num w:numId="23">
    <w:abstractNumId w:val="29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7"/>
  </w:num>
  <w:num w:numId="29">
    <w:abstractNumId w:val="26"/>
  </w:num>
  <w:num w:numId="30">
    <w:abstractNumId w:val="27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04A7"/>
    <w:rsid w:val="00014AD9"/>
    <w:rsid w:val="00017526"/>
    <w:rsid w:val="00025367"/>
    <w:rsid w:val="000449E4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A7371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19ED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30FF"/>
    <w:rsid w:val="004352EE"/>
    <w:rsid w:val="0044011B"/>
    <w:rsid w:val="00443ECF"/>
    <w:rsid w:val="0045122B"/>
    <w:rsid w:val="004531E0"/>
    <w:rsid w:val="00471122"/>
    <w:rsid w:val="0048002E"/>
    <w:rsid w:val="004822F9"/>
    <w:rsid w:val="004929E4"/>
    <w:rsid w:val="004951AB"/>
    <w:rsid w:val="004B65A3"/>
    <w:rsid w:val="004C0936"/>
    <w:rsid w:val="004E4718"/>
    <w:rsid w:val="004F60DF"/>
    <w:rsid w:val="00505656"/>
    <w:rsid w:val="0050620B"/>
    <w:rsid w:val="005217D2"/>
    <w:rsid w:val="005310F9"/>
    <w:rsid w:val="00544AC7"/>
    <w:rsid w:val="00544B69"/>
    <w:rsid w:val="005A4F0E"/>
    <w:rsid w:val="005B0AF6"/>
    <w:rsid w:val="005E12C8"/>
    <w:rsid w:val="005E1975"/>
    <w:rsid w:val="005E1F16"/>
    <w:rsid w:val="005F38FF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876"/>
    <w:rsid w:val="006A1CF9"/>
    <w:rsid w:val="006A4C52"/>
    <w:rsid w:val="006B6068"/>
    <w:rsid w:val="006C0EA4"/>
    <w:rsid w:val="006C5A03"/>
    <w:rsid w:val="006D3DA8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1D7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7D1285"/>
    <w:rsid w:val="00803B05"/>
    <w:rsid w:val="00807FD5"/>
    <w:rsid w:val="00813178"/>
    <w:rsid w:val="008414C9"/>
    <w:rsid w:val="00853E98"/>
    <w:rsid w:val="00861DB0"/>
    <w:rsid w:val="00883249"/>
    <w:rsid w:val="0088355A"/>
    <w:rsid w:val="00885A91"/>
    <w:rsid w:val="008A7620"/>
    <w:rsid w:val="008A77AF"/>
    <w:rsid w:val="008E7E89"/>
    <w:rsid w:val="008F01EB"/>
    <w:rsid w:val="008F06E1"/>
    <w:rsid w:val="008F16D9"/>
    <w:rsid w:val="008F2EF0"/>
    <w:rsid w:val="00900EBA"/>
    <w:rsid w:val="0091179D"/>
    <w:rsid w:val="00917B5E"/>
    <w:rsid w:val="00925C18"/>
    <w:rsid w:val="0096173B"/>
    <w:rsid w:val="00976625"/>
    <w:rsid w:val="00986335"/>
    <w:rsid w:val="009B6242"/>
    <w:rsid w:val="009C364D"/>
    <w:rsid w:val="009C495F"/>
    <w:rsid w:val="009C7382"/>
    <w:rsid w:val="009C7CC8"/>
    <w:rsid w:val="009D035F"/>
    <w:rsid w:val="009E5F02"/>
    <w:rsid w:val="009E6BBB"/>
    <w:rsid w:val="009F60D0"/>
    <w:rsid w:val="00A2290F"/>
    <w:rsid w:val="00A461A8"/>
    <w:rsid w:val="00A66183"/>
    <w:rsid w:val="00A66B72"/>
    <w:rsid w:val="00A71C9A"/>
    <w:rsid w:val="00A77F83"/>
    <w:rsid w:val="00A97FB0"/>
    <w:rsid w:val="00AA1B06"/>
    <w:rsid w:val="00AB2702"/>
    <w:rsid w:val="00AB29FF"/>
    <w:rsid w:val="00AB3508"/>
    <w:rsid w:val="00AC631E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40ECA"/>
    <w:rsid w:val="00B611EF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D65"/>
    <w:rsid w:val="00C40C8F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D2207"/>
    <w:rsid w:val="00DF0D9C"/>
    <w:rsid w:val="00DF2EA9"/>
    <w:rsid w:val="00DF598F"/>
    <w:rsid w:val="00E02BD8"/>
    <w:rsid w:val="00E144BA"/>
    <w:rsid w:val="00E1454D"/>
    <w:rsid w:val="00E1508B"/>
    <w:rsid w:val="00E30501"/>
    <w:rsid w:val="00E30DEB"/>
    <w:rsid w:val="00E30EE7"/>
    <w:rsid w:val="00E3400B"/>
    <w:rsid w:val="00E521F3"/>
    <w:rsid w:val="00E549EC"/>
    <w:rsid w:val="00E6378F"/>
    <w:rsid w:val="00E64205"/>
    <w:rsid w:val="00E74F0A"/>
    <w:rsid w:val="00E776A7"/>
    <w:rsid w:val="00E822E7"/>
    <w:rsid w:val="00E95F35"/>
    <w:rsid w:val="00E97096"/>
    <w:rsid w:val="00EA05E7"/>
    <w:rsid w:val="00EB0832"/>
    <w:rsid w:val="00EB3A95"/>
    <w:rsid w:val="00EB64F7"/>
    <w:rsid w:val="00EC4926"/>
    <w:rsid w:val="00EE25F1"/>
    <w:rsid w:val="00EF00D7"/>
    <w:rsid w:val="00EF47FC"/>
    <w:rsid w:val="00EF6C00"/>
    <w:rsid w:val="00EF78C4"/>
    <w:rsid w:val="00F26FCC"/>
    <w:rsid w:val="00F2718A"/>
    <w:rsid w:val="00F41256"/>
    <w:rsid w:val="00F478EF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6BA70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3D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value">
    <w:name w:val="value"/>
    <w:rsid w:val="006D3DA8"/>
  </w:style>
  <w:style w:type="character" w:customStyle="1" w:styleId="apple-converted-space">
    <w:name w:val="apple-converted-space"/>
    <w:rsid w:val="006D3DA8"/>
  </w:style>
  <w:style w:type="character" w:customStyle="1" w:styleId="name">
    <w:name w:val="name"/>
    <w:rsid w:val="006D3DA8"/>
  </w:style>
  <w:style w:type="character" w:customStyle="1" w:styleId="Nagwek3Znak">
    <w:name w:val="Nagłówek 3 Znak"/>
    <w:basedOn w:val="Domylnaczcionkaakapitu"/>
    <w:link w:val="Nagwek3"/>
    <w:uiPriority w:val="9"/>
    <w:rsid w:val="006D3DA8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6D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siegarnia.pwn.pl/autor/Anthony-Giddens,a,7408873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iegarnia.pwn.pl/autor/Sutton-Philip-W.,a,7410737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ksiegarnia.pwn.pl/wydawca/Wydawnictwo-Naukowe-PWN,w,6950098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iegarnia.pwn.pl/autor/John-Stewart,a,74645542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ksiegarnia.pwn.pl/wydawca/Wydawnictwo-Naukowe-PWN,w,6950098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4EE3-4F4F-48F8-A801-F31AB81E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F_I-1_SOCJOLOGIA_22-23</dc:title>
  <dc:subject/>
  <dc:creator>ZHMiEL;Magdalena Gronostaj</dc:creator>
  <cp:keywords>sylabus 22-23</cp:keywords>
  <cp:lastModifiedBy>Gronostaj Magdalena</cp:lastModifiedBy>
  <cp:revision>2</cp:revision>
  <cp:lastPrinted>2023-07-13T10:03:00Z</cp:lastPrinted>
  <dcterms:created xsi:type="dcterms:W3CDTF">2025-05-06T11:19:00Z</dcterms:created>
  <dcterms:modified xsi:type="dcterms:W3CDTF">2025-05-06T11:19:00Z</dcterms:modified>
</cp:coreProperties>
</file>