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355A" w14:textId="77777777" w:rsidR="00211A45" w:rsidRPr="001C5B63" w:rsidRDefault="00B1437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728C0AAE" wp14:editId="01829C04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2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A45">
        <w:object w:dxaOrig="836" w:dyaOrig="1064" w14:anchorId="00980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63.25pt" o:ole="">
            <v:imagedata r:id="rId8" o:title=""/>
          </v:shape>
          <o:OLEObject Type="Embed" ProgID="CorelDraw.Graphic.15" ShapeID="_x0000_i1025" DrawAspect="Content" ObjectID="_1829465711" r:id="rId9"/>
        </w:object>
      </w:r>
    </w:p>
    <w:p w14:paraId="059CE892" w14:textId="77777777" w:rsidR="00211A45" w:rsidRPr="001C5B63" w:rsidRDefault="00211A45" w:rsidP="00190DC4">
      <w:pPr>
        <w:spacing w:line="276" w:lineRule="auto"/>
        <w:jc w:val="center"/>
        <w:rPr>
          <w:b/>
          <w:bCs/>
          <w:spacing w:val="30"/>
          <w:lang w:eastAsia="en-US"/>
        </w:rPr>
      </w:pPr>
      <w:r w:rsidRPr="001C5B63">
        <w:rPr>
          <w:b/>
          <w:bCs/>
          <w:spacing w:val="30"/>
          <w:lang w:eastAsia="en-US"/>
        </w:rPr>
        <w:t>SYLABUS ZAJĘĆ</w:t>
      </w:r>
    </w:p>
    <w:p w14:paraId="6F92DDC9" w14:textId="77777777" w:rsidR="00211A45" w:rsidRPr="001C5B63" w:rsidRDefault="00211A45" w:rsidP="00190DC4">
      <w:pPr>
        <w:spacing w:line="276" w:lineRule="auto"/>
        <w:jc w:val="center"/>
        <w:rPr>
          <w:b/>
          <w:bCs/>
          <w:spacing w:val="30"/>
          <w:lang w:eastAsia="en-US"/>
        </w:rPr>
      </w:pPr>
      <w:r w:rsidRPr="001C5B63">
        <w:rPr>
          <w:b/>
          <w:bCs/>
          <w:spacing w:val="30"/>
          <w:lang w:eastAsia="en-US"/>
        </w:rPr>
        <w:t>Informacje ogólne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1"/>
        <w:gridCol w:w="6275"/>
      </w:tblGrid>
      <w:tr w:rsidR="00211A45" w:rsidRPr="001C5B63" w14:paraId="6932DD92" w14:textId="77777777">
        <w:trPr>
          <w:trHeight w:val="481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4A1A2CBB" w14:textId="77777777" w:rsidR="00211A45" w:rsidRPr="00D8432A" w:rsidRDefault="00211A45" w:rsidP="005F3E19">
            <w:pPr>
              <w:rPr>
                <w:b/>
                <w:bCs/>
                <w:color w:val="FF0000"/>
                <w:lang w:eastAsia="en-US"/>
              </w:rPr>
            </w:pPr>
            <w:r w:rsidRPr="001C5B63">
              <w:rPr>
                <w:b/>
                <w:bCs/>
                <w:lang w:eastAsia="en-US"/>
              </w:rPr>
              <w:t xml:space="preserve">Nazwa ZAJĘĆ: </w:t>
            </w:r>
            <w:r w:rsidRPr="008476EA">
              <w:rPr>
                <w:b/>
                <w:bCs/>
                <w:lang w:eastAsia="en-US"/>
              </w:rPr>
              <w:t xml:space="preserve"> Biochemia</w:t>
            </w:r>
          </w:p>
        </w:tc>
      </w:tr>
      <w:tr w:rsidR="00211A45" w:rsidRPr="001C5B63" w14:paraId="5B37BB55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5F6B097F" w14:textId="77777777" w:rsidR="00211A45" w:rsidRPr="001C5B63" w:rsidRDefault="00211A45" w:rsidP="005F3E19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Rodzaj ZAJĘĆ</w:t>
            </w:r>
          </w:p>
        </w:tc>
        <w:tc>
          <w:tcPr>
            <w:tcW w:w="6275" w:type="dxa"/>
            <w:vAlign w:val="center"/>
          </w:tcPr>
          <w:p w14:paraId="285836B6" w14:textId="77777777" w:rsidR="00211A45" w:rsidRPr="001C5B63" w:rsidRDefault="00211A45" w:rsidP="00F36C00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Obowiązkowy</w:t>
            </w:r>
          </w:p>
        </w:tc>
      </w:tr>
      <w:tr w:rsidR="00211A45" w:rsidRPr="001C5B63" w14:paraId="442B624A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041A9635" w14:textId="77777777" w:rsidR="00211A45" w:rsidRPr="00EC0C7A" w:rsidRDefault="00211A45" w:rsidP="005F3E19">
            <w:pPr>
              <w:rPr>
                <w:lang w:eastAsia="en-US"/>
              </w:rPr>
            </w:pPr>
            <w:r w:rsidRPr="00EC0C7A">
              <w:rPr>
                <w:lang w:eastAsia="en-US"/>
              </w:rPr>
              <w:t xml:space="preserve">Wydział PUM </w:t>
            </w:r>
          </w:p>
        </w:tc>
        <w:tc>
          <w:tcPr>
            <w:tcW w:w="6275" w:type="dxa"/>
            <w:vAlign w:val="center"/>
          </w:tcPr>
          <w:p w14:paraId="0B011911" w14:textId="69E4FB7B" w:rsidR="00211A45" w:rsidRPr="00EC0C7A" w:rsidRDefault="00211A45" w:rsidP="005F3E19">
            <w:pPr>
              <w:rPr>
                <w:lang w:eastAsia="en-US"/>
              </w:rPr>
            </w:pPr>
            <w:r w:rsidRPr="00EC0C7A">
              <w:rPr>
                <w:lang w:eastAsia="en-US"/>
              </w:rPr>
              <w:t>Wydział Stomatologii</w:t>
            </w:r>
          </w:p>
        </w:tc>
      </w:tr>
      <w:tr w:rsidR="00211A45" w:rsidRPr="001C5B63" w14:paraId="770E5FC3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4F6684CD" w14:textId="77777777" w:rsidR="00211A45" w:rsidRPr="001C5B63" w:rsidRDefault="00211A45" w:rsidP="00605E64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 xml:space="preserve">Kierunek studiów </w:t>
            </w:r>
          </w:p>
        </w:tc>
        <w:tc>
          <w:tcPr>
            <w:tcW w:w="6275" w:type="dxa"/>
            <w:vAlign w:val="center"/>
          </w:tcPr>
          <w:p w14:paraId="2B019719" w14:textId="77777777" w:rsidR="00211A45" w:rsidRPr="001C5B63" w:rsidRDefault="00211A45" w:rsidP="00605E64">
            <w:pPr>
              <w:rPr>
                <w:lang w:eastAsia="en-US"/>
              </w:rPr>
            </w:pPr>
            <w:r w:rsidRPr="00C0015A">
              <w:rPr>
                <w:lang w:eastAsia="en-US"/>
              </w:rPr>
              <w:t>Lekarsko-Dentystyczny (</w:t>
            </w:r>
            <w:r w:rsidRPr="00C0015A">
              <w:rPr>
                <w:b/>
                <w:bCs/>
                <w:lang w:eastAsia="en-US"/>
              </w:rPr>
              <w:t>KLD</w:t>
            </w:r>
            <w:r w:rsidRPr="00C0015A">
              <w:rPr>
                <w:lang w:eastAsia="en-US"/>
              </w:rPr>
              <w:t>)</w:t>
            </w:r>
          </w:p>
        </w:tc>
      </w:tr>
      <w:tr w:rsidR="00211A45" w:rsidRPr="001C5B63" w14:paraId="185C789D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7D7CB931" w14:textId="77777777" w:rsidR="00211A45" w:rsidRPr="001C5B63" w:rsidRDefault="00211A45" w:rsidP="00605E64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 xml:space="preserve">Specjalność </w:t>
            </w:r>
          </w:p>
        </w:tc>
        <w:tc>
          <w:tcPr>
            <w:tcW w:w="6275" w:type="dxa"/>
            <w:vAlign w:val="center"/>
          </w:tcPr>
          <w:p w14:paraId="34D988A9" w14:textId="77777777" w:rsidR="00211A45" w:rsidRPr="001C5B63" w:rsidRDefault="00211A45" w:rsidP="00605E64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-</w:t>
            </w:r>
          </w:p>
        </w:tc>
      </w:tr>
      <w:tr w:rsidR="00211A45" w:rsidRPr="001C5B63" w14:paraId="09275852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2E8BE1DF" w14:textId="77777777" w:rsidR="00211A45" w:rsidRPr="001C5B63" w:rsidRDefault="00211A45" w:rsidP="00605E64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 xml:space="preserve">Poziom studiów </w:t>
            </w:r>
          </w:p>
        </w:tc>
        <w:tc>
          <w:tcPr>
            <w:tcW w:w="6275" w:type="dxa"/>
            <w:vAlign w:val="center"/>
          </w:tcPr>
          <w:p w14:paraId="476502C0" w14:textId="77777777" w:rsidR="00211A45" w:rsidRPr="001C5B63" w:rsidRDefault="00211A45" w:rsidP="00605E64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jednolite magisterskie</w:t>
            </w:r>
          </w:p>
        </w:tc>
      </w:tr>
      <w:tr w:rsidR="00211A45" w:rsidRPr="001C5B63" w14:paraId="7553A019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4573E9BA" w14:textId="77777777" w:rsidR="00211A45" w:rsidRPr="001C5B63" w:rsidRDefault="00211A45" w:rsidP="00605E64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Forma studiów</w:t>
            </w:r>
          </w:p>
        </w:tc>
        <w:tc>
          <w:tcPr>
            <w:tcW w:w="6275" w:type="dxa"/>
            <w:vAlign w:val="center"/>
          </w:tcPr>
          <w:p w14:paraId="0ADA574B" w14:textId="77777777" w:rsidR="00211A45" w:rsidRPr="00D8432A" w:rsidRDefault="00211A45" w:rsidP="00605E64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stacjonarne</w:t>
            </w:r>
            <w:r w:rsidRPr="008476EA">
              <w:rPr>
                <w:lang w:eastAsia="en-US"/>
              </w:rPr>
              <w:t>/niestacjonarne</w:t>
            </w:r>
          </w:p>
        </w:tc>
      </w:tr>
      <w:tr w:rsidR="00211A45" w:rsidRPr="001C5B63" w14:paraId="3C8D751C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2431E6B4" w14:textId="77777777" w:rsidR="00211A45" w:rsidRPr="001C5B63" w:rsidRDefault="00211A45" w:rsidP="00605E64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Rok studiów /semestr studiów</w:t>
            </w:r>
          </w:p>
        </w:tc>
        <w:tc>
          <w:tcPr>
            <w:tcW w:w="6275" w:type="dxa"/>
            <w:vAlign w:val="center"/>
          </w:tcPr>
          <w:p w14:paraId="296C588A" w14:textId="77777777" w:rsidR="00211A45" w:rsidRPr="001C5B63" w:rsidRDefault="00211A45" w:rsidP="00605E64">
            <w:pPr>
              <w:rPr>
                <w:lang w:eastAsia="en-US"/>
              </w:rPr>
            </w:pPr>
            <w:r w:rsidRPr="00C0015A">
              <w:rPr>
                <w:lang w:eastAsia="en-US"/>
              </w:rPr>
              <w:t>rok 2, semestr  III / IV</w:t>
            </w:r>
          </w:p>
        </w:tc>
      </w:tr>
      <w:tr w:rsidR="00211A45" w:rsidRPr="001C5B63" w14:paraId="58ECD610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19D277E2" w14:textId="77777777" w:rsidR="00211A45" w:rsidRPr="001C5B63" w:rsidRDefault="00211A45" w:rsidP="00605E64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 xml:space="preserve">Liczba przypisanych punktów ECTS </w:t>
            </w:r>
          </w:p>
        </w:tc>
        <w:tc>
          <w:tcPr>
            <w:tcW w:w="6275" w:type="dxa"/>
            <w:vAlign w:val="center"/>
          </w:tcPr>
          <w:p w14:paraId="3A4DE23B" w14:textId="77777777" w:rsidR="00211A45" w:rsidRPr="001C5B63" w:rsidRDefault="00077F1D" w:rsidP="00605E64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211A45" w:rsidRPr="001C5B63" w14:paraId="5F25D852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10DCFB7B" w14:textId="77777777" w:rsidR="00211A45" w:rsidRDefault="00211A45" w:rsidP="00605E64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Formy prowadzenia zajęć</w:t>
            </w:r>
          </w:p>
          <w:p w14:paraId="08A86518" w14:textId="77777777" w:rsidR="00211A45" w:rsidRPr="001C5B63" w:rsidRDefault="00211A45" w:rsidP="00605E64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(liczba godzin)</w:t>
            </w:r>
          </w:p>
        </w:tc>
        <w:tc>
          <w:tcPr>
            <w:tcW w:w="6275" w:type="dxa"/>
            <w:vAlign w:val="center"/>
          </w:tcPr>
          <w:p w14:paraId="3F3B012B" w14:textId="0027C786" w:rsidR="00922E3D" w:rsidRPr="009E0C09" w:rsidRDefault="00211A45" w:rsidP="00605E64">
            <w:pPr>
              <w:rPr>
                <w:color w:val="FF0000"/>
                <w:lang w:val="en-GB" w:eastAsia="en-US"/>
              </w:rPr>
            </w:pPr>
            <w:proofErr w:type="spellStart"/>
            <w:r w:rsidRPr="009E0C09">
              <w:rPr>
                <w:lang w:val="en-GB" w:eastAsia="en-US"/>
              </w:rPr>
              <w:t>wykłady</w:t>
            </w:r>
            <w:proofErr w:type="spellEnd"/>
            <w:r w:rsidRPr="009E0C09">
              <w:rPr>
                <w:lang w:val="en-GB" w:eastAsia="en-US"/>
              </w:rPr>
              <w:t xml:space="preserve"> -</w:t>
            </w:r>
            <w:r w:rsidR="005E2941" w:rsidRPr="009E0C09">
              <w:rPr>
                <w:lang w:val="en-GB" w:eastAsia="en-US"/>
              </w:rPr>
              <w:t>16</w:t>
            </w:r>
            <w:r w:rsidRPr="009E0C09">
              <w:rPr>
                <w:lang w:val="en-GB" w:eastAsia="en-US"/>
              </w:rPr>
              <w:t xml:space="preserve"> h/</w:t>
            </w:r>
            <w:r w:rsidR="00922E3D" w:rsidRPr="009E0C09">
              <w:rPr>
                <w:lang w:val="en-GB" w:eastAsia="en-US"/>
              </w:rPr>
              <w:t>e-learning 5h</w:t>
            </w:r>
            <w:r w:rsidR="00894DCD" w:rsidRPr="009E0C09">
              <w:rPr>
                <w:lang w:val="en-GB" w:eastAsia="en-US"/>
              </w:rPr>
              <w:t xml:space="preserve"> </w:t>
            </w:r>
          </w:p>
          <w:p w14:paraId="55A891FB" w14:textId="5C6C8AC4" w:rsidR="00922E3D" w:rsidRPr="009E0C09" w:rsidRDefault="00211A45" w:rsidP="00605E64">
            <w:pPr>
              <w:rPr>
                <w:lang w:val="en-GB" w:eastAsia="en-US"/>
              </w:rPr>
            </w:pPr>
            <w:proofErr w:type="spellStart"/>
            <w:r w:rsidRPr="009E0C09">
              <w:rPr>
                <w:lang w:val="en-GB" w:eastAsia="en-US"/>
              </w:rPr>
              <w:t>seminaria</w:t>
            </w:r>
            <w:proofErr w:type="spellEnd"/>
            <w:r w:rsidR="00922E3D" w:rsidRPr="009E0C09">
              <w:rPr>
                <w:lang w:val="en-GB" w:eastAsia="en-US"/>
              </w:rPr>
              <w:t xml:space="preserve"> -</w:t>
            </w:r>
            <w:r w:rsidR="005E2941" w:rsidRPr="009E0C09">
              <w:rPr>
                <w:lang w:val="en-GB" w:eastAsia="en-US"/>
              </w:rPr>
              <w:t>28</w:t>
            </w:r>
            <w:r w:rsidRPr="009E0C09">
              <w:rPr>
                <w:lang w:val="en-GB" w:eastAsia="en-US"/>
              </w:rPr>
              <w:t>h</w:t>
            </w:r>
            <w:r w:rsidR="00922E3D" w:rsidRPr="009E0C09">
              <w:rPr>
                <w:lang w:val="en-GB" w:eastAsia="en-US"/>
              </w:rPr>
              <w:t xml:space="preserve"> 1</w:t>
            </w:r>
            <w:r w:rsidR="005E2941" w:rsidRPr="009E0C09">
              <w:rPr>
                <w:lang w:val="en-GB" w:eastAsia="en-US"/>
              </w:rPr>
              <w:t>4</w:t>
            </w:r>
            <w:r w:rsidR="00922E3D" w:rsidRPr="009E0C09">
              <w:rPr>
                <w:lang w:val="en-GB" w:eastAsia="en-US"/>
              </w:rPr>
              <w:t>/1</w:t>
            </w:r>
            <w:r w:rsidR="005E2941" w:rsidRPr="009E0C09">
              <w:rPr>
                <w:lang w:val="en-GB" w:eastAsia="en-US"/>
              </w:rPr>
              <w:t>4</w:t>
            </w:r>
            <w:r w:rsidR="00894DCD" w:rsidRPr="009E0C09">
              <w:rPr>
                <w:lang w:val="en-GB" w:eastAsia="en-US"/>
              </w:rPr>
              <w:t xml:space="preserve">  </w:t>
            </w:r>
          </w:p>
          <w:p w14:paraId="3EF52F56" w14:textId="6530CFE1" w:rsidR="00211A45" w:rsidRPr="001C5B63" w:rsidRDefault="00211A45" w:rsidP="00922E3D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ćwiczenia</w:t>
            </w:r>
            <w:r>
              <w:rPr>
                <w:lang w:eastAsia="en-US"/>
              </w:rPr>
              <w:t xml:space="preserve"> – </w:t>
            </w:r>
            <w:r w:rsidR="005E2941">
              <w:rPr>
                <w:lang w:eastAsia="en-US"/>
              </w:rPr>
              <w:t>56</w:t>
            </w:r>
            <w:r>
              <w:rPr>
                <w:lang w:eastAsia="en-US"/>
              </w:rPr>
              <w:t>h</w:t>
            </w:r>
            <w:r w:rsidR="00922E3D">
              <w:rPr>
                <w:lang w:eastAsia="en-US"/>
              </w:rPr>
              <w:t>:</w:t>
            </w:r>
            <w:r w:rsidRPr="001C5B63">
              <w:rPr>
                <w:lang w:eastAsia="en-US"/>
              </w:rPr>
              <w:t xml:space="preserve"> </w:t>
            </w:r>
            <w:r w:rsidR="005E2941">
              <w:rPr>
                <w:lang w:eastAsia="en-US"/>
              </w:rPr>
              <w:t>28</w:t>
            </w:r>
            <w:r w:rsidR="00922E3D">
              <w:rPr>
                <w:lang w:eastAsia="en-US"/>
              </w:rPr>
              <w:t>/</w:t>
            </w:r>
            <w:r w:rsidR="005E2941">
              <w:rPr>
                <w:lang w:eastAsia="en-US"/>
              </w:rPr>
              <w:t>28</w:t>
            </w:r>
            <w:r w:rsidR="00894DCD">
              <w:rPr>
                <w:lang w:eastAsia="en-US"/>
              </w:rPr>
              <w:t xml:space="preserve">   </w:t>
            </w:r>
            <w:r w:rsidR="00894DCD">
              <w:rPr>
                <w:b/>
                <w:bCs/>
                <w:color w:val="FF0000"/>
                <w:lang w:eastAsia="en-US"/>
              </w:rPr>
              <w:t xml:space="preserve"> </w:t>
            </w:r>
          </w:p>
        </w:tc>
      </w:tr>
      <w:tr w:rsidR="00211A45" w:rsidRPr="001C5B63" w14:paraId="00CB804A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49E8B913" w14:textId="77777777" w:rsidR="00211A45" w:rsidRPr="001C5B63" w:rsidRDefault="00211A45" w:rsidP="00605E64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 xml:space="preserve">Sposoby weryfikacji i oceny efektów uczenia się </w:t>
            </w:r>
            <w:r>
              <w:rPr>
                <w:rStyle w:val="Odwoanieprzypisudolnego"/>
                <w:lang w:eastAsia="en-US"/>
              </w:rPr>
              <w:footnoteReference w:id="1"/>
            </w:r>
          </w:p>
        </w:tc>
        <w:tc>
          <w:tcPr>
            <w:tcW w:w="6275" w:type="dxa"/>
            <w:vAlign w:val="center"/>
          </w:tcPr>
          <w:p w14:paraId="63282D6E" w14:textId="77777777" w:rsidR="00211A45" w:rsidRPr="001C5B63" w:rsidRDefault="00211A45" w:rsidP="00605E64">
            <w:pPr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☒</w:t>
            </w:r>
            <w:r w:rsidRPr="001C5B63">
              <w:rPr>
                <w:lang w:eastAsia="en-US"/>
              </w:rPr>
              <w:t>zaliczenie na ocenę:</w:t>
            </w:r>
          </w:p>
          <w:p w14:paraId="1763D1CB" w14:textId="77777777" w:rsidR="00211A45" w:rsidRPr="001C5B63" w:rsidRDefault="00211A45" w:rsidP="00605E64">
            <w:pPr>
              <w:ind w:firstLine="554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☒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opisowe</w:t>
            </w:r>
          </w:p>
          <w:p w14:paraId="6B7423BF" w14:textId="77777777" w:rsidR="00211A45" w:rsidRPr="001C5B63" w:rsidRDefault="00211A45" w:rsidP="00605E64">
            <w:pPr>
              <w:ind w:firstLine="554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☒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testowe</w:t>
            </w:r>
          </w:p>
          <w:p w14:paraId="618C4FC5" w14:textId="77777777" w:rsidR="00211A45" w:rsidRPr="001C5B63" w:rsidRDefault="00211A45" w:rsidP="00605E64">
            <w:pPr>
              <w:ind w:firstLine="554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☐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praktyczne</w:t>
            </w:r>
          </w:p>
          <w:p w14:paraId="5EDD1C4B" w14:textId="77777777" w:rsidR="00211A45" w:rsidRPr="001C5B63" w:rsidRDefault="00211A45" w:rsidP="00605E64">
            <w:pPr>
              <w:ind w:firstLine="554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☐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ustne</w:t>
            </w:r>
          </w:p>
          <w:p w14:paraId="63936061" w14:textId="77777777" w:rsidR="00211A45" w:rsidRPr="001C5B63" w:rsidRDefault="00211A45" w:rsidP="00605E64">
            <w:pPr>
              <w:rPr>
                <w:lang w:eastAsia="en-US"/>
              </w:rPr>
            </w:pPr>
          </w:p>
          <w:p w14:paraId="27E56219" w14:textId="77777777" w:rsidR="00211A45" w:rsidRPr="001C5B63" w:rsidRDefault="00211A45" w:rsidP="00605E64">
            <w:pPr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☐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 xml:space="preserve">zaliczenie bez oceny </w:t>
            </w:r>
          </w:p>
          <w:p w14:paraId="25F13266" w14:textId="77777777" w:rsidR="00211A45" w:rsidRPr="001C5B63" w:rsidRDefault="00211A45" w:rsidP="00605E64">
            <w:pPr>
              <w:rPr>
                <w:lang w:eastAsia="en-US"/>
              </w:rPr>
            </w:pPr>
          </w:p>
          <w:p w14:paraId="31273A50" w14:textId="77777777" w:rsidR="00211A45" w:rsidRPr="001C5B63" w:rsidRDefault="00211A45" w:rsidP="00605E64">
            <w:pPr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☒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egzamin końcowy:</w:t>
            </w:r>
          </w:p>
          <w:p w14:paraId="48F4DEF0" w14:textId="77777777" w:rsidR="00211A45" w:rsidRPr="001C5B63" w:rsidRDefault="00211A45" w:rsidP="00605E64">
            <w:pPr>
              <w:ind w:left="63" w:firstLine="491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☒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opisowy</w:t>
            </w:r>
          </w:p>
          <w:p w14:paraId="751968CA" w14:textId="77777777" w:rsidR="00211A45" w:rsidRPr="001C5B63" w:rsidRDefault="00211A45" w:rsidP="00605E64">
            <w:pPr>
              <w:ind w:left="63" w:firstLine="491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☒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testowy</w:t>
            </w:r>
          </w:p>
          <w:p w14:paraId="6AD5F1C9" w14:textId="77777777" w:rsidR="00211A45" w:rsidRPr="001C5B63" w:rsidRDefault="00211A45" w:rsidP="00605E64">
            <w:pPr>
              <w:ind w:left="63" w:firstLine="491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☐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praktyczny</w:t>
            </w:r>
          </w:p>
          <w:p w14:paraId="2CA99525" w14:textId="77777777" w:rsidR="00211A45" w:rsidRPr="001C5B63" w:rsidRDefault="00211A45" w:rsidP="00605E64">
            <w:pPr>
              <w:ind w:left="63" w:firstLine="491"/>
              <w:rPr>
                <w:lang w:eastAsia="en-US"/>
              </w:rPr>
            </w:pPr>
            <w:r>
              <w:rPr>
                <w:rFonts w:ascii="MS Gothic" w:eastAsia="MS Gothic" w:hAnsi="MS Gothic" w:cs="MS Gothic" w:hint="eastAsia"/>
                <w:lang w:eastAsia="en-US"/>
              </w:rPr>
              <w:t>☒</w:t>
            </w:r>
            <w:r>
              <w:rPr>
                <w:lang w:eastAsia="en-US"/>
              </w:rPr>
              <w:t xml:space="preserve"> </w:t>
            </w:r>
            <w:r w:rsidRPr="001C5B63">
              <w:rPr>
                <w:lang w:eastAsia="en-US"/>
              </w:rPr>
              <w:t>ustny</w:t>
            </w:r>
          </w:p>
        </w:tc>
      </w:tr>
      <w:tr w:rsidR="00211A45" w:rsidRPr="001C5B63" w14:paraId="608E1649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1A05542D" w14:textId="77777777" w:rsidR="00211A45" w:rsidRPr="001C5B63" w:rsidRDefault="00211A45" w:rsidP="00206D99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Kierownik jednostki</w:t>
            </w:r>
          </w:p>
        </w:tc>
        <w:tc>
          <w:tcPr>
            <w:tcW w:w="6275" w:type="dxa"/>
            <w:vAlign w:val="center"/>
          </w:tcPr>
          <w:p w14:paraId="597B0C27" w14:textId="02E8AD00" w:rsidR="00211A45" w:rsidRPr="001C5B63" w:rsidRDefault="00211A45" w:rsidP="00206D99">
            <w:pPr>
              <w:rPr>
                <w:lang w:eastAsia="en-US"/>
              </w:rPr>
            </w:pPr>
            <w:r w:rsidRPr="00C0015A">
              <w:rPr>
                <w:lang w:eastAsia="en-US"/>
              </w:rPr>
              <w:t xml:space="preserve">Prof. dr hab. </w:t>
            </w:r>
            <w:r w:rsidR="00F722C8">
              <w:rPr>
                <w:lang w:eastAsia="en-US"/>
              </w:rPr>
              <w:t xml:space="preserve">Violetta </w:t>
            </w:r>
            <w:proofErr w:type="spellStart"/>
            <w:r w:rsidR="00F722C8">
              <w:rPr>
                <w:lang w:eastAsia="en-US"/>
              </w:rPr>
              <w:t>Dziedziejko</w:t>
            </w:r>
            <w:proofErr w:type="spellEnd"/>
          </w:p>
        </w:tc>
      </w:tr>
      <w:tr w:rsidR="00211A45" w:rsidRPr="001C5B63" w14:paraId="4CD87B19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45F9D612" w14:textId="77777777" w:rsidR="00211A45" w:rsidRPr="001C5B63" w:rsidRDefault="00211A45" w:rsidP="00206D99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Adiunkt dydaktyczny lub osoba odpowiedzialna za przedmiot</w:t>
            </w:r>
          </w:p>
        </w:tc>
        <w:tc>
          <w:tcPr>
            <w:tcW w:w="6275" w:type="dxa"/>
            <w:vAlign w:val="center"/>
          </w:tcPr>
          <w:p w14:paraId="1C964B6E" w14:textId="77777777" w:rsidR="00211A45" w:rsidRPr="001C5B63" w:rsidRDefault="00211A45" w:rsidP="003A1F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dr n. med. </w:t>
            </w:r>
            <w:r w:rsidR="003A1FE3">
              <w:rPr>
                <w:lang w:eastAsia="en-US"/>
              </w:rPr>
              <w:t>Patrycja Kupnicka</w:t>
            </w:r>
            <w:r>
              <w:rPr>
                <w:lang w:eastAsia="en-US"/>
              </w:rPr>
              <w:t xml:space="preserve">; </w:t>
            </w:r>
            <w:r w:rsidR="003A1FE3">
              <w:rPr>
                <w:lang w:eastAsia="en-US"/>
              </w:rPr>
              <w:t>patrycja.kupnicka</w:t>
            </w:r>
            <w:r>
              <w:rPr>
                <w:lang w:eastAsia="en-US"/>
              </w:rPr>
              <w:t>@pum.edu.pl</w:t>
            </w:r>
          </w:p>
        </w:tc>
      </w:tr>
      <w:tr w:rsidR="00211A45" w:rsidRPr="001C5B63" w14:paraId="605FD60E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27F75A81" w14:textId="77777777" w:rsidR="00211A45" w:rsidRPr="001C5B63" w:rsidRDefault="00211A45" w:rsidP="00206D99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Nazwa i dane kontaktowe jednostki</w:t>
            </w:r>
          </w:p>
        </w:tc>
        <w:tc>
          <w:tcPr>
            <w:tcW w:w="6275" w:type="dxa"/>
            <w:vAlign w:val="center"/>
          </w:tcPr>
          <w:p w14:paraId="5757DA55" w14:textId="77777777" w:rsidR="00211A45" w:rsidRPr="001C5B63" w:rsidRDefault="00211A45" w:rsidP="00206D99">
            <w:pPr>
              <w:rPr>
                <w:lang w:eastAsia="en-US"/>
              </w:rPr>
            </w:pPr>
            <w:r>
              <w:rPr>
                <w:lang w:eastAsia="en-US"/>
              </w:rPr>
              <w:t>Zakład Biochemii; +48 466 1515; biochem@pum.edu.pl</w:t>
            </w:r>
          </w:p>
        </w:tc>
      </w:tr>
      <w:tr w:rsidR="00211A45" w:rsidRPr="001C5B63" w14:paraId="6793AB49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57A3B57F" w14:textId="77777777" w:rsidR="00211A45" w:rsidRPr="001C5B63" w:rsidRDefault="00211A45" w:rsidP="00206D99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Strona internetowa jednostki</w:t>
            </w:r>
          </w:p>
        </w:tc>
        <w:tc>
          <w:tcPr>
            <w:tcW w:w="6275" w:type="dxa"/>
            <w:vAlign w:val="center"/>
          </w:tcPr>
          <w:p w14:paraId="3E769DE2" w14:textId="719266AC" w:rsidR="00211A45" w:rsidRPr="00D8432A" w:rsidRDefault="00491279" w:rsidP="00206D99">
            <w:pPr>
              <w:rPr>
                <w:color w:val="FF0000"/>
                <w:lang w:eastAsia="en-US"/>
              </w:rPr>
            </w:pPr>
            <w:r w:rsidRPr="00491279">
              <w:rPr>
                <w:lang w:eastAsia="en-US"/>
              </w:rPr>
              <w:t xml:space="preserve">https://www.pum.edu.pl/studenci/informacje_z_jednostek/wm/ </w:t>
            </w:r>
            <w:proofErr w:type="spellStart"/>
            <w:r w:rsidRPr="00491279">
              <w:rPr>
                <w:lang w:eastAsia="en-US"/>
              </w:rPr>
              <w:t>katedra_biochemii_i_chemii_medycznej</w:t>
            </w:r>
            <w:proofErr w:type="spellEnd"/>
            <w:r w:rsidRPr="00491279">
              <w:rPr>
                <w:lang w:eastAsia="en-US"/>
              </w:rPr>
              <w:t>/</w:t>
            </w:r>
            <w:proofErr w:type="spellStart"/>
            <w:r w:rsidRPr="00491279">
              <w:rPr>
                <w:lang w:eastAsia="en-US"/>
              </w:rPr>
              <w:t>zaklad_biochemii</w:t>
            </w:r>
            <w:proofErr w:type="spellEnd"/>
            <w:r w:rsidRPr="00491279">
              <w:rPr>
                <w:lang w:eastAsia="en-US"/>
              </w:rPr>
              <w:t>/</w:t>
            </w:r>
          </w:p>
        </w:tc>
      </w:tr>
      <w:tr w:rsidR="00211A45" w:rsidRPr="001C5B63" w14:paraId="6448BDB5" w14:textId="77777777" w:rsidTr="009E0C09">
        <w:trPr>
          <w:trHeight w:val="397"/>
          <w:jc w:val="center"/>
        </w:trPr>
        <w:tc>
          <w:tcPr>
            <w:tcW w:w="3081" w:type="dxa"/>
            <w:vAlign w:val="center"/>
          </w:tcPr>
          <w:p w14:paraId="271EF49A" w14:textId="77777777" w:rsidR="00211A45" w:rsidRPr="001C5B63" w:rsidRDefault="00211A45" w:rsidP="00206D99">
            <w:pPr>
              <w:rPr>
                <w:lang w:eastAsia="en-US"/>
              </w:rPr>
            </w:pPr>
            <w:r w:rsidRPr="001C5B63">
              <w:rPr>
                <w:lang w:eastAsia="en-US"/>
              </w:rPr>
              <w:t>Język prowadzenia zajęć</w:t>
            </w:r>
          </w:p>
        </w:tc>
        <w:tc>
          <w:tcPr>
            <w:tcW w:w="6275" w:type="dxa"/>
            <w:vAlign w:val="center"/>
          </w:tcPr>
          <w:p w14:paraId="699A6CB1" w14:textId="77777777" w:rsidR="00211A45" w:rsidRPr="001C5B63" w:rsidRDefault="00211A45" w:rsidP="00206D99">
            <w:pPr>
              <w:tabs>
                <w:tab w:val="left" w:pos="4073"/>
              </w:tabs>
              <w:rPr>
                <w:lang w:eastAsia="en-US"/>
              </w:rPr>
            </w:pPr>
            <w:r w:rsidRPr="001C5B63">
              <w:rPr>
                <w:lang w:eastAsia="en-US"/>
              </w:rPr>
              <w:t>polski</w:t>
            </w:r>
          </w:p>
        </w:tc>
      </w:tr>
    </w:tbl>
    <w:p w14:paraId="5C330828" w14:textId="77777777" w:rsidR="00211A45" w:rsidRPr="00346014" w:rsidRDefault="00211A45" w:rsidP="00D8432A">
      <w:pPr>
        <w:spacing w:after="100" w:line="276" w:lineRule="auto"/>
        <w:jc w:val="center"/>
        <w:rPr>
          <w:b/>
          <w:bCs/>
          <w:lang w:eastAsia="en-US"/>
        </w:rPr>
      </w:pPr>
      <w:r w:rsidRPr="00745EB1">
        <w:rPr>
          <w:b/>
          <w:bCs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5"/>
        <w:gridCol w:w="1560"/>
        <w:gridCol w:w="6213"/>
      </w:tblGrid>
      <w:tr w:rsidR="00211A45" w:rsidRPr="00745EB1" w14:paraId="28CBCCF6" w14:textId="77777777">
        <w:trPr>
          <w:trHeight w:val="397"/>
          <w:jc w:val="center"/>
        </w:trPr>
        <w:tc>
          <w:tcPr>
            <w:tcW w:w="3665" w:type="dxa"/>
            <w:gridSpan w:val="2"/>
            <w:vAlign w:val="center"/>
          </w:tcPr>
          <w:p w14:paraId="2CCCC325" w14:textId="77777777" w:rsidR="00211A45" w:rsidRPr="00745EB1" w:rsidRDefault="00211A45" w:rsidP="008C5A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Cele zajęć</w:t>
            </w:r>
          </w:p>
        </w:tc>
        <w:tc>
          <w:tcPr>
            <w:tcW w:w="6213" w:type="dxa"/>
            <w:vAlign w:val="center"/>
          </w:tcPr>
          <w:p w14:paraId="46672966" w14:textId="77777777" w:rsidR="00211A45" w:rsidRPr="006B4219" w:rsidRDefault="00211A45" w:rsidP="008C5A4E">
            <w:pPr>
              <w:pStyle w:val="Default"/>
              <w:rPr>
                <w:sz w:val="20"/>
                <w:szCs w:val="20"/>
              </w:rPr>
            </w:pPr>
            <w:r w:rsidRPr="006B4219">
              <w:rPr>
                <w:sz w:val="20"/>
                <w:szCs w:val="20"/>
              </w:rPr>
              <w:t xml:space="preserve">Celem nauczania biochemii jest poznanie procesów życiowych na poziomie molekularnym i wyjaśnienie związków pomiędzy strukturą i funkcją biocząsteczek w żywym organizmie. Wiedza ta jest podstawą zrozumienia działania poszczególnych tkanek i narządów, a w konsekwencji funkcjonowania całego organizmu w zdrowiu i chorobie. Pozwala także świadomie reagować na pojawienie się procesów patologicznych poprzez wdrożenie skutecznego leczenia. Umożliwia podejmowanie działań profilaktycznych w odniesieniu do chorób cywilizacyjnych np. próchnicy. </w:t>
            </w:r>
          </w:p>
          <w:p w14:paraId="7EAC086A" w14:textId="77777777" w:rsidR="00211A45" w:rsidRPr="00745EB1" w:rsidRDefault="00211A45" w:rsidP="008C5A4E">
            <w:pPr>
              <w:rPr>
                <w:lang w:eastAsia="en-US"/>
              </w:rPr>
            </w:pPr>
            <w:r w:rsidRPr="006B4219">
              <w:rPr>
                <w:sz w:val="20"/>
                <w:szCs w:val="20"/>
              </w:rPr>
              <w:t>Celem nauczania biochemii jest także przygotowanie studentów do studiowania przedmiotów klinicznych.</w:t>
            </w:r>
          </w:p>
        </w:tc>
      </w:tr>
      <w:tr w:rsidR="00211A45" w:rsidRPr="00745EB1" w14:paraId="7929948E" w14:textId="77777777">
        <w:trPr>
          <w:trHeight w:val="397"/>
          <w:jc w:val="center"/>
        </w:trPr>
        <w:tc>
          <w:tcPr>
            <w:tcW w:w="2105" w:type="dxa"/>
            <w:vMerge w:val="restart"/>
            <w:vAlign w:val="center"/>
          </w:tcPr>
          <w:p w14:paraId="2D82B5FC" w14:textId="77777777" w:rsidR="00211A45" w:rsidRPr="00745EB1" w:rsidRDefault="00211A45" w:rsidP="008C5A4E">
            <w:pPr>
              <w:jc w:val="center"/>
              <w:rPr>
                <w:highlight w:val="yellow"/>
                <w:lang w:eastAsia="en-US"/>
              </w:rPr>
            </w:pPr>
            <w:r w:rsidRPr="00745EB1">
              <w:rPr>
                <w:lang w:eastAsia="en-US"/>
              </w:rPr>
              <w:t>Wymagania wstępne</w:t>
            </w:r>
            <w:r>
              <w:rPr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0A8C5C5E" w14:textId="77777777" w:rsidR="00211A45" w:rsidRPr="00346014" w:rsidRDefault="00211A45" w:rsidP="008C5A4E">
            <w:pPr>
              <w:jc w:val="center"/>
              <w:rPr>
                <w:lang w:eastAsia="en-US"/>
              </w:rPr>
            </w:pPr>
            <w:r w:rsidRPr="00346014">
              <w:rPr>
                <w:lang w:eastAsia="en-US"/>
              </w:rPr>
              <w:t>Wiedzy</w:t>
            </w:r>
          </w:p>
        </w:tc>
        <w:tc>
          <w:tcPr>
            <w:tcW w:w="6213" w:type="dxa"/>
            <w:vAlign w:val="center"/>
          </w:tcPr>
          <w:p w14:paraId="45C03121" w14:textId="77777777" w:rsidR="00211A45" w:rsidRPr="008C5A4E" w:rsidRDefault="00211A45" w:rsidP="008C5A4E">
            <w:pPr>
              <w:rPr>
                <w:lang w:eastAsia="en-US"/>
              </w:rPr>
            </w:pPr>
            <w:r w:rsidRPr="006B4219">
              <w:rPr>
                <w:sz w:val="20"/>
                <w:szCs w:val="20"/>
              </w:rPr>
              <w:t>Zna wzory podstawowych związków chemicznych. Wyjaśnia pojęcia: atomu, cząsteczki, związku chemicznego, reakcji chemicznej, grupy funkcyjnej. Rozpoznaje i definiuje związki organiczne: węglowodory, alkohole, aldehydy, ketony, kwasy, estry, etery, amidy, aminy. Zna pojęcie wiązania chemicznego, klasyfikuje rodzaje wiązań chemicznych. Definiuje pojęcia: rozpuszczalności, dyfuzji, osmozy, ciśnienia osmotycznego, molarności. Zna pojęcia: roztworu, stężenia molowego, stężenia procentowego, stężenia normalnego, dysocjacji elektrolitycznej, jonu, anionu, kationu.</w:t>
            </w:r>
          </w:p>
        </w:tc>
      </w:tr>
      <w:tr w:rsidR="00211A45" w:rsidRPr="00745EB1" w14:paraId="20BDD5A3" w14:textId="77777777">
        <w:trPr>
          <w:trHeight w:val="397"/>
          <w:jc w:val="center"/>
        </w:trPr>
        <w:tc>
          <w:tcPr>
            <w:tcW w:w="2105" w:type="dxa"/>
            <w:vMerge/>
            <w:vAlign w:val="center"/>
          </w:tcPr>
          <w:p w14:paraId="4B34F60F" w14:textId="77777777" w:rsidR="00211A45" w:rsidRPr="00745EB1" w:rsidRDefault="00211A45" w:rsidP="008C5A4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9D07BA2" w14:textId="77777777" w:rsidR="00211A45" w:rsidRPr="00346014" w:rsidRDefault="00211A45" w:rsidP="008C5A4E">
            <w:pPr>
              <w:jc w:val="center"/>
              <w:rPr>
                <w:lang w:eastAsia="en-US"/>
              </w:rPr>
            </w:pPr>
            <w:r w:rsidRPr="00346014">
              <w:rPr>
                <w:lang w:eastAsia="en-US"/>
              </w:rPr>
              <w:t>Umiejętności</w:t>
            </w:r>
          </w:p>
        </w:tc>
        <w:tc>
          <w:tcPr>
            <w:tcW w:w="6213" w:type="dxa"/>
            <w:vAlign w:val="center"/>
          </w:tcPr>
          <w:p w14:paraId="5E23DC0D" w14:textId="77777777" w:rsidR="00211A45" w:rsidRPr="008C5A4E" w:rsidRDefault="00211A45" w:rsidP="008C5A4E">
            <w:pPr>
              <w:rPr>
                <w:lang w:eastAsia="en-US"/>
              </w:rPr>
            </w:pPr>
            <w:r w:rsidRPr="006B4219">
              <w:rPr>
                <w:sz w:val="20"/>
                <w:szCs w:val="20"/>
              </w:rPr>
              <w:t>Potrafi posługiwać się właściwie podstawowym sprzętem laboratoryjnym (umie korzystać z pipety automatycznej, odmierza właściwe objętości roztworów, przygotowuje roztwory zgodnie z zaleconym stężeniem, potrafi miareczkować). Wykonuje obliczenia chemiczne w oparciu o znajomość chemii i matematyki. Stosuje właściwie zasady funkcjonowania w laboratorium chemicznym. Potrafi reagować właściwie w sytuacjach awaryjnych w laboratorium chemicznym (działanie związków żrących, łatwopalnych, trujących, działanie wysokiej temperatury itp.).</w:t>
            </w:r>
          </w:p>
        </w:tc>
      </w:tr>
      <w:tr w:rsidR="00211A45" w:rsidRPr="00745EB1" w14:paraId="1640576F" w14:textId="77777777">
        <w:trPr>
          <w:trHeight w:val="397"/>
          <w:jc w:val="center"/>
        </w:trPr>
        <w:tc>
          <w:tcPr>
            <w:tcW w:w="2105" w:type="dxa"/>
            <w:vMerge/>
            <w:vAlign w:val="center"/>
          </w:tcPr>
          <w:p w14:paraId="2DB98BCF" w14:textId="77777777" w:rsidR="00211A45" w:rsidRPr="00745EB1" w:rsidRDefault="00211A45" w:rsidP="008C5A4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2354384" w14:textId="77777777" w:rsidR="00211A45" w:rsidRPr="00346014" w:rsidRDefault="00211A45" w:rsidP="008C5A4E">
            <w:pPr>
              <w:jc w:val="center"/>
              <w:rPr>
                <w:lang w:eastAsia="en-US"/>
              </w:rPr>
            </w:pPr>
            <w:r w:rsidRPr="00346014">
              <w:rPr>
                <w:lang w:eastAsia="en-US"/>
              </w:rPr>
              <w:t>Kompetencji społecznych</w:t>
            </w:r>
          </w:p>
        </w:tc>
        <w:tc>
          <w:tcPr>
            <w:tcW w:w="6213" w:type="dxa"/>
            <w:vAlign w:val="center"/>
          </w:tcPr>
          <w:p w14:paraId="106BE517" w14:textId="77777777" w:rsidR="00211A45" w:rsidRPr="00745EB1" w:rsidRDefault="00211A45" w:rsidP="008C5A4E">
            <w:pPr>
              <w:rPr>
                <w:i/>
                <w:iCs/>
                <w:lang w:eastAsia="en-US"/>
              </w:rPr>
            </w:pPr>
            <w:r w:rsidRPr="006B4219">
              <w:rPr>
                <w:sz w:val="20"/>
                <w:szCs w:val="20"/>
              </w:rPr>
              <w:t>Potrafi pracować w zespole i właściwie realizować zadania wymagające precyzji, postępując według ściśle ustalonej procedury. Potrafi zachowywać się odpowiedzialnie w sytuacjach awaryjnych. Posiada nawyk samokształcenia.</w:t>
            </w:r>
          </w:p>
        </w:tc>
      </w:tr>
    </w:tbl>
    <w:p w14:paraId="3D66FA04" w14:textId="77777777" w:rsidR="00211A45" w:rsidRPr="0021532A" w:rsidRDefault="00211A45" w:rsidP="00D8432A">
      <w:pPr>
        <w:spacing w:after="100" w:line="276" w:lineRule="auto"/>
        <w:jc w:val="center"/>
        <w:rPr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3992"/>
        <w:gridCol w:w="2268"/>
        <w:gridCol w:w="2192"/>
      </w:tblGrid>
      <w:tr w:rsidR="00211A45" w:rsidRPr="00745EB1" w14:paraId="3136D762" w14:textId="77777777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32924A3D" w14:textId="77777777" w:rsidR="00211A45" w:rsidRPr="00745EB1" w:rsidRDefault="00211A45" w:rsidP="005F3E19">
            <w:pPr>
              <w:rPr>
                <w:b/>
                <w:bCs/>
                <w:lang w:eastAsia="en-US"/>
              </w:rPr>
            </w:pPr>
            <w:r w:rsidRPr="003A4D49">
              <w:rPr>
                <w:rFonts w:eastAsia="Batang"/>
                <w:b/>
                <w:bCs/>
              </w:rPr>
              <w:t>EFEKTY UCZENIA SIĘ</w:t>
            </w:r>
          </w:p>
        </w:tc>
      </w:tr>
      <w:tr w:rsidR="00211A45" w:rsidRPr="00745EB1" w14:paraId="2BB9ADC9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1FF1A08C" w14:textId="77777777" w:rsidR="00211A45" w:rsidRPr="00025367" w:rsidRDefault="00211A45" w:rsidP="00FA1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 efektu uczenia się</w:t>
            </w:r>
            <w:r w:rsidRPr="00025367">
              <w:rPr>
                <w:b/>
                <w:bCs/>
              </w:rPr>
              <w:t xml:space="preserve"> </w:t>
            </w:r>
          </w:p>
        </w:tc>
        <w:tc>
          <w:tcPr>
            <w:tcW w:w="3992" w:type="dxa"/>
            <w:vAlign w:val="center"/>
          </w:tcPr>
          <w:p w14:paraId="13A8DB73" w14:textId="77777777" w:rsidR="00211A45" w:rsidRPr="00025367" w:rsidRDefault="00211A45" w:rsidP="00FA1480">
            <w:pPr>
              <w:jc w:val="center"/>
              <w:rPr>
                <w:b/>
                <w:bCs/>
              </w:rPr>
            </w:pPr>
            <w:r w:rsidRPr="00025367">
              <w:rPr>
                <w:b/>
                <w:bCs/>
              </w:rPr>
              <w:t xml:space="preserve">Student, który zaliczył </w:t>
            </w:r>
            <w:r w:rsidRPr="003A4D49">
              <w:rPr>
                <w:b/>
                <w:bCs/>
              </w:rPr>
              <w:t>ZAJĘCIA</w:t>
            </w:r>
          </w:p>
          <w:p w14:paraId="4FF79448" w14:textId="77777777" w:rsidR="00211A45" w:rsidRPr="00025367" w:rsidRDefault="00211A45" w:rsidP="00FA1480">
            <w:pPr>
              <w:jc w:val="center"/>
              <w:rPr>
                <w:b/>
                <w:bCs/>
              </w:rPr>
            </w:pPr>
            <w:r w:rsidRPr="00025367">
              <w:rPr>
                <w:b/>
                <w:bCs/>
              </w:rPr>
              <w:t>wie/umie/potrafi:</w:t>
            </w:r>
          </w:p>
        </w:tc>
        <w:tc>
          <w:tcPr>
            <w:tcW w:w="2268" w:type="dxa"/>
            <w:vAlign w:val="center"/>
          </w:tcPr>
          <w:p w14:paraId="68006F43" w14:textId="77777777" w:rsidR="00211A45" w:rsidRPr="003A4D49" w:rsidRDefault="00211A45" w:rsidP="00FA1480">
            <w:pPr>
              <w:jc w:val="center"/>
              <w:rPr>
                <w:b/>
                <w:bCs/>
              </w:rPr>
            </w:pPr>
            <w:r w:rsidRPr="003A4D49">
              <w:rPr>
                <w:b/>
                <w:bCs/>
              </w:rPr>
              <w:t xml:space="preserve">SYMBOL </w:t>
            </w:r>
          </w:p>
          <w:p w14:paraId="73B946C3" w14:textId="77777777" w:rsidR="00211A45" w:rsidRPr="003A4D49" w:rsidRDefault="00211A45" w:rsidP="00FA1480">
            <w:pPr>
              <w:jc w:val="center"/>
              <w:rPr>
                <w:b/>
                <w:bCs/>
              </w:rPr>
            </w:pPr>
            <w:r w:rsidRPr="003A4D49">
              <w:rPr>
                <w:b/>
                <w:bCs/>
              </w:rPr>
              <w:t xml:space="preserve">(odniesienie do) </w:t>
            </w:r>
          </w:p>
          <w:p w14:paraId="25DC967C" w14:textId="77777777" w:rsidR="00211A45" w:rsidRPr="003A4D49" w:rsidRDefault="00211A45" w:rsidP="00FA1480">
            <w:pPr>
              <w:jc w:val="center"/>
              <w:rPr>
                <w:b/>
                <w:bCs/>
              </w:rPr>
            </w:pPr>
            <w:r w:rsidRPr="003A4D49">
              <w:rPr>
                <w:b/>
                <w:bCs/>
              </w:rPr>
              <w:t>efektów uczenia się dla kierunku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1A85DF67" w14:textId="77777777" w:rsidR="00211A45" w:rsidRDefault="00211A45" w:rsidP="003615B4">
            <w:pPr>
              <w:jc w:val="center"/>
            </w:pPr>
            <w:r w:rsidRPr="003A4D49">
              <w:rPr>
                <w:b/>
                <w:bCs/>
              </w:rPr>
              <w:t>Sposób weryfikacji efektów</w:t>
            </w:r>
            <w:r w:rsidRPr="003615B4">
              <w:t xml:space="preserve"> </w:t>
            </w:r>
          </w:p>
          <w:p w14:paraId="1CD8296B" w14:textId="77777777" w:rsidR="00211A45" w:rsidRPr="003A4D49" w:rsidRDefault="00211A45" w:rsidP="001C5B63">
            <w:pPr>
              <w:jc w:val="center"/>
              <w:rPr>
                <w:b/>
                <w:bCs/>
                <w:strike/>
              </w:rPr>
            </w:pPr>
            <w:r w:rsidRPr="003A4D49">
              <w:rPr>
                <w:b/>
                <w:bCs/>
              </w:rPr>
              <w:t>uczenia się*</w:t>
            </w:r>
          </w:p>
        </w:tc>
      </w:tr>
      <w:tr w:rsidR="00211A45" w:rsidRPr="00745EB1" w14:paraId="608112DE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0D4CCF8A" w14:textId="77777777" w:rsidR="00211A45" w:rsidRPr="00A76EBE" w:rsidRDefault="00211A45" w:rsidP="00D730AB">
            <w:pPr>
              <w:spacing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W01</w:t>
            </w:r>
          </w:p>
        </w:tc>
        <w:tc>
          <w:tcPr>
            <w:tcW w:w="3992" w:type="dxa"/>
          </w:tcPr>
          <w:p w14:paraId="56C29A9A" w14:textId="77777777" w:rsidR="00211A45" w:rsidRPr="008A0C2E" w:rsidRDefault="00211A45" w:rsidP="008476EA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zna i rozumie znaczenie pierwiastków głównych i śladowych w procesach zachodzących w organizmie, z uwzględnieniem podaży, wchłaniania i transportu</w:t>
            </w:r>
          </w:p>
        </w:tc>
        <w:tc>
          <w:tcPr>
            <w:tcW w:w="2268" w:type="dxa"/>
            <w:vAlign w:val="center"/>
          </w:tcPr>
          <w:p w14:paraId="02B1EC00" w14:textId="77777777" w:rsidR="00211A45" w:rsidRPr="00287B85" w:rsidRDefault="00211A45" w:rsidP="00D730AB">
            <w:pPr>
              <w:jc w:val="center"/>
            </w:pPr>
            <w:r w:rsidRPr="00287B85">
              <w:rPr>
                <w:sz w:val="20"/>
                <w:szCs w:val="20"/>
              </w:rPr>
              <w:t xml:space="preserve">B.W01 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7EB77E9C" w14:textId="77777777" w:rsidR="00211A45" w:rsidRPr="00745EB1" w:rsidRDefault="00211A45" w:rsidP="00D730AB">
            <w:pPr>
              <w:jc w:val="center"/>
            </w:pPr>
            <w:r>
              <w:rPr>
                <w:sz w:val="20"/>
                <w:szCs w:val="20"/>
              </w:rPr>
              <w:t>S, RZĆ, W, ET, EP, EU</w:t>
            </w:r>
          </w:p>
        </w:tc>
      </w:tr>
      <w:tr w:rsidR="00211A45" w:rsidRPr="00745EB1" w14:paraId="5094C803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52BDCAA7" w14:textId="77777777" w:rsidR="00211A45" w:rsidRPr="00A76EBE" w:rsidRDefault="00211A45" w:rsidP="00D730AB">
            <w:pPr>
              <w:spacing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W02</w:t>
            </w:r>
          </w:p>
        </w:tc>
        <w:tc>
          <w:tcPr>
            <w:tcW w:w="3992" w:type="dxa"/>
          </w:tcPr>
          <w:p w14:paraId="56145A1C" w14:textId="77777777" w:rsidR="00211A45" w:rsidRPr="008A0C2E" w:rsidRDefault="00211A45" w:rsidP="000C58E7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zna i rozumie znaczenie elektrolitów, układów buforowych i reakcji chemicznych w układach biologicznych</w:t>
            </w:r>
          </w:p>
        </w:tc>
        <w:tc>
          <w:tcPr>
            <w:tcW w:w="2268" w:type="dxa"/>
            <w:vAlign w:val="center"/>
          </w:tcPr>
          <w:p w14:paraId="65D1BE29" w14:textId="77777777" w:rsidR="00211A45" w:rsidRPr="00287B85" w:rsidRDefault="00211A45" w:rsidP="00D730AB">
            <w:pPr>
              <w:jc w:val="center"/>
            </w:pPr>
            <w:r w:rsidRPr="00287B85">
              <w:rPr>
                <w:sz w:val="20"/>
                <w:szCs w:val="20"/>
                <w:lang w:val="en-US"/>
              </w:rPr>
              <w:t>B.W02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3A790A81" w14:textId="77777777" w:rsidR="00211A45" w:rsidRPr="00745EB1" w:rsidRDefault="00211A45" w:rsidP="00D730AB">
            <w:pPr>
              <w:jc w:val="center"/>
            </w:pPr>
            <w:r>
              <w:rPr>
                <w:sz w:val="20"/>
                <w:szCs w:val="20"/>
              </w:rPr>
              <w:t>S, RZĆ, W, ET, EP, EU</w:t>
            </w:r>
          </w:p>
        </w:tc>
      </w:tr>
      <w:tr w:rsidR="00211A45" w:rsidRPr="00745EB1" w14:paraId="6EAD7463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76C9EA10" w14:textId="77777777" w:rsidR="00211A45" w:rsidRPr="00A76EBE" w:rsidRDefault="00211A45" w:rsidP="00D730AB">
            <w:pPr>
              <w:spacing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W03</w:t>
            </w:r>
          </w:p>
        </w:tc>
        <w:tc>
          <w:tcPr>
            <w:tcW w:w="3992" w:type="dxa"/>
          </w:tcPr>
          <w:p w14:paraId="3B2552E3" w14:textId="77777777" w:rsidR="00211A45" w:rsidRPr="008A0C2E" w:rsidRDefault="00211A45" w:rsidP="000C58E7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zna i rozumie biochemiczne podstawy integralności organizmu ludzkiego</w:t>
            </w:r>
          </w:p>
        </w:tc>
        <w:tc>
          <w:tcPr>
            <w:tcW w:w="2268" w:type="dxa"/>
            <w:vAlign w:val="center"/>
          </w:tcPr>
          <w:p w14:paraId="21E997AC" w14:textId="77777777" w:rsidR="00211A45" w:rsidRPr="00287B85" w:rsidRDefault="00211A45" w:rsidP="00D730AB">
            <w:pPr>
              <w:jc w:val="center"/>
            </w:pPr>
            <w:r w:rsidRPr="00287B85">
              <w:rPr>
                <w:sz w:val="20"/>
                <w:szCs w:val="20"/>
                <w:lang w:val="en-US"/>
              </w:rPr>
              <w:t>B.W03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196C66B9" w14:textId="77777777" w:rsidR="00211A45" w:rsidRPr="00745EB1" w:rsidRDefault="00211A45" w:rsidP="00D730AB">
            <w:pPr>
              <w:jc w:val="center"/>
            </w:pPr>
            <w:r>
              <w:rPr>
                <w:sz w:val="20"/>
                <w:szCs w:val="20"/>
              </w:rPr>
              <w:t>S, RZĆ, W, ET, EP, EU</w:t>
            </w:r>
          </w:p>
        </w:tc>
      </w:tr>
      <w:tr w:rsidR="00211A45" w:rsidRPr="00745EB1" w14:paraId="510BB948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0F56E81D" w14:textId="77777777" w:rsidR="00211A45" w:rsidRPr="00A76EBE" w:rsidRDefault="00211A45" w:rsidP="00D730AB">
            <w:pPr>
              <w:spacing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W04</w:t>
            </w:r>
          </w:p>
        </w:tc>
        <w:tc>
          <w:tcPr>
            <w:tcW w:w="3992" w:type="dxa"/>
          </w:tcPr>
          <w:p w14:paraId="1413549D" w14:textId="77777777" w:rsidR="00211A45" w:rsidRPr="008A0C2E" w:rsidRDefault="00211A45" w:rsidP="000C58E7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zna i rozumie budowę i funkcje ważnych związków chemicznych występujących w organizmie ludzkim, w szczególności właściwości, funkcje, metabolizm i energetykę reakcji białek, kwasów nukleinowych, węglowodanów, lipidów, enzymów i hormonów</w:t>
            </w:r>
          </w:p>
        </w:tc>
        <w:tc>
          <w:tcPr>
            <w:tcW w:w="2268" w:type="dxa"/>
            <w:vAlign w:val="center"/>
          </w:tcPr>
          <w:p w14:paraId="44A1C7BA" w14:textId="77777777" w:rsidR="00211A45" w:rsidRPr="00287B85" w:rsidRDefault="00211A45" w:rsidP="00D730AB">
            <w:pPr>
              <w:jc w:val="center"/>
            </w:pPr>
            <w:r w:rsidRPr="00287B85">
              <w:rPr>
                <w:sz w:val="20"/>
                <w:szCs w:val="20"/>
                <w:lang w:val="en-US"/>
              </w:rPr>
              <w:t>B.W04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0D78095C" w14:textId="77777777" w:rsidR="00211A45" w:rsidRPr="00745EB1" w:rsidRDefault="00211A45" w:rsidP="00D730AB">
            <w:pPr>
              <w:jc w:val="center"/>
            </w:pPr>
            <w:r>
              <w:rPr>
                <w:sz w:val="20"/>
                <w:szCs w:val="20"/>
              </w:rPr>
              <w:t>S, RZĆ, W, ET, EP, EU</w:t>
            </w:r>
          </w:p>
        </w:tc>
      </w:tr>
      <w:tr w:rsidR="00211A45" w:rsidRPr="00745EB1" w14:paraId="320750B2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49CFD519" w14:textId="77777777" w:rsidR="00211A45" w:rsidRPr="00A76EBE" w:rsidRDefault="00211A45" w:rsidP="00D730AB">
            <w:pPr>
              <w:spacing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lastRenderedPageBreak/>
              <w:t>W05</w:t>
            </w:r>
          </w:p>
        </w:tc>
        <w:tc>
          <w:tcPr>
            <w:tcW w:w="3992" w:type="dxa"/>
          </w:tcPr>
          <w:p w14:paraId="452F0709" w14:textId="77777777" w:rsidR="00211A45" w:rsidRPr="008A0C2E" w:rsidRDefault="00211A45" w:rsidP="000C58E7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zna i rozumie zasady gospodarki wapniowej i fosforanowej</w:t>
            </w:r>
          </w:p>
        </w:tc>
        <w:tc>
          <w:tcPr>
            <w:tcW w:w="2268" w:type="dxa"/>
            <w:vAlign w:val="center"/>
          </w:tcPr>
          <w:p w14:paraId="382DADC6" w14:textId="77777777" w:rsidR="00211A45" w:rsidRPr="00287B85" w:rsidRDefault="00211A45" w:rsidP="00D730AB">
            <w:pPr>
              <w:jc w:val="center"/>
            </w:pPr>
            <w:r w:rsidRPr="00287B85">
              <w:rPr>
                <w:sz w:val="20"/>
                <w:szCs w:val="20"/>
                <w:lang w:val="en-US"/>
              </w:rPr>
              <w:t>B.W05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4B706609" w14:textId="77777777" w:rsidR="00211A45" w:rsidRPr="00745EB1" w:rsidRDefault="00211A45" w:rsidP="00D730AB">
            <w:pPr>
              <w:jc w:val="center"/>
            </w:pPr>
            <w:r>
              <w:rPr>
                <w:sz w:val="20"/>
                <w:szCs w:val="20"/>
              </w:rPr>
              <w:t>S, RZĆ, W, ET, EP, EU</w:t>
            </w:r>
          </w:p>
        </w:tc>
      </w:tr>
      <w:tr w:rsidR="00211A45" w:rsidRPr="00745EB1" w14:paraId="32022878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5DAF85F1" w14:textId="77777777" w:rsidR="00211A45" w:rsidRPr="00A76EBE" w:rsidRDefault="00211A45" w:rsidP="00D730AB">
            <w:pPr>
              <w:spacing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W06</w:t>
            </w:r>
          </w:p>
        </w:tc>
        <w:tc>
          <w:tcPr>
            <w:tcW w:w="3992" w:type="dxa"/>
          </w:tcPr>
          <w:p w14:paraId="31B2611E" w14:textId="77777777" w:rsidR="00211A45" w:rsidRPr="008A0C2E" w:rsidRDefault="00211A45" w:rsidP="000C58E7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zna i rozumie rolę i znaczenie płynów ustrojowych, z uwzględnieniem śliny</w:t>
            </w:r>
          </w:p>
        </w:tc>
        <w:tc>
          <w:tcPr>
            <w:tcW w:w="2268" w:type="dxa"/>
            <w:vAlign w:val="center"/>
          </w:tcPr>
          <w:p w14:paraId="23448B53" w14:textId="77777777" w:rsidR="00211A45" w:rsidRPr="00287B85" w:rsidRDefault="00211A45" w:rsidP="00D730AB">
            <w:pPr>
              <w:jc w:val="center"/>
            </w:pPr>
            <w:r w:rsidRPr="00287B85">
              <w:rPr>
                <w:sz w:val="20"/>
                <w:szCs w:val="20"/>
                <w:lang w:val="en-US"/>
              </w:rPr>
              <w:t>B.W06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17A1B750" w14:textId="77777777" w:rsidR="00211A45" w:rsidRPr="00745EB1" w:rsidRDefault="00211A45" w:rsidP="00D730AB">
            <w:pPr>
              <w:jc w:val="center"/>
            </w:pPr>
            <w:r>
              <w:rPr>
                <w:sz w:val="20"/>
                <w:szCs w:val="20"/>
              </w:rPr>
              <w:t>S, RZĆ, W, ET, EP, EU</w:t>
            </w:r>
          </w:p>
        </w:tc>
      </w:tr>
      <w:tr w:rsidR="00211A45" w:rsidRPr="00745EB1" w14:paraId="4AC2E499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17D7441C" w14:textId="77777777" w:rsidR="00211A45" w:rsidRPr="00A76EBE" w:rsidRDefault="00211A45" w:rsidP="00D730AB">
            <w:pPr>
              <w:spacing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U01</w:t>
            </w:r>
          </w:p>
        </w:tc>
        <w:tc>
          <w:tcPr>
            <w:tcW w:w="3992" w:type="dxa"/>
          </w:tcPr>
          <w:p w14:paraId="385CA8B6" w14:textId="77777777" w:rsidR="00211A45" w:rsidRPr="008A0C2E" w:rsidRDefault="00211A45" w:rsidP="000C58E7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potrafi odnosić zjawiska chemiczne do procesów zachodzących w jamie ustnej</w:t>
            </w:r>
          </w:p>
        </w:tc>
        <w:tc>
          <w:tcPr>
            <w:tcW w:w="2268" w:type="dxa"/>
            <w:vAlign w:val="center"/>
          </w:tcPr>
          <w:p w14:paraId="55C10CFB" w14:textId="3623C9A0" w:rsidR="00EF5298" w:rsidRPr="00287B85" w:rsidRDefault="00EF5298" w:rsidP="00D730AB">
            <w:pPr>
              <w:jc w:val="center"/>
            </w:pPr>
            <w:r>
              <w:rPr>
                <w:sz w:val="20"/>
                <w:szCs w:val="20"/>
                <w:lang w:val="en-US"/>
              </w:rPr>
              <w:t>B.U04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6A1BE23B" w14:textId="77777777" w:rsidR="00211A45" w:rsidRPr="00745EB1" w:rsidRDefault="00211A45" w:rsidP="00D730AB">
            <w:pPr>
              <w:jc w:val="center"/>
            </w:pPr>
            <w:r>
              <w:rPr>
                <w:sz w:val="20"/>
                <w:szCs w:val="20"/>
              </w:rPr>
              <w:t>S, RZĆ, W, ET, EP, EU</w:t>
            </w:r>
          </w:p>
        </w:tc>
      </w:tr>
      <w:tr w:rsidR="00211A45" w:rsidRPr="00745EB1" w14:paraId="2797A2EE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31C8A264" w14:textId="77777777" w:rsidR="00211A45" w:rsidRPr="00A76EBE" w:rsidRDefault="00211A45" w:rsidP="00D730AB">
            <w:pPr>
              <w:spacing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K0</w:t>
            </w:r>
            <w:r w:rsidR="00922E3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92" w:type="dxa"/>
          </w:tcPr>
          <w:p w14:paraId="790AA3E0" w14:textId="77777777" w:rsidR="00211A45" w:rsidRPr="008A0C2E" w:rsidRDefault="00211A45" w:rsidP="000C58E7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jest gotów do dostrzegania i rozpoznawania własnych ograniczeń, dokonywania samooceny deficytów i potrzeb edukacyjnych</w:t>
            </w:r>
          </w:p>
        </w:tc>
        <w:tc>
          <w:tcPr>
            <w:tcW w:w="2268" w:type="dxa"/>
            <w:vAlign w:val="center"/>
          </w:tcPr>
          <w:p w14:paraId="283DC881" w14:textId="77777777" w:rsidR="00211A45" w:rsidRPr="00287B85" w:rsidRDefault="00211A45" w:rsidP="00D730AB">
            <w:pPr>
              <w:jc w:val="center"/>
            </w:pPr>
            <w:r w:rsidRPr="00287B85">
              <w:rPr>
                <w:rFonts w:eastAsia="Batang"/>
                <w:sz w:val="20"/>
                <w:szCs w:val="20"/>
                <w:lang w:val="en-US"/>
              </w:rPr>
              <w:t>K05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6541C7B7" w14:textId="77777777" w:rsidR="00211A45" w:rsidRPr="00745EB1" w:rsidRDefault="00211A45" w:rsidP="00D730AB">
            <w:pPr>
              <w:jc w:val="center"/>
            </w:pPr>
            <w:r>
              <w:rPr>
                <w:sz w:val="20"/>
                <w:szCs w:val="20"/>
              </w:rPr>
              <w:t>S, RZĆ, W</w:t>
            </w:r>
          </w:p>
        </w:tc>
      </w:tr>
      <w:tr w:rsidR="00211A45" w:rsidRPr="00745EB1" w14:paraId="610120EE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7F524A11" w14:textId="77777777" w:rsidR="00211A45" w:rsidRPr="006B4219" w:rsidRDefault="00211A45" w:rsidP="008C45C8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K0</w:t>
            </w:r>
            <w:r w:rsidR="00922E3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6491" w14:textId="77777777" w:rsidR="00211A45" w:rsidRDefault="00211A45" w:rsidP="008C45C8">
            <w:r>
              <w:rPr>
                <w:sz w:val="22"/>
                <w:szCs w:val="22"/>
              </w:rPr>
              <w:t>jest gotów do korzystania z obiektywnych źródeł informacji</w:t>
            </w:r>
          </w:p>
        </w:tc>
        <w:tc>
          <w:tcPr>
            <w:tcW w:w="2268" w:type="dxa"/>
            <w:vAlign w:val="center"/>
          </w:tcPr>
          <w:p w14:paraId="2B4EC1DA" w14:textId="77777777" w:rsidR="00211A45" w:rsidRPr="00287B85" w:rsidRDefault="00211A45" w:rsidP="008C45C8">
            <w:pPr>
              <w:jc w:val="center"/>
              <w:rPr>
                <w:rFonts w:eastAsia="Batang"/>
                <w:sz w:val="20"/>
                <w:szCs w:val="20"/>
                <w:lang w:val="en-US"/>
              </w:rPr>
            </w:pPr>
            <w:r w:rsidRPr="00287B85">
              <w:rPr>
                <w:rFonts w:eastAsia="Batang"/>
                <w:sz w:val="20"/>
                <w:szCs w:val="20"/>
                <w:lang w:val="en-US"/>
              </w:rPr>
              <w:t>K07</w:t>
            </w:r>
          </w:p>
        </w:tc>
        <w:tc>
          <w:tcPr>
            <w:tcW w:w="2192" w:type="dxa"/>
            <w:tcBorders>
              <w:right w:val="single" w:sz="6" w:space="0" w:color="auto"/>
            </w:tcBorders>
            <w:vAlign w:val="center"/>
          </w:tcPr>
          <w:p w14:paraId="076FA45C" w14:textId="77777777" w:rsidR="00211A45" w:rsidRDefault="00211A45" w:rsidP="008C4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 RZĆ, W</w:t>
            </w:r>
          </w:p>
        </w:tc>
      </w:tr>
      <w:tr w:rsidR="00211A45" w:rsidRPr="00745EB1" w14:paraId="5B916FE9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3593D8E" w14:textId="77777777" w:rsidR="00211A45" w:rsidRPr="006B4219" w:rsidRDefault="00211A45" w:rsidP="008C45C8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K0</w:t>
            </w:r>
            <w:r w:rsidR="00922E3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2411" w14:textId="77777777" w:rsidR="00211A45" w:rsidRDefault="00211A45" w:rsidP="008C45C8">
            <w:r>
              <w:rPr>
                <w:sz w:val="22"/>
                <w:szCs w:val="22"/>
              </w:rPr>
              <w:t>jest gotów do formułowania wniosków z własnych pomiarów lub obserwacji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7C34B7D" w14:textId="77777777" w:rsidR="00211A45" w:rsidRPr="00287B85" w:rsidRDefault="00211A45" w:rsidP="008C45C8">
            <w:pPr>
              <w:jc w:val="center"/>
              <w:rPr>
                <w:rFonts w:eastAsia="Batang"/>
                <w:sz w:val="20"/>
                <w:szCs w:val="20"/>
                <w:lang w:val="en-US"/>
              </w:rPr>
            </w:pPr>
            <w:r w:rsidRPr="00287B85">
              <w:rPr>
                <w:rFonts w:eastAsia="Batang"/>
                <w:sz w:val="20"/>
                <w:szCs w:val="20"/>
                <w:lang w:val="en-US"/>
              </w:rPr>
              <w:t>K08</w:t>
            </w:r>
          </w:p>
        </w:tc>
        <w:tc>
          <w:tcPr>
            <w:tcW w:w="2192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6A33AD6F" w14:textId="77777777" w:rsidR="00211A45" w:rsidRDefault="00211A45" w:rsidP="008C4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S, RZĆ, W</w:t>
            </w:r>
          </w:p>
        </w:tc>
      </w:tr>
    </w:tbl>
    <w:p w14:paraId="757F2FC2" w14:textId="77777777" w:rsidR="00211A45" w:rsidRDefault="00211A45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211A45" w:rsidRPr="00745EB1" w14:paraId="6D968DF5" w14:textId="77777777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B5817D2" w14:textId="77777777" w:rsidR="00211A45" w:rsidRPr="00745EB1" w:rsidRDefault="00211A45" w:rsidP="0022611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rFonts w:eastAsia="Batang"/>
                <w:b/>
                <w:bCs/>
              </w:rPr>
              <w:t>Tabela</w:t>
            </w:r>
            <w:r w:rsidRPr="00745EB1">
              <w:rPr>
                <w:rFonts w:eastAsia="Batang"/>
                <w:b/>
                <w:bCs/>
              </w:rPr>
              <w:t xml:space="preserve"> efektów </w:t>
            </w:r>
            <w:r w:rsidRPr="003A4D49">
              <w:rPr>
                <w:rFonts w:eastAsia="Batang"/>
                <w:b/>
                <w:bCs/>
              </w:rPr>
              <w:t>UCZENIA SIĘ</w:t>
            </w:r>
            <w:r w:rsidRPr="00745EB1">
              <w:rPr>
                <w:b/>
                <w:bCs/>
                <w:lang w:eastAsia="en-US"/>
              </w:rPr>
              <w:t xml:space="preserve"> w odniesieniu do form</w:t>
            </w:r>
            <w:r>
              <w:rPr>
                <w:b/>
                <w:bCs/>
                <w:lang w:eastAsia="en-US"/>
              </w:rPr>
              <w:t>y</w:t>
            </w:r>
            <w:r w:rsidRPr="00745EB1">
              <w:rPr>
                <w:b/>
                <w:bCs/>
                <w:lang w:eastAsia="en-US"/>
              </w:rPr>
              <w:t xml:space="preserve"> zajęć</w:t>
            </w:r>
          </w:p>
        </w:tc>
      </w:tr>
      <w:tr w:rsidR="00211A45" w:rsidRPr="00745EB1" w14:paraId="1BCEC7EC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left w:val="single" w:sz="6" w:space="0" w:color="auto"/>
            </w:tcBorders>
            <w:vAlign w:val="center"/>
          </w:tcPr>
          <w:p w14:paraId="43D0D276" w14:textId="77777777" w:rsidR="00211A45" w:rsidRPr="00A76EBE" w:rsidRDefault="00211A45" w:rsidP="0072112A">
            <w:pPr>
              <w:spacing w:line="276" w:lineRule="auto"/>
              <w:jc w:val="center"/>
            </w:pPr>
            <w:r>
              <w:rPr>
                <w:b/>
                <w:bCs/>
              </w:rPr>
              <w:t>lp. efektu uczenia się</w:t>
            </w:r>
          </w:p>
        </w:tc>
        <w:tc>
          <w:tcPr>
            <w:tcW w:w="5078" w:type="dxa"/>
            <w:vMerge w:val="restart"/>
            <w:vAlign w:val="center"/>
          </w:tcPr>
          <w:p w14:paraId="3D26C66B" w14:textId="77777777" w:rsidR="00211A45" w:rsidRPr="00745EB1" w:rsidRDefault="00211A45" w:rsidP="00976625">
            <w:pPr>
              <w:spacing w:after="200" w:line="276" w:lineRule="auto"/>
              <w:jc w:val="center"/>
            </w:pPr>
            <w:r w:rsidRPr="003A4D49">
              <w:rPr>
                <w:b/>
                <w:bCs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right w:val="single" w:sz="6" w:space="0" w:color="auto"/>
            </w:tcBorders>
            <w:vAlign w:val="center"/>
          </w:tcPr>
          <w:p w14:paraId="1396D0A3" w14:textId="77777777" w:rsidR="00211A45" w:rsidRPr="00745EB1" w:rsidRDefault="00211A45" w:rsidP="0042258A">
            <w:pPr>
              <w:spacing w:after="200" w:line="276" w:lineRule="auto"/>
              <w:jc w:val="center"/>
            </w:pPr>
            <w:r>
              <w:rPr>
                <w:b/>
                <w:bCs/>
              </w:rPr>
              <w:t>Forma zajęć</w:t>
            </w:r>
          </w:p>
        </w:tc>
      </w:tr>
      <w:tr w:rsidR="00211A45" w:rsidRPr="00745EB1" w14:paraId="5E6799D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</w:tcBorders>
            <w:vAlign w:val="center"/>
          </w:tcPr>
          <w:p w14:paraId="66D85FE1" w14:textId="77777777" w:rsidR="00211A45" w:rsidRPr="00A76EBE" w:rsidRDefault="00211A4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vAlign w:val="center"/>
          </w:tcPr>
          <w:p w14:paraId="15E32EF4" w14:textId="77777777" w:rsidR="00211A45" w:rsidRPr="00745EB1" w:rsidRDefault="00211A45" w:rsidP="00976625">
            <w:pPr>
              <w:spacing w:after="200" w:line="276" w:lineRule="auto"/>
            </w:pPr>
          </w:p>
        </w:tc>
        <w:tc>
          <w:tcPr>
            <w:tcW w:w="426" w:type="dxa"/>
            <w:textDirection w:val="btLr"/>
            <w:vAlign w:val="center"/>
          </w:tcPr>
          <w:p w14:paraId="478D15EA" w14:textId="77777777" w:rsidR="00211A45" w:rsidRPr="00025367" w:rsidRDefault="00211A45" w:rsidP="00976625">
            <w:pPr>
              <w:spacing w:line="276" w:lineRule="auto"/>
              <w:jc w:val="center"/>
              <w:rPr>
                <w:b/>
                <w:bCs/>
              </w:rPr>
            </w:pPr>
            <w:r w:rsidRPr="00025367">
              <w:rPr>
                <w:b/>
                <w:bCs/>
              </w:rPr>
              <w:t>Wykład</w:t>
            </w:r>
          </w:p>
        </w:tc>
        <w:tc>
          <w:tcPr>
            <w:tcW w:w="425" w:type="dxa"/>
            <w:textDirection w:val="btLr"/>
            <w:vAlign w:val="center"/>
          </w:tcPr>
          <w:p w14:paraId="0A8E9298" w14:textId="77777777" w:rsidR="00211A45" w:rsidRPr="00025367" w:rsidRDefault="00211A45" w:rsidP="009766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Seminarium</w:t>
            </w:r>
          </w:p>
        </w:tc>
        <w:tc>
          <w:tcPr>
            <w:tcW w:w="425" w:type="dxa"/>
            <w:textDirection w:val="btLr"/>
            <w:vAlign w:val="center"/>
          </w:tcPr>
          <w:p w14:paraId="1A9A89DE" w14:textId="77777777" w:rsidR="00211A45" w:rsidRPr="00025367" w:rsidRDefault="00211A45" w:rsidP="00976625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b/>
                <w:bCs/>
              </w:rPr>
              <w:t>Ćwiczenia</w:t>
            </w:r>
          </w:p>
        </w:tc>
        <w:tc>
          <w:tcPr>
            <w:tcW w:w="709" w:type="dxa"/>
            <w:textDirection w:val="btLr"/>
            <w:vAlign w:val="center"/>
          </w:tcPr>
          <w:p w14:paraId="35A7C96A" w14:textId="77777777" w:rsidR="00211A45" w:rsidRPr="00025367" w:rsidRDefault="00211A45" w:rsidP="00976625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b/>
                <w:bCs/>
              </w:rPr>
              <w:t>Ćwiczenia kliniczne</w:t>
            </w:r>
          </w:p>
        </w:tc>
        <w:tc>
          <w:tcPr>
            <w:tcW w:w="425" w:type="dxa"/>
            <w:textDirection w:val="btLr"/>
            <w:vAlign w:val="center"/>
          </w:tcPr>
          <w:p w14:paraId="00E6B117" w14:textId="77777777" w:rsidR="00211A45" w:rsidRPr="00645786" w:rsidRDefault="00211A45" w:rsidP="00976625">
            <w:pPr>
              <w:spacing w:line="276" w:lineRule="auto"/>
              <w:jc w:val="center"/>
              <w:rPr>
                <w:b/>
                <w:bCs/>
              </w:rPr>
            </w:pPr>
            <w:r w:rsidRPr="00645786">
              <w:rPr>
                <w:b/>
                <w:bCs/>
              </w:rPr>
              <w:t>Symulacje</w:t>
            </w:r>
          </w:p>
        </w:tc>
        <w:tc>
          <w:tcPr>
            <w:tcW w:w="425" w:type="dxa"/>
            <w:textDirection w:val="btLr"/>
            <w:vAlign w:val="center"/>
          </w:tcPr>
          <w:p w14:paraId="2D248112" w14:textId="77777777" w:rsidR="00211A45" w:rsidRPr="00645786" w:rsidRDefault="00211A45" w:rsidP="0097662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645786">
              <w:rPr>
                <w:b/>
                <w:bCs/>
              </w:rPr>
              <w:t xml:space="preserve">-learning 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textDirection w:val="btLr"/>
            <w:vAlign w:val="center"/>
          </w:tcPr>
          <w:p w14:paraId="6C784E7A" w14:textId="77777777" w:rsidR="00211A45" w:rsidRPr="00025367" w:rsidRDefault="00211A45" w:rsidP="00976625">
            <w:pPr>
              <w:spacing w:line="276" w:lineRule="auto"/>
              <w:jc w:val="center"/>
              <w:rPr>
                <w:b/>
                <w:bCs/>
              </w:rPr>
            </w:pPr>
            <w:r w:rsidRPr="00C567B9">
              <w:rPr>
                <w:b/>
                <w:bCs/>
              </w:rPr>
              <w:t>Inne</w:t>
            </w:r>
            <w:r>
              <w:rPr>
                <w:b/>
                <w:bCs/>
              </w:rPr>
              <w:t xml:space="preserve"> formy</w:t>
            </w:r>
          </w:p>
        </w:tc>
      </w:tr>
      <w:tr w:rsidR="00211A45" w:rsidRPr="00745EB1" w14:paraId="3C53C9BA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4785A48C" w14:textId="77777777" w:rsidR="00211A45" w:rsidRPr="00A76EBE" w:rsidRDefault="00211A45" w:rsidP="00D730AB">
            <w:pPr>
              <w:spacing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W01</w:t>
            </w:r>
          </w:p>
        </w:tc>
        <w:tc>
          <w:tcPr>
            <w:tcW w:w="5078" w:type="dxa"/>
            <w:vAlign w:val="center"/>
          </w:tcPr>
          <w:p w14:paraId="6D0667B9" w14:textId="77777777" w:rsidR="00211A45" w:rsidRPr="00287B85" w:rsidRDefault="00211A45" w:rsidP="00D730AB">
            <w:pPr>
              <w:spacing w:after="200"/>
            </w:pPr>
            <w:r w:rsidRPr="00287B85">
              <w:rPr>
                <w:sz w:val="20"/>
                <w:szCs w:val="20"/>
              </w:rPr>
              <w:t xml:space="preserve">B.W01 </w:t>
            </w:r>
          </w:p>
        </w:tc>
        <w:tc>
          <w:tcPr>
            <w:tcW w:w="426" w:type="dxa"/>
            <w:vAlign w:val="center"/>
          </w:tcPr>
          <w:p w14:paraId="29C60E62" w14:textId="77777777" w:rsidR="00211A45" w:rsidRPr="00745EB1" w:rsidRDefault="00211A45" w:rsidP="00D730AB">
            <w:pPr>
              <w:spacing w:after="200"/>
              <w:jc w:val="center"/>
            </w:pPr>
            <w:r w:rsidRPr="006B421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vAlign w:val="center"/>
          </w:tcPr>
          <w:p w14:paraId="2E2287EA" w14:textId="77777777" w:rsidR="00211A45" w:rsidRPr="002D2E35" w:rsidRDefault="00211A45" w:rsidP="00D730AB">
            <w:pPr>
              <w:spacing w:after="200"/>
              <w:jc w:val="center"/>
              <w:rPr>
                <w:sz w:val="20"/>
                <w:szCs w:val="20"/>
              </w:rPr>
            </w:pPr>
            <w:r w:rsidRPr="002D2E35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7DC4EC54" w14:textId="77777777" w:rsidR="00211A45" w:rsidRPr="00745EB1" w:rsidRDefault="00211A45" w:rsidP="00D730AB">
            <w:pPr>
              <w:spacing w:after="200"/>
              <w:jc w:val="center"/>
            </w:pPr>
            <w:r w:rsidRPr="006B421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06AB47EF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73F34136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5619A6F5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3126E60A" w14:textId="77777777" w:rsidR="00211A45" w:rsidRPr="00745EB1" w:rsidRDefault="00211A45" w:rsidP="00D730AB">
            <w:pPr>
              <w:spacing w:after="200"/>
              <w:jc w:val="center"/>
            </w:pPr>
          </w:p>
        </w:tc>
      </w:tr>
      <w:tr w:rsidR="00211A45" w:rsidRPr="00745EB1" w14:paraId="63FC0F0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756EB1F8" w14:textId="77777777" w:rsidR="00211A45" w:rsidRPr="00A76EBE" w:rsidRDefault="00211A45" w:rsidP="00D730AB">
            <w:pPr>
              <w:spacing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W02</w:t>
            </w:r>
          </w:p>
        </w:tc>
        <w:tc>
          <w:tcPr>
            <w:tcW w:w="5078" w:type="dxa"/>
            <w:vAlign w:val="center"/>
          </w:tcPr>
          <w:p w14:paraId="32AE6949" w14:textId="77777777" w:rsidR="00211A45" w:rsidRPr="00287B85" w:rsidRDefault="00211A45" w:rsidP="00D730AB">
            <w:pPr>
              <w:spacing w:after="200"/>
            </w:pPr>
            <w:r w:rsidRPr="00287B85">
              <w:rPr>
                <w:sz w:val="20"/>
                <w:szCs w:val="20"/>
                <w:lang w:val="en-US"/>
              </w:rPr>
              <w:t>B.W02</w:t>
            </w:r>
          </w:p>
        </w:tc>
        <w:tc>
          <w:tcPr>
            <w:tcW w:w="426" w:type="dxa"/>
            <w:vAlign w:val="center"/>
          </w:tcPr>
          <w:p w14:paraId="6809E877" w14:textId="77777777" w:rsidR="00211A45" w:rsidRPr="00745EB1" w:rsidRDefault="00211A45" w:rsidP="00D730AB">
            <w:pPr>
              <w:spacing w:after="200"/>
              <w:jc w:val="center"/>
            </w:pPr>
            <w:r w:rsidRPr="006B421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vAlign w:val="center"/>
          </w:tcPr>
          <w:p w14:paraId="5F27F9FD" w14:textId="77777777" w:rsidR="00211A45" w:rsidRPr="002D2E35" w:rsidRDefault="00211A45" w:rsidP="00D730A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1BAE5A2B" w14:textId="77777777" w:rsidR="00211A45" w:rsidRPr="00745EB1" w:rsidRDefault="00211A45" w:rsidP="00D730AB">
            <w:pPr>
              <w:spacing w:after="200"/>
              <w:jc w:val="center"/>
            </w:pPr>
            <w:r w:rsidRPr="006B421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0AC5F5BF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677156DC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021E11CA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569D1A05" w14:textId="77777777" w:rsidR="00211A45" w:rsidRPr="00745EB1" w:rsidRDefault="00211A45" w:rsidP="00D730AB">
            <w:pPr>
              <w:spacing w:after="200"/>
              <w:jc w:val="center"/>
            </w:pPr>
          </w:p>
        </w:tc>
      </w:tr>
      <w:tr w:rsidR="00211A45" w:rsidRPr="00745EB1" w14:paraId="7C921D6C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57D96EE3" w14:textId="77777777" w:rsidR="00211A45" w:rsidRPr="00745EB1" w:rsidRDefault="00211A45" w:rsidP="00D730AB">
            <w:pPr>
              <w:spacing w:after="200"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W03</w:t>
            </w:r>
          </w:p>
        </w:tc>
        <w:tc>
          <w:tcPr>
            <w:tcW w:w="5078" w:type="dxa"/>
            <w:vAlign w:val="center"/>
          </w:tcPr>
          <w:p w14:paraId="4B7FD128" w14:textId="77777777" w:rsidR="00211A45" w:rsidRPr="00287B85" w:rsidRDefault="00211A45" w:rsidP="00D730AB">
            <w:pPr>
              <w:spacing w:after="200"/>
            </w:pPr>
            <w:r w:rsidRPr="00287B85">
              <w:rPr>
                <w:sz w:val="20"/>
                <w:szCs w:val="20"/>
                <w:lang w:val="en-US"/>
              </w:rPr>
              <w:t>B.W03</w:t>
            </w:r>
          </w:p>
        </w:tc>
        <w:tc>
          <w:tcPr>
            <w:tcW w:w="426" w:type="dxa"/>
            <w:vAlign w:val="center"/>
          </w:tcPr>
          <w:p w14:paraId="0187CB72" w14:textId="77777777" w:rsidR="00211A45" w:rsidRPr="00745EB1" w:rsidRDefault="00211A45" w:rsidP="00D730AB">
            <w:pPr>
              <w:spacing w:after="200"/>
              <w:jc w:val="center"/>
            </w:pPr>
            <w:r w:rsidRPr="006B421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vAlign w:val="center"/>
          </w:tcPr>
          <w:p w14:paraId="519474B5" w14:textId="77777777" w:rsidR="00211A45" w:rsidRPr="002D2E35" w:rsidRDefault="00211A45" w:rsidP="00D730A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474E289C" w14:textId="77777777" w:rsidR="00211A45" w:rsidRPr="00745EB1" w:rsidRDefault="00211A45" w:rsidP="00D730AB">
            <w:pPr>
              <w:spacing w:after="200"/>
              <w:jc w:val="center"/>
            </w:pPr>
            <w:r w:rsidRPr="006B421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1C78BA59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5E919B5B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1301E6A6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4AFA3A0F" w14:textId="77777777" w:rsidR="00211A45" w:rsidRPr="00745EB1" w:rsidRDefault="00211A45" w:rsidP="00D730AB">
            <w:pPr>
              <w:spacing w:after="200"/>
              <w:jc w:val="center"/>
            </w:pPr>
          </w:p>
        </w:tc>
      </w:tr>
      <w:tr w:rsidR="00211A45" w:rsidRPr="00745EB1" w14:paraId="152C2E21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0C7FBF7C" w14:textId="77777777" w:rsidR="00211A45" w:rsidRDefault="00211A45" w:rsidP="00D730AB">
            <w:pPr>
              <w:spacing w:after="200"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W04</w:t>
            </w:r>
          </w:p>
        </w:tc>
        <w:tc>
          <w:tcPr>
            <w:tcW w:w="5078" w:type="dxa"/>
            <w:vAlign w:val="center"/>
          </w:tcPr>
          <w:p w14:paraId="1BE1A648" w14:textId="77777777" w:rsidR="00211A45" w:rsidRPr="00287B85" w:rsidRDefault="00211A45" w:rsidP="00D730AB">
            <w:pPr>
              <w:spacing w:after="200"/>
            </w:pPr>
            <w:r w:rsidRPr="00287B85">
              <w:rPr>
                <w:sz w:val="20"/>
                <w:szCs w:val="20"/>
                <w:lang w:val="en-US"/>
              </w:rPr>
              <w:t>B.W04</w:t>
            </w:r>
          </w:p>
        </w:tc>
        <w:tc>
          <w:tcPr>
            <w:tcW w:w="426" w:type="dxa"/>
            <w:vAlign w:val="center"/>
          </w:tcPr>
          <w:p w14:paraId="3AB4CE68" w14:textId="77777777" w:rsidR="00211A45" w:rsidRPr="00745EB1" w:rsidRDefault="00211A45" w:rsidP="00D730AB">
            <w:pPr>
              <w:spacing w:after="200"/>
              <w:jc w:val="center"/>
            </w:pPr>
            <w:r w:rsidRPr="006B421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vAlign w:val="center"/>
          </w:tcPr>
          <w:p w14:paraId="455F32BD" w14:textId="77777777" w:rsidR="00211A45" w:rsidRPr="002D2E35" w:rsidRDefault="00211A45" w:rsidP="00D730A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702A5705" w14:textId="77777777" w:rsidR="00211A45" w:rsidRPr="00745EB1" w:rsidRDefault="00211A45" w:rsidP="00D730AB">
            <w:pPr>
              <w:spacing w:after="200"/>
              <w:jc w:val="center"/>
            </w:pPr>
            <w:r w:rsidRPr="006B421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23595D45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365BDCAF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7D2DFD63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685EBAAB" w14:textId="77777777" w:rsidR="00211A45" w:rsidRPr="00745EB1" w:rsidRDefault="00211A45" w:rsidP="00D730AB">
            <w:pPr>
              <w:spacing w:after="200"/>
              <w:jc w:val="center"/>
            </w:pPr>
          </w:p>
        </w:tc>
      </w:tr>
      <w:tr w:rsidR="00211A45" w:rsidRPr="00745EB1" w14:paraId="750ED21B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5AF27311" w14:textId="77777777" w:rsidR="00211A45" w:rsidRDefault="00211A45" w:rsidP="00D730AB">
            <w:pPr>
              <w:spacing w:after="200"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W05</w:t>
            </w:r>
          </w:p>
        </w:tc>
        <w:tc>
          <w:tcPr>
            <w:tcW w:w="5078" w:type="dxa"/>
            <w:vAlign w:val="center"/>
          </w:tcPr>
          <w:p w14:paraId="22352D2B" w14:textId="77777777" w:rsidR="00211A45" w:rsidRPr="00287B85" w:rsidRDefault="00211A45" w:rsidP="00D730AB">
            <w:pPr>
              <w:spacing w:after="200"/>
            </w:pPr>
            <w:r w:rsidRPr="00287B85">
              <w:rPr>
                <w:sz w:val="20"/>
                <w:szCs w:val="20"/>
                <w:lang w:val="en-US"/>
              </w:rPr>
              <w:t>B.W05</w:t>
            </w:r>
          </w:p>
        </w:tc>
        <w:tc>
          <w:tcPr>
            <w:tcW w:w="426" w:type="dxa"/>
            <w:vAlign w:val="center"/>
          </w:tcPr>
          <w:p w14:paraId="6D1283DD" w14:textId="77777777" w:rsidR="00211A45" w:rsidRPr="00745EB1" w:rsidRDefault="00211A45" w:rsidP="00D730AB">
            <w:pPr>
              <w:spacing w:after="200"/>
              <w:jc w:val="center"/>
            </w:pPr>
            <w:r w:rsidRPr="006B421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vAlign w:val="center"/>
          </w:tcPr>
          <w:p w14:paraId="7A59ACCB" w14:textId="77777777" w:rsidR="00211A45" w:rsidRPr="002D2E35" w:rsidRDefault="00211A45" w:rsidP="00D730A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5D46DD28" w14:textId="77777777" w:rsidR="00211A45" w:rsidRPr="00745EB1" w:rsidRDefault="00211A45" w:rsidP="00D730AB">
            <w:pPr>
              <w:spacing w:after="200"/>
              <w:jc w:val="center"/>
            </w:pPr>
            <w:r w:rsidRPr="006B421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029F39A7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31736148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3267E80B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573DB327" w14:textId="77777777" w:rsidR="00211A45" w:rsidRPr="00745EB1" w:rsidRDefault="00211A45" w:rsidP="00D730AB">
            <w:pPr>
              <w:spacing w:after="200"/>
              <w:jc w:val="center"/>
            </w:pPr>
          </w:p>
        </w:tc>
      </w:tr>
      <w:tr w:rsidR="00211A45" w:rsidRPr="00745EB1" w14:paraId="05087184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549F4813" w14:textId="77777777" w:rsidR="00211A45" w:rsidRDefault="00211A45" w:rsidP="00D730AB">
            <w:pPr>
              <w:spacing w:after="200"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W06</w:t>
            </w:r>
          </w:p>
        </w:tc>
        <w:tc>
          <w:tcPr>
            <w:tcW w:w="5078" w:type="dxa"/>
            <w:vAlign w:val="center"/>
          </w:tcPr>
          <w:p w14:paraId="7D9CDAE3" w14:textId="77777777" w:rsidR="00211A45" w:rsidRPr="00287B85" w:rsidRDefault="00211A45" w:rsidP="00D730AB">
            <w:pPr>
              <w:spacing w:after="200"/>
            </w:pPr>
            <w:r w:rsidRPr="00287B85">
              <w:rPr>
                <w:sz w:val="20"/>
                <w:szCs w:val="20"/>
                <w:lang w:val="en-US"/>
              </w:rPr>
              <w:t>B.W06</w:t>
            </w:r>
          </w:p>
        </w:tc>
        <w:tc>
          <w:tcPr>
            <w:tcW w:w="426" w:type="dxa"/>
            <w:vAlign w:val="center"/>
          </w:tcPr>
          <w:p w14:paraId="05863C71" w14:textId="77777777" w:rsidR="00211A45" w:rsidRPr="00745EB1" w:rsidRDefault="00211A45" w:rsidP="00D730AB">
            <w:pPr>
              <w:spacing w:after="200"/>
              <w:jc w:val="center"/>
            </w:pPr>
            <w:r w:rsidRPr="006B421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vAlign w:val="center"/>
          </w:tcPr>
          <w:p w14:paraId="09C965D7" w14:textId="77777777" w:rsidR="00211A45" w:rsidRPr="002D2E35" w:rsidRDefault="00211A45" w:rsidP="00D730A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14:paraId="0E5491B8" w14:textId="77777777" w:rsidR="00211A45" w:rsidRPr="00745EB1" w:rsidRDefault="00211A45" w:rsidP="00D730AB">
            <w:pPr>
              <w:spacing w:after="200"/>
              <w:jc w:val="center"/>
            </w:pPr>
            <w:r w:rsidRPr="006B421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5D67048D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542684B7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64BE451B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726E1AD6" w14:textId="77777777" w:rsidR="00211A45" w:rsidRPr="00745EB1" w:rsidRDefault="00211A45" w:rsidP="00D730AB">
            <w:pPr>
              <w:spacing w:after="200"/>
              <w:jc w:val="center"/>
            </w:pPr>
          </w:p>
        </w:tc>
      </w:tr>
      <w:tr w:rsidR="00211A45" w:rsidRPr="00745EB1" w14:paraId="448E9506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2FF78C7A" w14:textId="77777777" w:rsidR="00211A45" w:rsidRDefault="00211A45" w:rsidP="00D730AB">
            <w:pPr>
              <w:spacing w:after="200"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U01</w:t>
            </w:r>
          </w:p>
        </w:tc>
        <w:tc>
          <w:tcPr>
            <w:tcW w:w="5078" w:type="dxa"/>
            <w:vAlign w:val="center"/>
          </w:tcPr>
          <w:p w14:paraId="46D4EEA6" w14:textId="4D35DC7A" w:rsidR="00211A45" w:rsidRPr="00287B85" w:rsidRDefault="00EF5298" w:rsidP="00D730AB">
            <w:pPr>
              <w:spacing w:after="200"/>
            </w:pPr>
            <w:r>
              <w:rPr>
                <w:sz w:val="20"/>
                <w:szCs w:val="20"/>
                <w:lang w:val="en-US"/>
              </w:rPr>
              <w:t>B.U04</w:t>
            </w:r>
          </w:p>
        </w:tc>
        <w:tc>
          <w:tcPr>
            <w:tcW w:w="426" w:type="dxa"/>
            <w:vAlign w:val="center"/>
          </w:tcPr>
          <w:p w14:paraId="71D43756" w14:textId="25DA2B9E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755BC0B2" w14:textId="11DEA7DB" w:rsidR="00211A45" w:rsidRPr="002D2E35" w:rsidRDefault="00211A45" w:rsidP="00D730AB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BFC6094" w14:textId="77777777" w:rsidR="00211A45" w:rsidRPr="00745EB1" w:rsidRDefault="00211A45" w:rsidP="00D730AB">
            <w:pPr>
              <w:spacing w:after="200"/>
              <w:jc w:val="center"/>
            </w:pPr>
            <w:r w:rsidRPr="006B421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7C11E79A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55EEF6FB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4B85D4B9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683E995E" w14:textId="77777777" w:rsidR="00211A45" w:rsidRPr="00745EB1" w:rsidRDefault="00211A45" w:rsidP="00D730AB">
            <w:pPr>
              <w:spacing w:after="200"/>
              <w:jc w:val="center"/>
            </w:pPr>
          </w:p>
        </w:tc>
      </w:tr>
      <w:tr w:rsidR="00211A45" w:rsidRPr="00745EB1" w14:paraId="597864EB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2CF7D3E8" w14:textId="77777777" w:rsidR="00211A45" w:rsidRDefault="00211A45" w:rsidP="00D730AB">
            <w:pPr>
              <w:spacing w:after="200" w:line="276" w:lineRule="auto"/>
              <w:jc w:val="center"/>
            </w:pPr>
            <w:r w:rsidRPr="006B4219">
              <w:rPr>
                <w:sz w:val="20"/>
                <w:szCs w:val="20"/>
                <w:lang w:val="en-US"/>
              </w:rPr>
              <w:t>K0</w:t>
            </w:r>
            <w:r w:rsidR="00922E3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078" w:type="dxa"/>
            <w:vAlign w:val="center"/>
          </w:tcPr>
          <w:p w14:paraId="3A89451F" w14:textId="77777777" w:rsidR="00211A45" w:rsidRPr="00287B85" w:rsidRDefault="00211A45" w:rsidP="00D730AB">
            <w:pPr>
              <w:spacing w:after="200"/>
            </w:pPr>
            <w:r w:rsidRPr="00287B85">
              <w:rPr>
                <w:rFonts w:eastAsia="Batang"/>
                <w:sz w:val="20"/>
                <w:szCs w:val="20"/>
                <w:lang w:val="en-US"/>
              </w:rPr>
              <w:t>K05</w:t>
            </w:r>
          </w:p>
        </w:tc>
        <w:tc>
          <w:tcPr>
            <w:tcW w:w="426" w:type="dxa"/>
            <w:vAlign w:val="center"/>
          </w:tcPr>
          <w:p w14:paraId="3F2D87EF" w14:textId="3D178164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50C4B537" w14:textId="3DC80292" w:rsidR="00211A45" w:rsidRPr="002D2E35" w:rsidRDefault="00211A45" w:rsidP="00D730AB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568CD35" w14:textId="77777777" w:rsidR="00211A45" w:rsidRPr="00745EB1" w:rsidRDefault="00211A45" w:rsidP="00D730AB">
            <w:pPr>
              <w:spacing w:after="200"/>
              <w:jc w:val="center"/>
            </w:pPr>
            <w:r w:rsidRPr="006B421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40953602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3745B6B4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087EF847" w14:textId="77777777" w:rsidR="00211A45" w:rsidRPr="00745EB1" w:rsidRDefault="00211A45" w:rsidP="00D730AB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0A0769F4" w14:textId="77777777" w:rsidR="00211A45" w:rsidRPr="00745EB1" w:rsidRDefault="00211A45" w:rsidP="00D730AB">
            <w:pPr>
              <w:spacing w:after="200"/>
              <w:jc w:val="center"/>
            </w:pPr>
          </w:p>
        </w:tc>
      </w:tr>
      <w:tr w:rsidR="00211A45" w:rsidRPr="00745EB1" w14:paraId="6E7216CB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</w:tcBorders>
            <w:vAlign w:val="center"/>
          </w:tcPr>
          <w:p w14:paraId="7AC47CCF" w14:textId="77777777" w:rsidR="00211A45" w:rsidRPr="006B4219" w:rsidRDefault="00211A45" w:rsidP="002F14A2">
            <w:pPr>
              <w:spacing w:after="200"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K0</w:t>
            </w:r>
            <w:r w:rsidR="00922E3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78" w:type="dxa"/>
            <w:vAlign w:val="center"/>
          </w:tcPr>
          <w:p w14:paraId="5EF5118D" w14:textId="77777777" w:rsidR="00211A45" w:rsidRPr="00287B85" w:rsidRDefault="00211A45" w:rsidP="002F14A2">
            <w:pPr>
              <w:spacing w:after="200"/>
              <w:rPr>
                <w:rFonts w:eastAsia="Batang"/>
                <w:sz w:val="20"/>
                <w:szCs w:val="20"/>
                <w:lang w:val="en-US"/>
              </w:rPr>
            </w:pPr>
            <w:r w:rsidRPr="00287B85">
              <w:rPr>
                <w:rFonts w:eastAsia="Batang"/>
                <w:sz w:val="20"/>
                <w:szCs w:val="20"/>
                <w:lang w:val="en-US"/>
              </w:rPr>
              <w:t>K07</w:t>
            </w:r>
          </w:p>
        </w:tc>
        <w:tc>
          <w:tcPr>
            <w:tcW w:w="426" w:type="dxa"/>
            <w:vAlign w:val="center"/>
          </w:tcPr>
          <w:p w14:paraId="7AAF2DE7" w14:textId="27578247" w:rsidR="00211A45" w:rsidRPr="006B4219" w:rsidRDefault="00211A45" w:rsidP="002F14A2">
            <w:pPr>
              <w:spacing w:after="2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2D80F566" w14:textId="49CBB7D0" w:rsidR="00211A45" w:rsidRDefault="00211A45" w:rsidP="002F14A2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75314E8" w14:textId="77777777" w:rsidR="00211A45" w:rsidRPr="006B4219" w:rsidRDefault="00211A45" w:rsidP="002F14A2">
            <w:pPr>
              <w:spacing w:after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5955F3BA" w14:textId="77777777" w:rsidR="00211A45" w:rsidRPr="00745EB1" w:rsidRDefault="00211A45" w:rsidP="002F14A2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5174128B" w14:textId="77777777" w:rsidR="00211A45" w:rsidRPr="00745EB1" w:rsidRDefault="00211A45" w:rsidP="002F14A2">
            <w:pPr>
              <w:spacing w:after="200"/>
              <w:jc w:val="center"/>
            </w:pPr>
          </w:p>
        </w:tc>
        <w:tc>
          <w:tcPr>
            <w:tcW w:w="425" w:type="dxa"/>
            <w:vAlign w:val="center"/>
          </w:tcPr>
          <w:p w14:paraId="6CF82E84" w14:textId="77777777" w:rsidR="00211A45" w:rsidRPr="00745EB1" w:rsidRDefault="00211A45" w:rsidP="002F14A2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vAlign w:val="center"/>
          </w:tcPr>
          <w:p w14:paraId="081D7DDC" w14:textId="77777777" w:rsidR="00211A45" w:rsidRPr="00745EB1" w:rsidRDefault="00211A45" w:rsidP="002F14A2">
            <w:pPr>
              <w:spacing w:after="200"/>
              <w:jc w:val="center"/>
            </w:pPr>
          </w:p>
        </w:tc>
      </w:tr>
      <w:tr w:rsidR="00211A45" w:rsidRPr="00745EB1" w14:paraId="6D0C3A3E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9E15A97" w14:textId="77777777" w:rsidR="00211A45" w:rsidRPr="006B4219" w:rsidRDefault="00211A45" w:rsidP="002F14A2">
            <w:pPr>
              <w:spacing w:after="200"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K0</w:t>
            </w:r>
            <w:r w:rsidR="00922E3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078" w:type="dxa"/>
            <w:tcBorders>
              <w:bottom w:val="double" w:sz="4" w:space="0" w:color="auto"/>
            </w:tcBorders>
            <w:vAlign w:val="center"/>
          </w:tcPr>
          <w:p w14:paraId="455D1B9C" w14:textId="77777777" w:rsidR="00211A45" w:rsidRPr="00287B85" w:rsidRDefault="00211A45" w:rsidP="002F14A2">
            <w:pPr>
              <w:spacing w:after="200"/>
              <w:rPr>
                <w:rFonts w:eastAsia="Batang"/>
                <w:sz w:val="20"/>
                <w:szCs w:val="20"/>
                <w:lang w:val="en-US"/>
              </w:rPr>
            </w:pPr>
            <w:r w:rsidRPr="00287B85">
              <w:rPr>
                <w:rFonts w:eastAsia="Batang"/>
                <w:sz w:val="20"/>
                <w:szCs w:val="20"/>
                <w:lang w:val="en-US"/>
              </w:rPr>
              <w:t>K08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1FF917D3" w14:textId="680DC002" w:rsidR="00211A45" w:rsidRPr="006B4219" w:rsidRDefault="00211A45" w:rsidP="002F14A2">
            <w:pPr>
              <w:spacing w:after="2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213BF90" w14:textId="632D9DDB" w:rsidR="00211A45" w:rsidRDefault="00211A45" w:rsidP="002F14A2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AA8BCD9" w14:textId="77777777" w:rsidR="00211A45" w:rsidRPr="006B4219" w:rsidRDefault="00211A45" w:rsidP="002F14A2">
            <w:pPr>
              <w:spacing w:after="20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XX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66199E2" w14:textId="77777777" w:rsidR="00211A45" w:rsidRPr="00745EB1" w:rsidRDefault="00211A45" w:rsidP="002F14A2">
            <w:pPr>
              <w:spacing w:after="200"/>
              <w:jc w:val="center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19597721" w14:textId="77777777" w:rsidR="00211A45" w:rsidRPr="00745EB1" w:rsidRDefault="00211A45" w:rsidP="002F14A2">
            <w:pPr>
              <w:spacing w:after="200"/>
              <w:jc w:val="center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183BE291" w14:textId="77777777" w:rsidR="00211A45" w:rsidRPr="00745EB1" w:rsidRDefault="00211A45" w:rsidP="002F14A2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C6F8348" w14:textId="77777777" w:rsidR="00211A45" w:rsidRPr="00745EB1" w:rsidRDefault="00211A45" w:rsidP="002F14A2">
            <w:pPr>
              <w:spacing w:after="200"/>
              <w:jc w:val="center"/>
            </w:pPr>
          </w:p>
        </w:tc>
      </w:tr>
    </w:tbl>
    <w:p w14:paraId="09235B9B" w14:textId="77777777" w:rsidR="00211A45" w:rsidRDefault="00211A45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5196"/>
        <w:gridCol w:w="993"/>
        <w:gridCol w:w="2263"/>
      </w:tblGrid>
      <w:tr w:rsidR="00211A45" w:rsidRPr="00745EB1" w14:paraId="78B3788D" w14:textId="77777777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2C7DFF2F" w14:textId="77777777" w:rsidR="00211A45" w:rsidRPr="003D39E0" w:rsidRDefault="00211A45" w:rsidP="005F3E1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TABELA TREŚCI PROGRAMOWYCH</w:t>
            </w:r>
          </w:p>
        </w:tc>
      </w:tr>
      <w:tr w:rsidR="00211A45" w:rsidRPr="00745EB1" w14:paraId="47D55D05" w14:textId="77777777">
        <w:trPr>
          <w:trHeight w:val="400"/>
          <w:jc w:val="center"/>
        </w:trPr>
        <w:tc>
          <w:tcPr>
            <w:tcW w:w="1605" w:type="dxa"/>
            <w:vAlign w:val="center"/>
          </w:tcPr>
          <w:p w14:paraId="1824A832" w14:textId="77777777" w:rsidR="00211A45" w:rsidRPr="003D39E0" w:rsidRDefault="00211A45" w:rsidP="0072112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lp. treści programowej</w:t>
            </w:r>
          </w:p>
        </w:tc>
        <w:tc>
          <w:tcPr>
            <w:tcW w:w="5196" w:type="dxa"/>
            <w:vAlign w:val="center"/>
          </w:tcPr>
          <w:p w14:paraId="51553A17" w14:textId="77777777" w:rsidR="00211A45" w:rsidRPr="00645786" w:rsidRDefault="00211A45" w:rsidP="00EF47FC">
            <w:pPr>
              <w:jc w:val="center"/>
              <w:rPr>
                <w:b/>
                <w:bCs/>
                <w:lang w:eastAsia="en-US"/>
              </w:rPr>
            </w:pPr>
            <w:r w:rsidRPr="00645786">
              <w:rPr>
                <w:b/>
                <w:bCs/>
                <w:lang w:eastAsia="en-US"/>
              </w:rPr>
              <w:t>Treści programowe</w:t>
            </w:r>
          </w:p>
        </w:tc>
        <w:tc>
          <w:tcPr>
            <w:tcW w:w="993" w:type="dxa"/>
            <w:vAlign w:val="center"/>
          </w:tcPr>
          <w:p w14:paraId="4DA25979" w14:textId="77777777" w:rsidR="00211A45" w:rsidRPr="00645786" w:rsidRDefault="00211A45" w:rsidP="00B9563F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Liczba</w:t>
            </w:r>
            <w:r w:rsidRPr="00645786">
              <w:rPr>
                <w:b/>
                <w:bCs/>
                <w:lang w:eastAsia="en-US"/>
              </w:rPr>
              <w:t xml:space="preserve"> godzin</w:t>
            </w:r>
          </w:p>
        </w:tc>
        <w:tc>
          <w:tcPr>
            <w:tcW w:w="2263" w:type="dxa"/>
            <w:vAlign w:val="center"/>
          </w:tcPr>
          <w:p w14:paraId="684F5DFB" w14:textId="77777777" w:rsidR="00211A45" w:rsidRPr="00645786" w:rsidRDefault="00211A45" w:rsidP="00EF47FC">
            <w:pPr>
              <w:jc w:val="center"/>
              <w:rPr>
                <w:b/>
                <w:bCs/>
                <w:lang w:eastAsia="en-US"/>
              </w:rPr>
            </w:pPr>
            <w:r w:rsidRPr="00645786">
              <w:rPr>
                <w:b/>
                <w:bCs/>
                <w:lang w:eastAsia="en-US"/>
              </w:rPr>
              <w:t>Odniesienie do efektów uczenia się d</w:t>
            </w:r>
            <w:r>
              <w:rPr>
                <w:b/>
                <w:bCs/>
                <w:lang w:eastAsia="en-US"/>
              </w:rPr>
              <w:t>o</w:t>
            </w:r>
            <w:r w:rsidRPr="00645786">
              <w:rPr>
                <w:b/>
                <w:bCs/>
                <w:lang w:eastAsia="en-US"/>
              </w:rPr>
              <w:t xml:space="preserve"> ZAJĘĆ</w:t>
            </w:r>
          </w:p>
        </w:tc>
      </w:tr>
      <w:tr w:rsidR="00211A45" w:rsidRPr="00D442AA" w14:paraId="43745346" w14:textId="77777777">
        <w:trPr>
          <w:trHeight w:val="272"/>
          <w:jc w:val="center"/>
        </w:trPr>
        <w:tc>
          <w:tcPr>
            <w:tcW w:w="10057" w:type="dxa"/>
            <w:gridSpan w:val="4"/>
            <w:vAlign w:val="center"/>
          </w:tcPr>
          <w:p w14:paraId="5F5E65CD" w14:textId="77777777" w:rsidR="00211A45" w:rsidRPr="00645786" w:rsidRDefault="00211A45" w:rsidP="005F3E19">
            <w:pPr>
              <w:rPr>
                <w:b/>
                <w:bCs/>
                <w:lang w:eastAsia="en-US"/>
              </w:rPr>
            </w:pPr>
            <w:r w:rsidRPr="00645786">
              <w:rPr>
                <w:b/>
                <w:bCs/>
                <w:lang w:eastAsia="en-US"/>
              </w:rPr>
              <w:t>Semestr zimowy</w:t>
            </w:r>
          </w:p>
        </w:tc>
      </w:tr>
      <w:tr w:rsidR="00211A45" w:rsidRPr="00C71B28" w14:paraId="2B159166" w14:textId="77777777">
        <w:trPr>
          <w:trHeight w:val="272"/>
          <w:jc w:val="center"/>
        </w:trPr>
        <w:tc>
          <w:tcPr>
            <w:tcW w:w="10057" w:type="dxa"/>
            <w:gridSpan w:val="4"/>
            <w:vAlign w:val="center"/>
          </w:tcPr>
          <w:p w14:paraId="60AB6A30" w14:textId="77777777" w:rsidR="00211A45" w:rsidRPr="00EF47FC" w:rsidRDefault="00211A45" w:rsidP="00EF47FC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Wykłady</w:t>
            </w:r>
          </w:p>
        </w:tc>
      </w:tr>
      <w:tr w:rsidR="00211A45" w:rsidRPr="00745EB1" w14:paraId="4F158C6A" w14:textId="77777777">
        <w:trPr>
          <w:trHeight w:val="261"/>
          <w:jc w:val="center"/>
        </w:trPr>
        <w:tc>
          <w:tcPr>
            <w:tcW w:w="1605" w:type="dxa"/>
            <w:vAlign w:val="center"/>
          </w:tcPr>
          <w:p w14:paraId="7577C759" w14:textId="77777777" w:rsidR="00211A45" w:rsidRPr="00745EB1" w:rsidRDefault="00211A45" w:rsidP="00C24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TK01</w:t>
            </w:r>
          </w:p>
        </w:tc>
        <w:tc>
          <w:tcPr>
            <w:tcW w:w="5196" w:type="dxa"/>
            <w:vAlign w:val="center"/>
          </w:tcPr>
          <w:p w14:paraId="0F27A49C" w14:textId="77777777" w:rsidR="00211A45" w:rsidRPr="00645786" w:rsidRDefault="00211A45" w:rsidP="00C24D65">
            <w:pPr>
              <w:rPr>
                <w:lang w:eastAsia="en-US"/>
              </w:rPr>
            </w:pPr>
            <w:r>
              <w:rPr>
                <w:lang w:eastAsia="en-US"/>
              </w:rPr>
              <w:t>Białka – struktura i funkcje</w:t>
            </w:r>
          </w:p>
        </w:tc>
        <w:tc>
          <w:tcPr>
            <w:tcW w:w="993" w:type="dxa"/>
            <w:vAlign w:val="center"/>
          </w:tcPr>
          <w:p w14:paraId="7EE2B123" w14:textId="77777777" w:rsidR="00211A45" w:rsidRPr="00D85217" w:rsidRDefault="00211A45" w:rsidP="00C24D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59B27BF5" w14:textId="77777777" w:rsidR="00211A45" w:rsidRPr="00542408" w:rsidRDefault="00211A45" w:rsidP="00387A16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W02,03,04, </w:t>
            </w:r>
          </w:p>
          <w:p w14:paraId="2F4A43BE" w14:textId="41A38FE0" w:rsidR="00211A45" w:rsidRPr="00387A16" w:rsidRDefault="00211A45" w:rsidP="00387A1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1A45" w:rsidRPr="00745EB1" w14:paraId="67EA3220" w14:textId="77777777">
        <w:trPr>
          <w:trHeight w:val="261"/>
          <w:jc w:val="center"/>
        </w:trPr>
        <w:tc>
          <w:tcPr>
            <w:tcW w:w="1605" w:type="dxa"/>
            <w:vAlign w:val="center"/>
          </w:tcPr>
          <w:p w14:paraId="08B8A7C9" w14:textId="77777777" w:rsidR="00211A45" w:rsidRDefault="00211A45" w:rsidP="00C24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TK02</w:t>
            </w:r>
          </w:p>
        </w:tc>
        <w:tc>
          <w:tcPr>
            <w:tcW w:w="5196" w:type="dxa"/>
            <w:vAlign w:val="center"/>
          </w:tcPr>
          <w:p w14:paraId="2F09855D" w14:textId="77777777" w:rsidR="00211A45" w:rsidRPr="00645786" w:rsidRDefault="00211A45" w:rsidP="005F3E19">
            <w:pPr>
              <w:rPr>
                <w:lang w:eastAsia="en-US"/>
              </w:rPr>
            </w:pPr>
            <w:r>
              <w:rPr>
                <w:lang w:eastAsia="en-US"/>
              </w:rPr>
              <w:t>Enzymy</w:t>
            </w:r>
          </w:p>
        </w:tc>
        <w:tc>
          <w:tcPr>
            <w:tcW w:w="993" w:type="dxa"/>
            <w:vAlign w:val="center"/>
          </w:tcPr>
          <w:p w14:paraId="1B4E153B" w14:textId="77777777" w:rsidR="00211A45" w:rsidRPr="00D85217" w:rsidRDefault="00211A45" w:rsidP="00C24D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1D91471C" w14:textId="77777777" w:rsidR="00211A45" w:rsidRPr="00542408" w:rsidRDefault="00211A45" w:rsidP="00387A16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W02,03,04, </w:t>
            </w:r>
          </w:p>
          <w:p w14:paraId="6961CC5E" w14:textId="3AD36106" w:rsidR="00211A45" w:rsidRPr="00387A16" w:rsidRDefault="00211A45" w:rsidP="00387A1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1A45" w:rsidRPr="00745EB1" w14:paraId="0A1ED293" w14:textId="77777777">
        <w:trPr>
          <w:trHeight w:val="261"/>
          <w:jc w:val="center"/>
        </w:trPr>
        <w:tc>
          <w:tcPr>
            <w:tcW w:w="1605" w:type="dxa"/>
            <w:vAlign w:val="center"/>
          </w:tcPr>
          <w:p w14:paraId="1E91D8C2" w14:textId="77777777" w:rsidR="00211A45" w:rsidRDefault="00211A45" w:rsidP="00C24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TK03</w:t>
            </w:r>
          </w:p>
        </w:tc>
        <w:tc>
          <w:tcPr>
            <w:tcW w:w="5196" w:type="dxa"/>
            <w:vAlign w:val="center"/>
          </w:tcPr>
          <w:p w14:paraId="5C3549DD" w14:textId="77777777" w:rsidR="00211A45" w:rsidRPr="00645786" w:rsidRDefault="00211A45" w:rsidP="005F3E19">
            <w:pPr>
              <w:rPr>
                <w:lang w:eastAsia="en-US"/>
              </w:rPr>
            </w:pPr>
            <w:r>
              <w:rPr>
                <w:lang w:eastAsia="en-US"/>
              </w:rPr>
              <w:t>Trawienie białka</w:t>
            </w:r>
          </w:p>
        </w:tc>
        <w:tc>
          <w:tcPr>
            <w:tcW w:w="993" w:type="dxa"/>
            <w:vAlign w:val="center"/>
          </w:tcPr>
          <w:p w14:paraId="035F96C1" w14:textId="1ECB743C" w:rsidR="00211A45" w:rsidRPr="00D85217" w:rsidRDefault="00424B43" w:rsidP="00C24D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vAlign w:val="center"/>
          </w:tcPr>
          <w:p w14:paraId="05271A12" w14:textId="77777777" w:rsidR="00211A45" w:rsidRPr="00542408" w:rsidRDefault="00211A45" w:rsidP="00387A16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W02,</w:t>
            </w:r>
            <w:r>
              <w:rPr>
                <w:sz w:val="20"/>
                <w:szCs w:val="20"/>
              </w:rPr>
              <w:t>03,</w:t>
            </w:r>
            <w:r w:rsidRPr="00542408">
              <w:rPr>
                <w:sz w:val="20"/>
                <w:szCs w:val="20"/>
              </w:rPr>
              <w:t xml:space="preserve">04, </w:t>
            </w:r>
          </w:p>
          <w:p w14:paraId="481FE19B" w14:textId="5A3E00D7" w:rsidR="00211A45" w:rsidRPr="00387A16" w:rsidRDefault="00211A45" w:rsidP="00387A1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1A45" w:rsidRPr="00745EB1" w14:paraId="76C72251" w14:textId="77777777">
        <w:trPr>
          <w:trHeight w:val="261"/>
          <w:jc w:val="center"/>
        </w:trPr>
        <w:tc>
          <w:tcPr>
            <w:tcW w:w="1605" w:type="dxa"/>
            <w:vAlign w:val="center"/>
          </w:tcPr>
          <w:p w14:paraId="04802AA8" w14:textId="77777777" w:rsidR="00211A45" w:rsidRDefault="00211A45" w:rsidP="00C24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TK05</w:t>
            </w:r>
          </w:p>
        </w:tc>
        <w:tc>
          <w:tcPr>
            <w:tcW w:w="5196" w:type="dxa"/>
            <w:vAlign w:val="center"/>
          </w:tcPr>
          <w:p w14:paraId="43F1243B" w14:textId="77777777" w:rsidR="00211A45" w:rsidRPr="00645786" w:rsidRDefault="00211A45" w:rsidP="005F3E19">
            <w:pPr>
              <w:rPr>
                <w:lang w:eastAsia="en-US"/>
              </w:rPr>
            </w:pPr>
            <w:r>
              <w:rPr>
                <w:lang w:eastAsia="en-US"/>
              </w:rPr>
              <w:t>Cykl Krebsa</w:t>
            </w:r>
          </w:p>
        </w:tc>
        <w:tc>
          <w:tcPr>
            <w:tcW w:w="993" w:type="dxa"/>
            <w:vAlign w:val="center"/>
          </w:tcPr>
          <w:p w14:paraId="1507C3ED" w14:textId="77777777" w:rsidR="00211A45" w:rsidRPr="00D85217" w:rsidRDefault="00211A45" w:rsidP="00C24D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vAlign w:val="center"/>
          </w:tcPr>
          <w:p w14:paraId="65F4226D" w14:textId="77777777" w:rsidR="00211A45" w:rsidRPr="00542408" w:rsidRDefault="00211A45" w:rsidP="00387A16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W02,03,04, </w:t>
            </w:r>
          </w:p>
          <w:p w14:paraId="61D9ACCD" w14:textId="17B313E5" w:rsidR="00211A45" w:rsidRPr="00387A16" w:rsidRDefault="00211A45" w:rsidP="00387A1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1A45" w:rsidRPr="00745EB1" w14:paraId="15B9AED2" w14:textId="77777777">
        <w:trPr>
          <w:trHeight w:val="261"/>
          <w:jc w:val="center"/>
        </w:trPr>
        <w:tc>
          <w:tcPr>
            <w:tcW w:w="1605" w:type="dxa"/>
            <w:vAlign w:val="center"/>
          </w:tcPr>
          <w:p w14:paraId="507C6234" w14:textId="77777777" w:rsidR="00211A45" w:rsidRDefault="00211A45" w:rsidP="00C24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TK06</w:t>
            </w:r>
          </w:p>
        </w:tc>
        <w:tc>
          <w:tcPr>
            <w:tcW w:w="5196" w:type="dxa"/>
            <w:vAlign w:val="center"/>
          </w:tcPr>
          <w:p w14:paraId="4ED04A91" w14:textId="77777777" w:rsidR="00211A45" w:rsidRPr="00645786" w:rsidRDefault="00211A45" w:rsidP="005F3E19">
            <w:pPr>
              <w:rPr>
                <w:lang w:eastAsia="en-US"/>
              </w:rPr>
            </w:pPr>
            <w:r>
              <w:rPr>
                <w:lang w:eastAsia="en-US"/>
              </w:rPr>
              <w:t>Metabolizm węglowodanów</w:t>
            </w:r>
          </w:p>
        </w:tc>
        <w:tc>
          <w:tcPr>
            <w:tcW w:w="993" w:type="dxa"/>
            <w:vAlign w:val="center"/>
          </w:tcPr>
          <w:p w14:paraId="27C9892C" w14:textId="77777777" w:rsidR="00211A45" w:rsidRPr="00D85217" w:rsidRDefault="00211A45" w:rsidP="00C24D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79A0376B" w14:textId="77777777" w:rsidR="00211A45" w:rsidRPr="00542408" w:rsidRDefault="00211A45" w:rsidP="00387A16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W02,03,04, </w:t>
            </w:r>
          </w:p>
          <w:p w14:paraId="127B0D4B" w14:textId="4C0EFF39" w:rsidR="00211A45" w:rsidRPr="00387A16" w:rsidRDefault="00211A45" w:rsidP="00387A1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1A45" w:rsidRPr="00745EB1" w14:paraId="6F7AF5D0" w14:textId="77777777">
        <w:trPr>
          <w:trHeight w:val="261"/>
          <w:jc w:val="center"/>
        </w:trPr>
        <w:tc>
          <w:tcPr>
            <w:tcW w:w="1605" w:type="dxa"/>
            <w:vAlign w:val="center"/>
          </w:tcPr>
          <w:p w14:paraId="0F746717" w14:textId="77777777" w:rsidR="00211A45" w:rsidRDefault="00211A45" w:rsidP="00C24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TK07</w:t>
            </w:r>
          </w:p>
        </w:tc>
        <w:tc>
          <w:tcPr>
            <w:tcW w:w="5196" w:type="dxa"/>
            <w:vAlign w:val="center"/>
          </w:tcPr>
          <w:p w14:paraId="7FA384B0" w14:textId="77777777" w:rsidR="00211A45" w:rsidRPr="00645786" w:rsidRDefault="00211A45" w:rsidP="005F3E19">
            <w:pPr>
              <w:rPr>
                <w:lang w:eastAsia="en-US"/>
              </w:rPr>
            </w:pPr>
            <w:r>
              <w:rPr>
                <w:lang w:eastAsia="en-US"/>
              </w:rPr>
              <w:t>Metabolizm lipoprotein</w:t>
            </w:r>
          </w:p>
        </w:tc>
        <w:tc>
          <w:tcPr>
            <w:tcW w:w="993" w:type="dxa"/>
            <w:vAlign w:val="center"/>
          </w:tcPr>
          <w:p w14:paraId="3F266200" w14:textId="77777777" w:rsidR="00211A45" w:rsidRPr="00D85217" w:rsidRDefault="00211A45" w:rsidP="00C24D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3E8A82D3" w14:textId="77777777" w:rsidR="00211A45" w:rsidRPr="00542408" w:rsidRDefault="00211A45" w:rsidP="00387A16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W02,03,04, </w:t>
            </w:r>
          </w:p>
          <w:p w14:paraId="62C9B6E9" w14:textId="76620F09" w:rsidR="00211A45" w:rsidRPr="00387A16" w:rsidRDefault="00211A45" w:rsidP="00387A1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1A45" w:rsidRPr="00745EB1" w14:paraId="24508A80" w14:textId="77777777">
        <w:trPr>
          <w:trHeight w:val="261"/>
          <w:jc w:val="center"/>
        </w:trPr>
        <w:tc>
          <w:tcPr>
            <w:tcW w:w="1605" w:type="dxa"/>
            <w:vAlign w:val="center"/>
          </w:tcPr>
          <w:p w14:paraId="2AB54BBD" w14:textId="77777777" w:rsidR="00211A45" w:rsidRDefault="00211A45" w:rsidP="00C24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TK09</w:t>
            </w:r>
          </w:p>
        </w:tc>
        <w:tc>
          <w:tcPr>
            <w:tcW w:w="5196" w:type="dxa"/>
            <w:vAlign w:val="center"/>
          </w:tcPr>
          <w:p w14:paraId="08276C67" w14:textId="77777777" w:rsidR="00211A45" w:rsidRPr="00645786" w:rsidRDefault="00211A45" w:rsidP="005F3E19">
            <w:pPr>
              <w:rPr>
                <w:lang w:eastAsia="en-US"/>
              </w:rPr>
            </w:pPr>
            <w:r>
              <w:rPr>
                <w:lang w:eastAsia="en-US"/>
              </w:rPr>
              <w:t>Metabolizm magnezu</w:t>
            </w:r>
          </w:p>
        </w:tc>
        <w:tc>
          <w:tcPr>
            <w:tcW w:w="993" w:type="dxa"/>
            <w:vAlign w:val="center"/>
          </w:tcPr>
          <w:p w14:paraId="6B765D9E" w14:textId="00E75891" w:rsidR="00211A45" w:rsidRPr="00D85217" w:rsidRDefault="00424B43" w:rsidP="00C24D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vAlign w:val="center"/>
          </w:tcPr>
          <w:p w14:paraId="36F26B10" w14:textId="77777777" w:rsidR="00211A45" w:rsidRPr="00542408" w:rsidRDefault="00211A45" w:rsidP="00387A16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01,</w:t>
            </w:r>
            <w:r w:rsidRPr="00542408">
              <w:rPr>
                <w:sz w:val="20"/>
                <w:szCs w:val="20"/>
              </w:rPr>
              <w:t xml:space="preserve">02,03,04, </w:t>
            </w:r>
          </w:p>
          <w:p w14:paraId="0D02179D" w14:textId="2AE7CA9A" w:rsidR="00211A45" w:rsidRPr="00387A16" w:rsidRDefault="00211A45" w:rsidP="00387A1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1A45" w:rsidRPr="00745EB1" w14:paraId="1D181F46" w14:textId="77777777">
        <w:trPr>
          <w:trHeight w:val="109"/>
          <w:jc w:val="center"/>
        </w:trPr>
        <w:tc>
          <w:tcPr>
            <w:tcW w:w="10057" w:type="dxa"/>
            <w:gridSpan w:val="4"/>
            <w:vAlign w:val="center"/>
          </w:tcPr>
          <w:p w14:paraId="552F929B" w14:textId="77777777" w:rsidR="00211A45" w:rsidRPr="00EF47FC" w:rsidRDefault="00211A45" w:rsidP="00EF47FC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lastRenderedPageBreak/>
              <w:t>Seminaria</w:t>
            </w:r>
          </w:p>
        </w:tc>
      </w:tr>
      <w:tr w:rsidR="00211A45" w:rsidRPr="00745EB1" w14:paraId="3D23825F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41748789" w14:textId="77777777" w:rsidR="00211A45" w:rsidRPr="00745EB1" w:rsidRDefault="00211A45" w:rsidP="007540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TK01</w:t>
            </w:r>
          </w:p>
        </w:tc>
        <w:tc>
          <w:tcPr>
            <w:tcW w:w="5196" w:type="dxa"/>
            <w:vAlign w:val="center"/>
          </w:tcPr>
          <w:p w14:paraId="2E807B12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Aminokwasy i peptydy – klasyfikacja, właściwości, funkcje. Białka: struktura molekularna, właściwości, funkcje. </w:t>
            </w:r>
          </w:p>
          <w:p w14:paraId="11FE3563" w14:textId="77777777" w:rsidR="00211A45" w:rsidRPr="00645786" w:rsidRDefault="00211A45" w:rsidP="0075408B">
            <w:pPr>
              <w:rPr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052D441" w14:textId="77777777" w:rsidR="00211A45" w:rsidRPr="002A7F77" w:rsidRDefault="00211A45" w:rsidP="0075408B">
            <w:pPr>
              <w:jc w:val="center"/>
              <w:rPr>
                <w:sz w:val="20"/>
                <w:szCs w:val="20"/>
                <w:lang w:eastAsia="en-US"/>
              </w:rPr>
            </w:pPr>
            <w:r w:rsidRPr="002A7F7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64A5B1C7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W02,03,04, </w:t>
            </w:r>
          </w:p>
          <w:p w14:paraId="43A21C46" w14:textId="19543304" w:rsidR="00211A45" w:rsidRPr="00645786" w:rsidRDefault="00211A45" w:rsidP="0075408B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29A9273F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31C4C53F" w14:textId="74BFBA21" w:rsidR="00211A45" w:rsidRDefault="00211A45" w:rsidP="007540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CF3D70">
              <w:rPr>
                <w:lang w:eastAsia="en-US"/>
              </w:rPr>
              <w:t>2</w:t>
            </w:r>
          </w:p>
        </w:tc>
        <w:tc>
          <w:tcPr>
            <w:tcW w:w="5196" w:type="dxa"/>
            <w:vAlign w:val="center"/>
          </w:tcPr>
          <w:p w14:paraId="64CFCFBC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Enzymy – właściwości ogólne, kinetyka reakcji enzymatycznych, mechanizmy działania</w:t>
            </w:r>
            <w:r>
              <w:rPr>
                <w:sz w:val="20"/>
                <w:szCs w:val="20"/>
              </w:rPr>
              <w:t>.</w:t>
            </w:r>
            <w:r w:rsidRPr="00542408">
              <w:rPr>
                <w:sz w:val="20"/>
                <w:szCs w:val="20"/>
              </w:rPr>
              <w:t xml:space="preserve"> </w:t>
            </w:r>
          </w:p>
          <w:p w14:paraId="136154F0" w14:textId="77777777" w:rsidR="00211A45" w:rsidRPr="00645786" w:rsidRDefault="00211A45" w:rsidP="0075408B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18043569" w14:textId="5F222BC2" w:rsidR="00211A45" w:rsidRPr="002A7F77" w:rsidRDefault="005E2941" w:rsidP="007540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</w:tcPr>
          <w:p w14:paraId="7481B5CA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W02,03,04, </w:t>
            </w:r>
          </w:p>
          <w:p w14:paraId="2F27EC83" w14:textId="4E35D55A" w:rsidR="00211A45" w:rsidRPr="00645786" w:rsidRDefault="00211A45" w:rsidP="0075408B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7CB2C409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59536491" w14:textId="17FB5691" w:rsidR="00211A45" w:rsidRPr="00745EB1" w:rsidRDefault="00211A45" w:rsidP="007540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CF3D70">
              <w:rPr>
                <w:lang w:eastAsia="en-US"/>
              </w:rPr>
              <w:t>3</w:t>
            </w:r>
          </w:p>
        </w:tc>
        <w:tc>
          <w:tcPr>
            <w:tcW w:w="5196" w:type="dxa"/>
            <w:vAlign w:val="center"/>
          </w:tcPr>
          <w:p w14:paraId="6F45EFDB" w14:textId="77777777" w:rsidR="00211A45" w:rsidRPr="0064761D" w:rsidRDefault="00211A45" w:rsidP="0075408B">
            <w:pPr>
              <w:rPr>
                <w:sz w:val="20"/>
                <w:szCs w:val="20"/>
                <w:lang w:eastAsia="en-US"/>
              </w:rPr>
            </w:pPr>
            <w:r w:rsidRPr="0064761D">
              <w:rPr>
                <w:sz w:val="20"/>
                <w:szCs w:val="20"/>
                <w:lang w:eastAsia="en-US"/>
              </w:rPr>
              <w:t>Enzymy – mechanizmy regulacji aktywności. Regulacja na poziomie genu.</w:t>
            </w:r>
          </w:p>
          <w:p w14:paraId="690F94F3" w14:textId="77777777" w:rsidR="00211A45" w:rsidRPr="00645786" w:rsidRDefault="00211A45" w:rsidP="0075408B">
            <w:pPr>
              <w:rPr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5D219CD" w14:textId="235D2D88" w:rsidR="00211A45" w:rsidRPr="002A7F77" w:rsidRDefault="00EF4B69" w:rsidP="007540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</w:tcPr>
          <w:p w14:paraId="38349A0D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W02,03,04, </w:t>
            </w:r>
          </w:p>
          <w:p w14:paraId="5506B0A0" w14:textId="0246C0AE" w:rsidR="00211A45" w:rsidRPr="00645786" w:rsidRDefault="00211A45" w:rsidP="0075408B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63AD20BC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71178C45" w14:textId="21DF4D45" w:rsidR="00211A45" w:rsidRDefault="00211A45" w:rsidP="007540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CF3D70">
              <w:rPr>
                <w:lang w:eastAsia="en-US"/>
              </w:rPr>
              <w:t>4</w:t>
            </w:r>
          </w:p>
        </w:tc>
        <w:tc>
          <w:tcPr>
            <w:tcW w:w="5196" w:type="dxa"/>
            <w:vAlign w:val="center"/>
          </w:tcPr>
          <w:p w14:paraId="2F6D2EC6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Białka pokarmowe. Wartość biologiczna białka. Bilans azotowy. Trawienie białka, wchłanianie aminokwasów. </w:t>
            </w:r>
          </w:p>
          <w:p w14:paraId="0AA83794" w14:textId="77777777" w:rsidR="00211A45" w:rsidRPr="00645786" w:rsidRDefault="00211A45" w:rsidP="0075408B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7268CD7A" w14:textId="77777777" w:rsidR="00211A45" w:rsidRPr="002A7F77" w:rsidRDefault="00211A45" w:rsidP="007540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</w:tcPr>
          <w:p w14:paraId="399FC1AC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  <w:lang w:val="en-US"/>
              </w:rPr>
            </w:pPr>
            <w:r w:rsidRPr="00542408">
              <w:rPr>
                <w:sz w:val="20"/>
                <w:szCs w:val="20"/>
                <w:lang w:val="en-US"/>
              </w:rPr>
              <w:t>W02,</w:t>
            </w:r>
            <w:r>
              <w:rPr>
                <w:sz w:val="20"/>
                <w:szCs w:val="20"/>
                <w:lang w:val="en-US"/>
              </w:rPr>
              <w:t>W03,</w:t>
            </w:r>
            <w:r w:rsidRPr="00542408">
              <w:rPr>
                <w:sz w:val="20"/>
                <w:szCs w:val="20"/>
                <w:lang w:val="en-US"/>
              </w:rPr>
              <w:t xml:space="preserve">04, </w:t>
            </w:r>
          </w:p>
          <w:p w14:paraId="40D5C32B" w14:textId="6F5A84A9" w:rsidR="00211A45" w:rsidRPr="00645786" w:rsidRDefault="00211A45" w:rsidP="0075408B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575DE1DA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03CDBD84" w14:textId="487B96E3" w:rsidR="00211A45" w:rsidRDefault="00211A45" w:rsidP="007540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CF3D70">
              <w:rPr>
                <w:lang w:eastAsia="en-US"/>
              </w:rPr>
              <w:t>5</w:t>
            </w:r>
          </w:p>
        </w:tc>
        <w:tc>
          <w:tcPr>
            <w:tcW w:w="5196" w:type="dxa"/>
            <w:vAlign w:val="center"/>
          </w:tcPr>
          <w:p w14:paraId="06EC360A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Katabolizm grup aminowych aminokwasów. Cykl mocznikowy. </w:t>
            </w:r>
          </w:p>
          <w:p w14:paraId="2EE1E33E" w14:textId="77777777" w:rsidR="00211A45" w:rsidRPr="00645786" w:rsidRDefault="00211A45" w:rsidP="0075408B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2AD7918C" w14:textId="77777777" w:rsidR="00211A45" w:rsidRPr="002A7F77" w:rsidRDefault="00211A45" w:rsidP="0075408B">
            <w:pPr>
              <w:jc w:val="center"/>
              <w:rPr>
                <w:sz w:val="20"/>
                <w:szCs w:val="20"/>
                <w:lang w:eastAsia="en-US"/>
              </w:rPr>
            </w:pPr>
            <w:r w:rsidRPr="002A7F7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</w:tcPr>
          <w:p w14:paraId="2AF78166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  <w:lang w:val="en-US"/>
              </w:rPr>
            </w:pPr>
            <w:r w:rsidRPr="00542408">
              <w:rPr>
                <w:sz w:val="20"/>
                <w:szCs w:val="20"/>
                <w:lang w:val="en-US"/>
              </w:rPr>
              <w:t>W02,</w:t>
            </w:r>
            <w:r>
              <w:rPr>
                <w:sz w:val="20"/>
                <w:szCs w:val="20"/>
                <w:lang w:val="en-US"/>
              </w:rPr>
              <w:t>W03,</w:t>
            </w:r>
            <w:r w:rsidRPr="00542408">
              <w:rPr>
                <w:sz w:val="20"/>
                <w:szCs w:val="20"/>
                <w:lang w:val="en-US"/>
              </w:rPr>
              <w:t xml:space="preserve">04, </w:t>
            </w:r>
          </w:p>
          <w:p w14:paraId="742C0237" w14:textId="7EA0431A" w:rsidR="00211A45" w:rsidRPr="00645786" w:rsidRDefault="00211A45" w:rsidP="0075408B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3D917F55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47AE5B5C" w14:textId="01F3A157" w:rsidR="00211A45" w:rsidRDefault="00211A45" w:rsidP="007540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CF3D70">
              <w:rPr>
                <w:lang w:eastAsia="en-US"/>
              </w:rPr>
              <w:t>6</w:t>
            </w:r>
          </w:p>
        </w:tc>
        <w:tc>
          <w:tcPr>
            <w:tcW w:w="5196" w:type="dxa"/>
            <w:vAlign w:val="center"/>
          </w:tcPr>
          <w:p w14:paraId="06F3B93C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Uzyskiwanie energii w komórce. Cykl Krebsa. Mitochondrialny łańcuch oddechowy. </w:t>
            </w:r>
          </w:p>
          <w:p w14:paraId="4F15D9FC" w14:textId="77777777" w:rsidR="00211A45" w:rsidRPr="00645786" w:rsidRDefault="00211A45" w:rsidP="0075408B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14587250" w14:textId="77777777" w:rsidR="00211A45" w:rsidRPr="002A7F77" w:rsidRDefault="00211A45" w:rsidP="0075408B">
            <w:pPr>
              <w:jc w:val="center"/>
              <w:rPr>
                <w:sz w:val="20"/>
                <w:szCs w:val="20"/>
                <w:lang w:eastAsia="en-US"/>
              </w:rPr>
            </w:pPr>
            <w:r w:rsidRPr="002A7F7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</w:tcPr>
          <w:p w14:paraId="202631C5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W02,03,04, </w:t>
            </w:r>
          </w:p>
          <w:p w14:paraId="745009B6" w14:textId="653B2904" w:rsidR="00211A45" w:rsidRPr="00645786" w:rsidRDefault="00211A45" w:rsidP="0075408B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2D279597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11CEAF3B" w14:textId="66862919" w:rsidR="00211A45" w:rsidRDefault="00211A45" w:rsidP="007540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9012EC">
              <w:rPr>
                <w:lang w:eastAsia="en-US"/>
              </w:rPr>
              <w:t>7</w:t>
            </w:r>
          </w:p>
        </w:tc>
        <w:tc>
          <w:tcPr>
            <w:tcW w:w="5196" w:type="dxa"/>
            <w:vAlign w:val="center"/>
          </w:tcPr>
          <w:p w14:paraId="41252B9F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Cukry pokarmowe. Trawienie i wchłanianie cukrów. Metabolizm glikogenu. </w:t>
            </w:r>
          </w:p>
          <w:p w14:paraId="4A074DA6" w14:textId="77777777" w:rsidR="00211A45" w:rsidRPr="00645786" w:rsidRDefault="00211A45" w:rsidP="0075408B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153ABFCF" w14:textId="77777777" w:rsidR="00211A45" w:rsidRPr="002A7F77" w:rsidRDefault="00211A45" w:rsidP="0075408B">
            <w:pPr>
              <w:jc w:val="center"/>
              <w:rPr>
                <w:sz w:val="20"/>
                <w:szCs w:val="20"/>
                <w:lang w:eastAsia="en-US"/>
              </w:rPr>
            </w:pPr>
            <w:r w:rsidRPr="002A7F7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</w:tcPr>
          <w:p w14:paraId="09DD2E43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W02,</w:t>
            </w:r>
            <w:r>
              <w:rPr>
                <w:sz w:val="20"/>
                <w:szCs w:val="20"/>
              </w:rPr>
              <w:t>03,</w:t>
            </w:r>
            <w:r w:rsidRPr="00542408">
              <w:rPr>
                <w:sz w:val="20"/>
                <w:szCs w:val="20"/>
              </w:rPr>
              <w:t xml:space="preserve">04, </w:t>
            </w:r>
          </w:p>
          <w:p w14:paraId="05446D73" w14:textId="29A15FF0" w:rsidR="00211A45" w:rsidRPr="00645786" w:rsidRDefault="00211A45" w:rsidP="0075408B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13EB2573" w14:textId="77777777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62A2A043" w14:textId="77777777" w:rsidR="00211A45" w:rsidRPr="00EF47FC" w:rsidRDefault="00211A45" w:rsidP="0075408B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Ćwiczenia</w:t>
            </w:r>
          </w:p>
        </w:tc>
      </w:tr>
      <w:tr w:rsidR="00211A45" w:rsidRPr="00745EB1" w14:paraId="26B1A11D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3F0870F6" w14:textId="77777777" w:rsidR="00211A45" w:rsidRPr="00745EB1" w:rsidRDefault="00211A45" w:rsidP="007540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TK01</w:t>
            </w:r>
          </w:p>
        </w:tc>
        <w:tc>
          <w:tcPr>
            <w:tcW w:w="5196" w:type="dxa"/>
            <w:vAlign w:val="center"/>
          </w:tcPr>
          <w:p w14:paraId="41E27272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Aminokwasy</w:t>
            </w:r>
            <w:r>
              <w:rPr>
                <w:sz w:val="20"/>
                <w:szCs w:val="20"/>
              </w:rPr>
              <w:t>,</w:t>
            </w:r>
            <w:r w:rsidRPr="00542408">
              <w:rPr>
                <w:sz w:val="20"/>
                <w:szCs w:val="20"/>
              </w:rPr>
              <w:t xml:space="preserve"> peptydy</w:t>
            </w:r>
            <w:r>
              <w:rPr>
                <w:sz w:val="20"/>
                <w:szCs w:val="20"/>
              </w:rPr>
              <w:t>, białka. Badanie właściwości, wyznaczanie punktu izoelektrycznego</w:t>
            </w:r>
            <w:r w:rsidRPr="00542408">
              <w:rPr>
                <w:sz w:val="20"/>
                <w:szCs w:val="20"/>
              </w:rPr>
              <w:t xml:space="preserve">. </w:t>
            </w:r>
          </w:p>
          <w:p w14:paraId="274D5A87" w14:textId="77777777" w:rsidR="00211A45" w:rsidRPr="00645786" w:rsidRDefault="00211A45" w:rsidP="0075408B">
            <w:pPr>
              <w:rPr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D96C216" w14:textId="77777777" w:rsidR="00211A45" w:rsidRPr="001D26A6" w:rsidRDefault="00211A45" w:rsidP="0075408B">
            <w:pPr>
              <w:jc w:val="center"/>
              <w:rPr>
                <w:sz w:val="20"/>
                <w:szCs w:val="20"/>
                <w:lang w:eastAsia="en-US"/>
              </w:rPr>
            </w:pPr>
            <w:r w:rsidRPr="001D26A6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  <w:vAlign w:val="center"/>
          </w:tcPr>
          <w:p w14:paraId="6BA5BC4C" w14:textId="77777777" w:rsidR="00735DB9" w:rsidRPr="00542408" w:rsidRDefault="00735DB9" w:rsidP="00735DB9">
            <w:pPr>
              <w:pStyle w:val="Default"/>
              <w:jc w:val="center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U01,</w:t>
            </w:r>
          </w:p>
          <w:p w14:paraId="5D0F1551" w14:textId="77777777" w:rsidR="00211A45" w:rsidRPr="00645786" w:rsidRDefault="00211A45" w:rsidP="0075408B">
            <w:pPr>
              <w:jc w:val="center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</w:tr>
      <w:tr w:rsidR="00211A45" w:rsidRPr="00745EB1" w14:paraId="0E332294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72498399" w14:textId="35B62361" w:rsidR="00211A45" w:rsidRDefault="00211A45" w:rsidP="007540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1C2D9E">
              <w:rPr>
                <w:lang w:eastAsia="en-US"/>
              </w:rPr>
              <w:t>2</w:t>
            </w:r>
          </w:p>
        </w:tc>
        <w:tc>
          <w:tcPr>
            <w:tcW w:w="5196" w:type="dxa"/>
            <w:vAlign w:val="center"/>
          </w:tcPr>
          <w:p w14:paraId="094A7D98" w14:textId="77777777" w:rsidR="00211A45" w:rsidRPr="00645786" w:rsidRDefault="00211A45" w:rsidP="004613C0">
            <w:pPr>
              <w:pStyle w:val="Default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Enzymy – właściwości ogólne, kinetyka reakcji enzymatycznych, mechanizmy działania</w:t>
            </w:r>
            <w:r>
              <w:rPr>
                <w:sz w:val="20"/>
                <w:szCs w:val="20"/>
              </w:rPr>
              <w:t>. Oznaczanie aktywności amylazy w surowicy i w moczu</w:t>
            </w:r>
          </w:p>
        </w:tc>
        <w:tc>
          <w:tcPr>
            <w:tcW w:w="993" w:type="dxa"/>
          </w:tcPr>
          <w:p w14:paraId="09C0F12F" w14:textId="5350AC76" w:rsidR="00211A45" w:rsidRPr="001D26A6" w:rsidRDefault="004C4683" w:rsidP="007540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</w:tcPr>
          <w:p w14:paraId="4BB231F3" w14:textId="77777777" w:rsidR="00211A45" w:rsidRPr="00645786" w:rsidRDefault="00211A45" w:rsidP="0075408B">
            <w:pPr>
              <w:jc w:val="center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</w:tr>
      <w:tr w:rsidR="00211A45" w:rsidRPr="00745EB1" w14:paraId="74AD39F2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5AC23F70" w14:textId="440EF423" w:rsidR="00211A45" w:rsidRDefault="00211A45" w:rsidP="007540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1C2D9E">
              <w:rPr>
                <w:lang w:eastAsia="en-US"/>
              </w:rPr>
              <w:t>3</w:t>
            </w:r>
          </w:p>
        </w:tc>
        <w:tc>
          <w:tcPr>
            <w:tcW w:w="5196" w:type="dxa"/>
            <w:vAlign w:val="center"/>
          </w:tcPr>
          <w:p w14:paraId="690883F3" w14:textId="77777777" w:rsidR="00211A45" w:rsidRPr="0064761D" w:rsidRDefault="00211A45" w:rsidP="0075408B">
            <w:pPr>
              <w:rPr>
                <w:sz w:val="20"/>
                <w:szCs w:val="20"/>
                <w:lang w:eastAsia="en-US"/>
              </w:rPr>
            </w:pPr>
            <w:r w:rsidRPr="0064761D">
              <w:rPr>
                <w:sz w:val="20"/>
                <w:szCs w:val="20"/>
                <w:lang w:eastAsia="en-US"/>
              </w:rPr>
              <w:t>Enzymy – mechanizmy regulacji aktywności. Regulacja na poziomie genu</w:t>
            </w:r>
            <w:r>
              <w:rPr>
                <w:sz w:val="20"/>
                <w:szCs w:val="20"/>
                <w:lang w:eastAsia="en-US"/>
              </w:rPr>
              <w:t>. Oznaczanie aktywności aminotransferaz w surowicy.</w:t>
            </w:r>
          </w:p>
          <w:p w14:paraId="06BB006F" w14:textId="77777777" w:rsidR="00211A45" w:rsidRPr="0064761D" w:rsidRDefault="00211A45" w:rsidP="007540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F0C5F2A" w14:textId="4E2C3E1C" w:rsidR="00211A45" w:rsidRPr="001D26A6" w:rsidRDefault="004C4683" w:rsidP="007540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</w:tcPr>
          <w:p w14:paraId="5F30F82A" w14:textId="77777777" w:rsidR="00211A45" w:rsidRPr="00645786" w:rsidRDefault="00211A45" w:rsidP="0075408B">
            <w:pPr>
              <w:jc w:val="center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</w:tr>
      <w:tr w:rsidR="00211A45" w:rsidRPr="00745EB1" w14:paraId="4AFAA912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3494FF30" w14:textId="27BBB306" w:rsidR="00211A45" w:rsidRDefault="00211A45" w:rsidP="007540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1C2D9E">
              <w:rPr>
                <w:lang w:eastAsia="en-US"/>
              </w:rPr>
              <w:t>4</w:t>
            </w:r>
          </w:p>
        </w:tc>
        <w:tc>
          <w:tcPr>
            <w:tcW w:w="5196" w:type="dxa"/>
            <w:vAlign w:val="center"/>
          </w:tcPr>
          <w:p w14:paraId="530E9B18" w14:textId="77777777" w:rsidR="00211A45" w:rsidRPr="00D8432A" w:rsidRDefault="00211A45" w:rsidP="00D8432A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Białka pokarmowe. Wartość biologiczna białka. Bilans azotowy. Trawienie białka, wchłanianie aminokwasów. </w:t>
            </w:r>
            <w:r>
              <w:rPr>
                <w:sz w:val="20"/>
                <w:szCs w:val="20"/>
              </w:rPr>
              <w:t>Test Kay’a</w:t>
            </w:r>
          </w:p>
        </w:tc>
        <w:tc>
          <w:tcPr>
            <w:tcW w:w="993" w:type="dxa"/>
          </w:tcPr>
          <w:p w14:paraId="7260CC92" w14:textId="4671F8C7" w:rsidR="00211A45" w:rsidRPr="001D26A6" w:rsidRDefault="004C4683" w:rsidP="007540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</w:tcPr>
          <w:p w14:paraId="19D2E728" w14:textId="77777777" w:rsidR="00211A45" w:rsidRPr="00645786" w:rsidRDefault="00211A45" w:rsidP="0075408B">
            <w:pPr>
              <w:jc w:val="center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</w:tr>
      <w:tr w:rsidR="00211A45" w:rsidRPr="00745EB1" w14:paraId="5ECE6D30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0D34F295" w14:textId="4B2A06F7" w:rsidR="00211A45" w:rsidRDefault="00211A45" w:rsidP="007540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1C2D9E">
              <w:rPr>
                <w:lang w:eastAsia="en-US"/>
              </w:rPr>
              <w:t>5</w:t>
            </w:r>
          </w:p>
        </w:tc>
        <w:tc>
          <w:tcPr>
            <w:tcW w:w="5196" w:type="dxa"/>
            <w:vAlign w:val="center"/>
          </w:tcPr>
          <w:p w14:paraId="434AE5D7" w14:textId="77777777" w:rsidR="00211A45" w:rsidRPr="00542408" w:rsidRDefault="00211A45" w:rsidP="0075408B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Katabolizm grup aminowych aminokwasów. Cykl mocznikowy. </w:t>
            </w:r>
            <w:r>
              <w:rPr>
                <w:sz w:val="20"/>
                <w:szCs w:val="20"/>
              </w:rPr>
              <w:t>Oznaczanie mocznika w surowicy i moczu</w:t>
            </w:r>
          </w:p>
          <w:p w14:paraId="2B604D49" w14:textId="77777777" w:rsidR="00211A45" w:rsidRPr="00645786" w:rsidRDefault="00211A45" w:rsidP="0075408B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2881BDBE" w14:textId="491BB021" w:rsidR="00211A45" w:rsidRPr="001D26A6" w:rsidRDefault="004C4683" w:rsidP="007540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</w:tcPr>
          <w:p w14:paraId="2FF4D64F" w14:textId="77777777" w:rsidR="00211A45" w:rsidRPr="00645786" w:rsidRDefault="00211A45" w:rsidP="0075408B">
            <w:pPr>
              <w:jc w:val="center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</w:tr>
      <w:tr w:rsidR="00211A45" w:rsidRPr="00745EB1" w14:paraId="660870F1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303FB822" w14:textId="65B1A646" w:rsidR="00211A45" w:rsidRDefault="00211A45" w:rsidP="007540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1C2D9E">
              <w:rPr>
                <w:lang w:eastAsia="en-US"/>
              </w:rPr>
              <w:t>6</w:t>
            </w:r>
          </w:p>
        </w:tc>
        <w:tc>
          <w:tcPr>
            <w:tcW w:w="5196" w:type="dxa"/>
            <w:vAlign w:val="center"/>
          </w:tcPr>
          <w:p w14:paraId="1787C732" w14:textId="77777777" w:rsidR="00211A45" w:rsidRPr="00D8432A" w:rsidRDefault="00211A45" w:rsidP="00D8432A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Uzyskiwanie energii w komórce. Cykl Krebsa. Mitochondrialny łańcuch oddechowy. </w:t>
            </w:r>
            <w:r>
              <w:rPr>
                <w:sz w:val="20"/>
                <w:szCs w:val="20"/>
              </w:rPr>
              <w:t>Oznaczanie aktywności oksydazy cytochromowej</w:t>
            </w:r>
          </w:p>
        </w:tc>
        <w:tc>
          <w:tcPr>
            <w:tcW w:w="993" w:type="dxa"/>
          </w:tcPr>
          <w:p w14:paraId="4EF190A5" w14:textId="3C9AC3E1" w:rsidR="00211A45" w:rsidRPr="001D26A6" w:rsidRDefault="004C4683" w:rsidP="007540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</w:tcPr>
          <w:p w14:paraId="5040EE72" w14:textId="77777777" w:rsidR="00211A45" w:rsidRPr="00645786" w:rsidRDefault="00211A45" w:rsidP="0075408B">
            <w:pPr>
              <w:jc w:val="center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</w:tr>
      <w:tr w:rsidR="00211A45" w:rsidRPr="00745EB1" w14:paraId="5FA023E4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6CE1AC1C" w14:textId="43E9B536" w:rsidR="00211A45" w:rsidRDefault="00211A45" w:rsidP="007540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</w:t>
            </w:r>
            <w:r w:rsidR="001C2D9E">
              <w:rPr>
                <w:lang w:eastAsia="en-US"/>
              </w:rPr>
              <w:t>7</w:t>
            </w:r>
          </w:p>
        </w:tc>
        <w:tc>
          <w:tcPr>
            <w:tcW w:w="5196" w:type="dxa"/>
            <w:vAlign w:val="center"/>
          </w:tcPr>
          <w:p w14:paraId="289490DB" w14:textId="77777777" w:rsidR="00211A45" w:rsidRPr="00D8432A" w:rsidRDefault="00211A45" w:rsidP="00D8432A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Cukry pokarmowe. Trawienie i wchłanianie cukrów. Metabolizm glikogenu. </w:t>
            </w:r>
            <w:r>
              <w:rPr>
                <w:sz w:val="20"/>
                <w:szCs w:val="20"/>
              </w:rPr>
              <w:t>Badanie zawartości cukrów w produktach spożywczych</w:t>
            </w:r>
          </w:p>
        </w:tc>
        <w:tc>
          <w:tcPr>
            <w:tcW w:w="993" w:type="dxa"/>
          </w:tcPr>
          <w:p w14:paraId="6685DD93" w14:textId="3616E995" w:rsidR="00211A45" w:rsidRPr="001D26A6" w:rsidRDefault="004C4683" w:rsidP="007540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</w:tcPr>
          <w:p w14:paraId="228C444C" w14:textId="77777777" w:rsidR="00735DB9" w:rsidRDefault="00735DB9" w:rsidP="0075408B">
            <w:pPr>
              <w:jc w:val="center"/>
              <w:rPr>
                <w:sz w:val="20"/>
                <w:szCs w:val="20"/>
                <w:lang w:val="en-US"/>
              </w:rPr>
            </w:pPr>
            <w:r w:rsidRPr="00287B85">
              <w:rPr>
                <w:sz w:val="20"/>
                <w:szCs w:val="20"/>
                <w:lang w:val="en-US"/>
              </w:rPr>
              <w:t>U01</w:t>
            </w:r>
          </w:p>
          <w:p w14:paraId="5F86BEE6" w14:textId="115FC81A" w:rsidR="00211A45" w:rsidRDefault="00211A45" w:rsidP="0075408B">
            <w:pPr>
              <w:jc w:val="center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  <w:p w14:paraId="5D429D79" w14:textId="5FF80E50" w:rsidR="00DB1A1B" w:rsidRPr="00645786" w:rsidRDefault="00DB1A1B" w:rsidP="0075408B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625C95AB" w14:textId="77777777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1D8DC21D" w14:textId="77777777" w:rsidR="00211A45" w:rsidRPr="00EF47FC" w:rsidRDefault="00211A45" w:rsidP="0075408B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Symulacja</w:t>
            </w:r>
          </w:p>
        </w:tc>
      </w:tr>
      <w:tr w:rsidR="00211A45" w:rsidRPr="00745EB1" w14:paraId="53F7B919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14E6B7BC" w14:textId="77777777" w:rsidR="00211A45" w:rsidRPr="00745EB1" w:rsidRDefault="00211A45" w:rsidP="0075408B">
            <w:pPr>
              <w:jc w:val="center"/>
              <w:rPr>
                <w:lang w:eastAsia="en-US"/>
              </w:rPr>
            </w:pPr>
          </w:p>
        </w:tc>
        <w:tc>
          <w:tcPr>
            <w:tcW w:w="5196" w:type="dxa"/>
            <w:vAlign w:val="center"/>
          </w:tcPr>
          <w:p w14:paraId="72236F60" w14:textId="77777777" w:rsidR="00211A45" w:rsidRPr="00645786" w:rsidRDefault="00211A45" w:rsidP="0075408B">
            <w:pPr>
              <w:rPr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474AC09" w14:textId="77777777" w:rsidR="00211A45" w:rsidRPr="00645786" w:rsidRDefault="00211A45" w:rsidP="0075408B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1AF8C058" w14:textId="77777777" w:rsidR="00211A45" w:rsidRPr="00645786" w:rsidRDefault="00211A45" w:rsidP="0075408B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407A95C9" w14:textId="77777777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6184D8B6" w14:textId="77777777" w:rsidR="00211A45" w:rsidRPr="00EF47FC" w:rsidRDefault="00211A45" w:rsidP="0075408B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E-learning</w:t>
            </w:r>
          </w:p>
        </w:tc>
      </w:tr>
      <w:tr w:rsidR="00211A45" w:rsidRPr="00745EB1" w14:paraId="50322AB1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39D1076D" w14:textId="7FE6899F" w:rsidR="00211A45" w:rsidRPr="00745EB1" w:rsidRDefault="00211A45" w:rsidP="008D13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</w:t>
            </w:r>
            <w:r w:rsidR="00255C7E">
              <w:rPr>
                <w:lang w:eastAsia="en-US"/>
              </w:rPr>
              <w:t>0</w:t>
            </w:r>
            <w:r w:rsidR="00317F69">
              <w:rPr>
                <w:lang w:eastAsia="en-US"/>
              </w:rPr>
              <w:t>1</w:t>
            </w:r>
          </w:p>
        </w:tc>
        <w:tc>
          <w:tcPr>
            <w:tcW w:w="5196" w:type="dxa"/>
            <w:vAlign w:val="center"/>
          </w:tcPr>
          <w:p w14:paraId="2316BE69" w14:textId="77777777" w:rsidR="00211A45" w:rsidRPr="00745EB1" w:rsidRDefault="00211A45" w:rsidP="008D1323">
            <w:pPr>
              <w:rPr>
                <w:lang w:eastAsia="en-US"/>
              </w:rPr>
            </w:pPr>
            <w:r>
              <w:rPr>
                <w:lang w:eastAsia="en-US"/>
              </w:rPr>
              <w:t>Katabolizm azotu aminokwasów</w:t>
            </w:r>
          </w:p>
        </w:tc>
        <w:tc>
          <w:tcPr>
            <w:tcW w:w="993" w:type="dxa"/>
            <w:vAlign w:val="center"/>
          </w:tcPr>
          <w:p w14:paraId="3A938581" w14:textId="77777777" w:rsidR="00211A45" w:rsidRPr="00745EB1" w:rsidRDefault="00211A45" w:rsidP="008D1323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48758B04" w14:textId="77777777" w:rsidR="00211A45" w:rsidRPr="00542408" w:rsidRDefault="00211A45" w:rsidP="008D1323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W02,</w:t>
            </w:r>
            <w:r>
              <w:rPr>
                <w:sz w:val="20"/>
                <w:szCs w:val="20"/>
              </w:rPr>
              <w:t>03,</w:t>
            </w:r>
            <w:r w:rsidRPr="00542408">
              <w:rPr>
                <w:sz w:val="20"/>
                <w:szCs w:val="20"/>
              </w:rPr>
              <w:t xml:space="preserve">04, </w:t>
            </w:r>
          </w:p>
          <w:p w14:paraId="6062FA88" w14:textId="05857DDD" w:rsidR="00211A45" w:rsidRPr="00745EB1" w:rsidRDefault="00211A45" w:rsidP="008D1323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340F801A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2F9CA8BC" w14:textId="09D06F65" w:rsidR="00211A45" w:rsidRPr="00745EB1" w:rsidRDefault="00211A45" w:rsidP="008D13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</w:t>
            </w:r>
            <w:r w:rsidR="00255C7E">
              <w:rPr>
                <w:lang w:eastAsia="en-US"/>
              </w:rPr>
              <w:t>0</w:t>
            </w:r>
            <w:r w:rsidR="00317F69">
              <w:rPr>
                <w:lang w:eastAsia="en-US"/>
              </w:rPr>
              <w:t>2</w:t>
            </w:r>
          </w:p>
        </w:tc>
        <w:tc>
          <w:tcPr>
            <w:tcW w:w="5196" w:type="dxa"/>
            <w:vAlign w:val="center"/>
          </w:tcPr>
          <w:p w14:paraId="2802055F" w14:textId="77777777" w:rsidR="00211A45" w:rsidRPr="00745EB1" w:rsidRDefault="00211A45" w:rsidP="008D1323">
            <w:pPr>
              <w:rPr>
                <w:lang w:eastAsia="en-US"/>
              </w:rPr>
            </w:pPr>
            <w:r>
              <w:rPr>
                <w:lang w:eastAsia="en-US"/>
              </w:rPr>
              <w:t>Metabolizm żelaza i bilirubiny</w:t>
            </w:r>
          </w:p>
        </w:tc>
        <w:tc>
          <w:tcPr>
            <w:tcW w:w="993" w:type="dxa"/>
            <w:vAlign w:val="center"/>
          </w:tcPr>
          <w:p w14:paraId="7094D584" w14:textId="77777777" w:rsidR="00211A45" w:rsidRPr="00745EB1" w:rsidRDefault="00211A45" w:rsidP="008D1323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  <w:vAlign w:val="center"/>
          </w:tcPr>
          <w:p w14:paraId="18D01826" w14:textId="77777777" w:rsidR="00211A45" w:rsidRPr="00542408" w:rsidRDefault="00211A45" w:rsidP="008D13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W01,</w:t>
            </w:r>
            <w:r w:rsidRPr="00542408">
              <w:rPr>
                <w:sz w:val="20"/>
                <w:szCs w:val="20"/>
              </w:rPr>
              <w:t xml:space="preserve">W02,03,04, </w:t>
            </w:r>
          </w:p>
          <w:p w14:paraId="023B3290" w14:textId="6D3A428D" w:rsidR="00211A45" w:rsidRPr="00745EB1" w:rsidRDefault="00211A45" w:rsidP="008D1323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2B18E8C2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51B22B5B" w14:textId="1C4E3037" w:rsidR="00211A45" w:rsidRPr="00745EB1" w:rsidRDefault="00211A45" w:rsidP="008D13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</w:t>
            </w:r>
            <w:r w:rsidR="00255C7E">
              <w:rPr>
                <w:lang w:eastAsia="en-US"/>
              </w:rPr>
              <w:t>0</w:t>
            </w:r>
            <w:r w:rsidR="00317F69">
              <w:rPr>
                <w:lang w:eastAsia="en-US"/>
              </w:rPr>
              <w:t>3</w:t>
            </w:r>
          </w:p>
        </w:tc>
        <w:tc>
          <w:tcPr>
            <w:tcW w:w="5196" w:type="dxa"/>
            <w:vAlign w:val="center"/>
          </w:tcPr>
          <w:p w14:paraId="3B361E98" w14:textId="77777777" w:rsidR="00211A45" w:rsidRPr="00745EB1" w:rsidRDefault="00211A45" w:rsidP="008D1323">
            <w:pPr>
              <w:rPr>
                <w:lang w:eastAsia="en-US"/>
              </w:rPr>
            </w:pPr>
            <w:r>
              <w:rPr>
                <w:lang w:eastAsia="en-US"/>
              </w:rPr>
              <w:t>Metabolizm fluoru</w:t>
            </w:r>
          </w:p>
        </w:tc>
        <w:tc>
          <w:tcPr>
            <w:tcW w:w="993" w:type="dxa"/>
            <w:vAlign w:val="center"/>
          </w:tcPr>
          <w:p w14:paraId="26409393" w14:textId="77777777" w:rsidR="00211A45" w:rsidRPr="00745EB1" w:rsidRDefault="00211A45" w:rsidP="008D1323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  <w:vAlign w:val="center"/>
          </w:tcPr>
          <w:p w14:paraId="166A2687" w14:textId="77777777" w:rsidR="00211A45" w:rsidRPr="00542408" w:rsidRDefault="00211A45" w:rsidP="008D1323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01,</w:t>
            </w:r>
            <w:r w:rsidRPr="00542408">
              <w:rPr>
                <w:sz w:val="20"/>
                <w:szCs w:val="20"/>
              </w:rPr>
              <w:t xml:space="preserve">02,03,04, </w:t>
            </w:r>
          </w:p>
          <w:p w14:paraId="0154BE65" w14:textId="6F180F0F" w:rsidR="00211A45" w:rsidRPr="00745EB1" w:rsidRDefault="00211A45" w:rsidP="008D1323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002FB2C6" w14:textId="77777777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75A61990" w14:textId="77777777" w:rsidR="00211A45" w:rsidRPr="00D442AA" w:rsidRDefault="00211A45" w:rsidP="008D1323">
            <w:pPr>
              <w:rPr>
                <w:b/>
                <w:bCs/>
                <w:lang w:eastAsia="en-US"/>
              </w:rPr>
            </w:pPr>
            <w:r w:rsidRPr="00D442AA">
              <w:rPr>
                <w:b/>
                <w:bCs/>
                <w:lang w:eastAsia="en-US"/>
              </w:rPr>
              <w:t>Semestr letni</w:t>
            </w:r>
          </w:p>
        </w:tc>
      </w:tr>
      <w:tr w:rsidR="00211A45" w:rsidRPr="00745EB1" w14:paraId="6BDF7ED1" w14:textId="77777777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40E9FEC4" w14:textId="77777777" w:rsidR="00211A45" w:rsidRPr="00EF47FC" w:rsidRDefault="00211A45" w:rsidP="008D1323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Wykłady</w:t>
            </w:r>
          </w:p>
        </w:tc>
      </w:tr>
      <w:tr w:rsidR="00211A45" w:rsidRPr="00745EB1" w14:paraId="120C1E90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78110970" w14:textId="101176B9" w:rsidR="00211A45" w:rsidRPr="00745EB1" w:rsidRDefault="00211A45" w:rsidP="008D1323">
            <w:pPr>
              <w:jc w:val="center"/>
              <w:rPr>
                <w:lang w:eastAsia="en-US"/>
              </w:rPr>
            </w:pPr>
          </w:p>
        </w:tc>
        <w:tc>
          <w:tcPr>
            <w:tcW w:w="5196" w:type="dxa"/>
            <w:vAlign w:val="center"/>
          </w:tcPr>
          <w:p w14:paraId="40A41515" w14:textId="6108221C" w:rsidR="00211A45" w:rsidRPr="00745EB1" w:rsidRDefault="00211A45" w:rsidP="008D1323">
            <w:pPr>
              <w:rPr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1C9A928" w14:textId="77777777" w:rsidR="00211A45" w:rsidRPr="00745EB1" w:rsidRDefault="00211A45" w:rsidP="008D1323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606B5E43" w14:textId="77777777" w:rsidR="00211A45" w:rsidRPr="00745EB1" w:rsidRDefault="00211A45" w:rsidP="008D1323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0DEF0341" w14:textId="77777777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75FD3534" w14:textId="77777777" w:rsidR="00211A45" w:rsidRPr="00EF47FC" w:rsidRDefault="00211A45" w:rsidP="008D1323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Seminaria</w:t>
            </w:r>
          </w:p>
        </w:tc>
      </w:tr>
      <w:tr w:rsidR="001A7657" w:rsidRPr="00745EB1" w14:paraId="0C74AE8D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255C95BA" w14:textId="0B89CA3A" w:rsidR="001A7657" w:rsidRPr="00745EB1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TK08</w:t>
            </w:r>
          </w:p>
        </w:tc>
        <w:tc>
          <w:tcPr>
            <w:tcW w:w="5196" w:type="dxa"/>
            <w:vAlign w:val="center"/>
          </w:tcPr>
          <w:p w14:paraId="6BE8D47D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Metabolizm glukozy. Glikoliza. Glukoneogeneza. </w:t>
            </w:r>
          </w:p>
          <w:p w14:paraId="5E2CAA08" w14:textId="77777777" w:rsidR="001A7657" w:rsidRPr="00745EB1" w:rsidRDefault="001A7657" w:rsidP="001A7657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7283E106" w14:textId="430500C7" w:rsidR="001A7657" w:rsidRPr="002A7F77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  <w:r w:rsidRPr="002A7F7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</w:tcPr>
          <w:p w14:paraId="13A55457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W02,</w:t>
            </w:r>
            <w:r>
              <w:rPr>
                <w:sz w:val="20"/>
                <w:szCs w:val="20"/>
              </w:rPr>
              <w:t>03,</w:t>
            </w:r>
            <w:r w:rsidRPr="00542408">
              <w:rPr>
                <w:sz w:val="20"/>
                <w:szCs w:val="20"/>
              </w:rPr>
              <w:t xml:space="preserve">04, </w:t>
            </w:r>
          </w:p>
          <w:p w14:paraId="2592D150" w14:textId="152456D2" w:rsidR="001A7657" w:rsidRPr="00745EB1" w:rsidRDefault="001A7657" w:rsidP="001A7657">
            <w:pPr>
              <w:jc w:val="center"/>
              <w:rPr>
                <w:lang w:eastAsia="en-US"/>
              </w:rPr>
            </w:pPr>
          </w:p>
        </w:tc>
      </w:tr>
      <w:tr w:rsidR="001A7657" w:rsidRPr="00745EB1" w14:paraId="1754AD9A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73590B72" w14:textId="1E69D686" w:rsidR="001A7657" w:rsidRPr="00745EB1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TK09</w:t>
            </w:r>
          </w:p>
        </w:tc>
        <w:tc>
          <w:tcPr>
            <w:tcW w:w="5196" w:type="dxa"/>
            <w:vAlign w:val="center"/>
          </w:tcPr>
          <w:p w14:paraId="3A190568" w14:textId="77777777" w:rsidR="001A7657" w:rsidRPr="00745EB1" w:rsidRDefault="001A7657" w:rsidP="001A7657">
            <w:pPr>
              <w:pStyle w:val="Default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 xml:space="preserve">Cykl pentozowy. Metabolizm fruktozy i galaktozy. Szlak kwasu uronowego. </w:t>
            </w:r>
          </w:p>
        </w:tc>
        <w:tc>
          <w:tcPr>
            <w:tcW w:w="993" w:type="dxa"/>
          </w:tcPr>
          <w:p w14:paraId="6CF13D52" w14:textId="57863FBA" w:rsidR="001A7657" w:rsidRPr="002A7F77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  <w:r w:rsidRPr="002A7F7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</w:tcPr>
          <w:p w14:paraId="597C79AC" w14:textId="7132E74B" w:rsidR="001A7657" w:rsidRPr="00745EB1" w:rsidRDefault="001A7657" w:rsidP="001A7657">
            <w:pPr>
              <w:jc w:val="center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W02,</w:t>
            </w:r>
            <w:r>
              <w:rPr>
                <w:sz w:val="20"/>
                <w:szCs w:val="20"/>
              </w:rPr>
              <w:t>03,</w:t>
            </w:r>
            <w:r w:rsidRPr="00542408">
              <w:rPr>
                <w:sz w:val="20"/>
                <w:szCs w:val="20"/>
              </w:rPr>
              <w:t>04,</w:t>
            </w:r>
          </w:p>
        </w:tc>
      </w:tr>
      <w:tr w:rsidR="001A7657" w:rsidRPr="00745EB1" w14:paraId="524BE54D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2694B8ED" w14:textId="058B32A0" w:rsidR="001A7657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TK10</w:t>
            </w:r>
          </w:p>
        </w:tc>
        <w:tc>
          <w:tcPr>
            <w:tcW w:w="5196" w:type="dxa"/>
            <w:vAlign w:val="center"/>
          </w:tcPr>
          <w:p w14:paraId="3287169E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Lipidy pokarmowe. Trawienie i wchłanianie lipidów. </w:t>
            </w:r>
          </w:p>
          <w:p w14:paraId="037B7FEC" w14:textId="77777777" w:rsidR="001A7657" w:rsidRPr="00745EB1" w:rsidRDefault="001A7657" w:rsidP="001A7657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33E73004" w14:textId="264B0E80" w:rsidR="001A7657" w:rsidRPr="002A7F77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  <w:r w:rsidRPr="002A7F7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3" w:type="dxa"/>
          </w:tcPr>
          <w:p w14:paraId="5837EFA6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W02,</w:t>
            </w:r>
            <w:r>
              <w:rPr>
                <w:sz w:val="20"/>
                <w:szCs w:val="20"/>
              </w:rPr>
              <w:t>03,</w:t>
            </w:r>
            <w:r w:rsidRPr="00542408">
              <w:rPr>
                <w:sz w:val="20"/>
                <w:szCs w:val="20"/>
              </w:rPr>
              <w:t xml:space="preserve">04, </w:t>
            </w:r>
          </w:p>
          <w:p w14:paraId="2ACB3F66" w14:textId="48E01950" w:rsidR="001A7657" w:rsidRPr="00745EB1" w:rsidRDefault="001A7657" w:rsidP="001A7657">
            <w:pPr>
              <w:jc w:val="center"/>
              <w:rPr>
                <w:lang w:eastAsia="en-US"/>
              </w:rPr>
            </w:pPr>
          </w:p>
        </w:tc>
      </w:tr>
      <w:tr w:rsidR="001A7657" w:rsidRPr="00745EB1" w14:paraId="23DB7EA5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44A88C1F" w14:textId="541FAEB6" w:rsidR="001A7657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TK11</w:t>
            </w:r>
          </w:p>
        </w:tc>
        <w:tc>
          <w:tcPr>
            <w:tcW w:w="5196" w:type="dxa"/>
            <w:vAlign w:val="center"/>
          </w:tcPr>
          <w:p w14:paraId="1114503D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Transport i magazynowanie lipidów. Lipoproteiny. </w:t>
            </w:r>
          </w:p>
          <w:p w14:paraId="5356F8DE" w14:textId="77777777" w:rsidR="001A7657" w:rsidRPr="00745EB1" w:rsidRDefault="001A7657" w:rsidP="001A7657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4A964C24" w14:textId="02C96AE1" w:rsidR="001A7657" w:rsidRPr="002A7F77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3" w:type="dxa"/>
          </w:tcPr>
          <w:p w14:paraId="70FFFEC7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W02,</w:t>
            </w:r>
            <w:r>
              <w:rPr>
                <w:sz w:val="20"/>
                <w:szCs w:val="20"/>
              </w:rPr>
              <w:t>03,</w:t>
            </w:r>
            <w:r w:rsidRPr="00542408">
              <w:rPr>
                <w:sz w:val="20"/>
                <w:szCs w:val="20"/>
              </w:rPr>
              <w:t xml:space="preserve">04, </w:t>
            </w:r>
          </w:p>
          <w:p w14:paraId="61C0286B" w14:textId="74F1881F" w:rsidR="001A7657" w:rsidRPr="00745EB1" w:rsidRDefault="001A7657" w:rsidP="001A7657">
            <w:pPr>
              <w:jc w:val="center"/>
              <w:rPr>
                <w:lang w:eastAsia="en-US"/>
              </w:rPr>
            </w:pPr>
          </w:p>
        </w:tc>
      </w:tr>
      <w:tr w:rsidR="001A7657" w:rsidRPr="00745EB1" w14:paraId="14AB9681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36964E64" w14:textId="33B69B82" w:rsidR="001A7657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TK12</w:t>
            </w:r>
          </w:p>
        </w:tc>
        <w:tc>
          <w:tcPr>
            <w:tcW w:w="5196" w:type="dxa"/>
            <w:vAlign w:val="center"/>
          </w:tcPr>
          <w:p w14:paraId="3F4A32FC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Metabolizm kwasów tłuszczowych: lipogeneza, </w:t>
            </w:r>
          </w:p>
          <w:p w14:paraId="1C92D387" w14:textId="77777777" w:rsidR="001A7657" w:rsidRPr="00542408" w:rsidRDefault="001A7657" w:rsidP="001A7657">
            <w:pPr>
              <w:rPr>
                <w:sz w:val="20"/>
                <w:szCs w:val="20"/>
                <w:lang w:val="it-IT"/>
              </w:rPr>
            </w:pPr>
            <w:r w:rsidRPr="00542408">
              <w:rPr>
                <w:sz w:val="20"/>
                <w:szCs w:val="20"/>
              </w:rPr>
              <w:t xml:space="preserve">β-oksydacja, ketogeneza. </w:t>
            </w:r>
            <w:r w:rsidRPr="00542408">
              <w:rPr>
                <w:sz w:val="20"/>
                <w:szCs w:val="20"/>
                <w:lang w:val="it-IT"/>
              </w:rPr>
              <w:t xml:space="preserve">Metabolizm triacylogliceroli: synteza triacylogliceroli, lipoliza. </w:t>
            </w:r>
          </w:p>
          <w:p w14:paraId="47C99DB0" w14:textId="77777777" w:rsidR="001A7657" w:rsidRPr="00745EB1" w:rsidRDefault="001A7657" w:rsidP="001A7657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1CB332E5" w14:textId="1B23E90F" w:rsidR="001A7657" w:rsidRPr="002A7F77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  <w:r w:rsidRPr="002A7F7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</w:tcPr>
          <w:p w14:paraId="09B2C7B0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W02,</w:t>
            </w:r>
            <w:r>
              <w:rPr>
                <w:sz w:val="20"/>
                <w:szCs w:val="20"/>
              </w:rPr>
              <w:t>03,</w:t>
            </w:r>
            <w:r w:rsidRPr="00542408">
              <w:rPr>
                <w:sz w:val="20"/>
                <w:szCs w:val="20"/>
              </w:rPr>
              <w:t xml:space="preserve">04, </w:t>
            </w:r>
          </w:p>
          <w:p w14:paraId="1A0A354D" w14:textId="27DDF954" w:rsidR="001A7657" w:rsidRPr="00745EB1" w:rsidRDefault="001A7657" w:rsidP="001A7657">
            <w:pPr>
              <w:jc w:val="center"/>
              <w:rPr>
                <w:lang w:eastAsia="en-US"/>
              </w:rPr>
            </w:pPr>
          </w:p>
        </w:tc>
      </w:tr>
      <w:tr w:rsidR="001A7657" w:rsidRPr="00745EB1" w14:paraId="3B2EDE28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15B989F0" w14:textId="502729C6" w:rsidR="001A7657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TK13</w:t>
            </w:r>
          </w:p>
        </w:tc>
        <w:tc>
          <w:tcPr>
            <w:tcW w:w="5196" w:type="dxa"/>
            <w:vAlign w:val="center"/>
          </w:tcPr>
          <w:p w14:paraId="09ED8313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Metabolizm cholesterolu i kwasów żółciowych. </w:t>
            </w:r>
          </w:p>
          <w:p w14:paraId="77CA1CEE" w14:textId="77777777" w:rsidR="001A7657" w:rsidRPr="00745EB1" w:rsidRDefault="001A7657" w:rsidP="001A7657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1FC4DD09" w14:textId="28AE6361" w:rsidR="001A7657" w:rsidRPr="002A7F77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  <w:r w:rsidRPr="002A7F7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</w:tcPr>
          <w:p w14:paraId="5798039F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W02,</w:t>
            </w:r>
            <w:r>
              <w:rPr>
                <w:sz w:val="20"/>
                <w:szCs w:val="20"/>
              </w:rPr>
              <w:t>03,</w:t>
            </w:r>
            <w:r w:rsidRPr="00542408">
              <w:rPr>
                <w:sz w:val="20"/>
                <w:szCs w:val="20"/>
              </w:rPr>
              <w:t xml:space="preserve">04, </w:t>
            </w:r>
          </w:p>
          <w:p w14:paraId="3213C30F" w14:textId="2AA358F2" w:rsidR="001A7657" w:rsidRPr="00745EB1" w:rsidRDefault="001A7657" w:rsidP="001A7657">
            <w:pPr>
              <w:jc w:val="center"/>
              <w:rPr>
                <w:lang w:eastAsia="en-US"/>
              </w:rPr>
            </w:pPr>
          </w:p>
        </w:tc>
      </w:tr>
      <w:tr w:rsidR="001A7657" w:rsidRPr="00745EB1" w14:paraId="41B7E27E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100D77DB" w14:textId="3795A24B" w:rsidR="001A7657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TK14</w:t>
            </w:r>
          </w:p>
        </w:tc>
        <w:tc>
          <w:tcPr>
            <w:tcW w:w="5196" w:type="dxa"/>
            <w:vAlign w:val="center"/>
          </w:tcPr>
          <w:p w14:paraId="6FBBBF6F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Metabolizm żelaza i porfiryn. Synteza i katabolizm hemu. Metabolizm bilirubiny. </w:t>
            </w:r>
          </w:p>
          <w:p w14:paraId="10ABEBFB" w14:textId="77777777" w:rsidR="001A7657" w:rsidRPr="00745EB1" w:rsidRDefault="001A7657" w:rsidP="001A7657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2E88A9F7" w14:textId="07EE85A0" w:rsidR="001A7657" w:rsidRPr="002A7F77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  <w:r w:rsidRPr="002A7F7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</w:tcPr>
          <w:p w14:paraId="25BC04DF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01,</w:t>
            </w:r>
            <w:r w:rsidRPr="00542408">
              <w:rPr>
                <w:sz w:val="20"/>
                <w:szCs w:val="20"/>
              </w:rPr>
              <w:t xml:space="preserve">02,03,04, </w:t>
            </w:r>
          </w:p>
          <w:p w14:paraId="6805CDDF" w14:textId="7DCFBE14" w:rsidR="001A7657" w:rsidRPr="00745EB1" w:rsidRDefault="001A7657" w:rsidP="001A7657">
            <w:pPr>
              <w:jc w:val="center"/>
              <w:rPr>
                <w:lang w:eastAsia="en-US"/>
              </w:rPr>
            </w:pPr>
          </w:p>
        </w:tc>
      </w:tr>
      <w:tr w:rsidR="001A7657" w:rsidRPr="00745EB1" w14:paraId="298D358F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4678C6A0" w14:textId="7E7C4B40" w:rsidR="001A7657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TK15</w:t>
            </w:r>
          </w:p>
        </w:tc>
        <w:tc>
          <w:tcPr>
            <w:tcW w:w="5196" w:type="dxa"/>
            <w:vAlign w:val="center"/>
          </w:tcPr>
          <w:p w14:paraId="2268D393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Makro i mikroelementy. Gospodarka wapniowo-fosforanowa. </w:t>
            </w:r>
          </w:p>
          <w:p w14:paraId="2A897403" w14:textId="77777777" w:rsidR="001A7657" w:rsidRPr="00745EB1" w:rsidRDefault="001A7657" w:rsidP="001A7657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7634671C" w14:textId="65F0F47F" w:rsidR="001A7657" w:rsidRPr="002A7F77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  <w:r w:rsidRPr="002A7F7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3" w:type="dxa"/>
          </w:tcPr>
          <w:p w14:paraId="40D600D7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W01,</w:t>
            </w:r>
            <w:r>
              <w:rPr>
                <w:sz w:val="20"/>
                <w:szCs w:val="20"/>
              </w:rPr>
              <w:t>03,</w:t>
            </w:r>
            <w:r w:rsidRPr="00542408">
              <w:rPr>
                <w:sz w:val="20"/>
                <w:szCs w:val="20"/>
              </w:rPr>
              <w:t xml:space="preserve">05, </w:t>
            </w:r>
          </w:p>
          <w:p w14:paraId="55EABE23" w14:textId="39139F60" w:rsidR="001A7657" w:rsidRPr="00745EB1" w:rsidRDefault="001A7657" w:rsidP="001A7657">
            <w:pPr>
              <w:jc w:val="center"/>
              <w:rPr>
                <w:lang w:eastAsia="en-US"/>
              </w:rPr>
            </w:pPr>
          </w:p>
        </w:tc>
      </w:tr>
      <w:tr w:rsidR="001A7657" w:rsidRPr="00745EB1" w14:paraId="23BCD933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294C778E" w14:textId="550944EF" w:rsidR="001A7657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TK16</w:t>
            </w:r>
          </w:p>
        </w:tc>
        <w:tc>
          <w:tcPr>
            <w:tcW w:w="5196" w:type="dxa"/>
            <w:vAlign w:val="center"/>
          </w:tcPr>
          <w:p w14:paraId="75935CCC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Biochemia jamy ustnej. Ślina. Skład chemiczny tkanek zęba. Procesy demineralizacji i remineralizacji. Biochemiczne aspekty próchnicy i chorób przyzębia. </w:t>
            </w:r>
          </w:p>
          <w:p w14:paraId="315BF2A0" w14:textId="77777777" w:rsidR="001A7657" w:rsidRPr="00745EB1" w:rsidRDefault="001A7657" w:rsidP="001A7657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14:paraId="3BF84B6D" w14:textId="32FFB353" w:rsidR="001A7657" w:rsidRPr="002A7F77" w:rsidRDefault="005E2941" w:rsidP="001A7657">
            <w:pPr>
              <w:pStyle w:val="Tekstkomentarza"/>
              <w:jc w:val="center"/>
            </w:pPr>
            <w:r>
              <w:t>1</w:t>
            </w:r>
          </w:p>
          <w:p w14:paraId="3F726D9D" w14:textId="77777777" w:rsidR="001A7657" w:rsidRPr="002A7F77" w:rsidRDefault="001A7657" w:rsidP="001A7657">
            <w:pPr>
              <w:pStyle w:val="Tekstkomentarza"/>
              <w:jc w:val="center"/>
            </w:pPr>
          </w:p>
          <w:p w14:paraId="23E3F1C9" w14:textId="77777777" w:rsidR="001A7657" w:rsidRPr="002A7F77" w:rsidRDefault="001A7657" w:rsidP="001A7657">
            <w:pPr>
              <w:pStyle w:val="Tekstkomentarza"/>
              <w:jc w:val="center"/>
            </w:pPr>
          </w:p>
          <w:p w14:paraId="7ABF6603" w14:textId="77777777" w:rsidR="001A7657" w:rsidRPr="002A7F77" w:rsidRDefault="001A7657" w:rsidP="001A7657">
            <w:pPr>
              <w:pStyle w:val="Tekstkomentarza"/>
              <w:jc w:val="center"/>
            </w:pPr>
          </w:p>
          <w:p w14:paraId="30F93708" w14:textId="77777777" w:rsidR="001A7657" w:rsidRPr="002A7F77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14:paraId="0E4DA2EC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01,03,</w:t>
            </w:r>
            <w:r w:rsidRPr="00542408">
              <w:rPr>
                <w:sz w:val="20"/>
                <w:szCs w:val="20"/>
              </w:rPr>
              <w:t>06,</w:t>
            </w:r>
          </w:p>
          <w:p w14:paraId="7F7E1A1D" w14:textId="6CEAFF36" w:rsidR="001A7657" w:rsidRPr="00745EB1" w:rsidRDefault="001A7657" w:rsidP="001A7657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5DD6192A" w14:textId="77777777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1EE54D60" w14:textId="77777777" w:rsidR="00211A45" w:rsidRPr="00EF47FC" w:rsidRDefault="00211A45" w:rsidP="008D1323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Ćwiczenia:</w:t>
            </w:r>
          </w:p>
        </w:tc>
      </w:tr>
      <w:tr w:rsidR="001A7657" w:rsidRPr="00745EB1" w14:paraId="6F99BC02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7990506C" w14:textId="143A60BA" w:rsidR="001A7657" w:rsidRPr="00745EB1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TK08</w:t>
            </w:r>
          </w:p>
        </w:tc>
        <w:tc>
          <w:tcPr>
            <w:tcW w:w="5196" w:type="dxa"/>
            <w:vAlign w:val="center"/>
          </w:tcPr>
          <w:p w14:paraId="306A3C37" w14:textId="77777777" w:rsidR="001A7657" w:rsidRPr="00D8432A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Metabolizm glukozy. Glikoliza. Glukoneogeneza. </w:t>
            </w:r>
            <w:r>
              <w:rPr>
                <w:sz w:val="20"/>
                <w:szCs w:val="20"/>
              </w:rPr>
              <w:t>Przeprowadzenie syntezy skrobii</w:t>
            </w:r>
          </w:p>
        </w:tc>
        <w:tc>
          <w:tcPr>
            <w:tcW w:w="993" w:type="dxa"/>
          </w:tcPr>
          <w:p w14:paraId="7694E2EB" w14:textId="0F5D1D67" w:rsidR="001A7657" w:rsidRPr="001D26A6" w:rsidRDefault="005E2941" w:rsidP="001A76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3" w:type="dxa"/>
          </w:tcPr>
          <w:p w14:paraId="44C665AC" w14:textId="77777777" w:rsidR="001A7657" w:rsidRPr="00542408" w:rsidRDefault="001A7657" w:rsidP="001A7657">
            <w:pPr>
              <w:pStyle w:val="Default"/>
              <w:jc w:val="center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U01,</w:t>
            </w:r>
          </w:p>
          <w:p w14:paraId="454E8038" w14:textId="77777777" w:rsidR="001A7657" w:rsidRPr="00745EB1" w:rsidRDefault="001A7657" w:rsidP="001A7657">
            <w:pPr>
              <w:jc w:val="center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</w:tr>
      <w:tr w:rsidR="001A7657" w:rsidRPr="00745EB1" w14:paraId="575B2DED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77CE867E" w14:textId="1AA975A5" w:rsidR="001A7657" w:rsidRPr="00745EB1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TK09</w:t>
            </w:r>
          </w:p>
        </w:tc>
        <w:tc>
          <w:tcPr>
            <w:tcW w:w="5196" w:type="dxa"/>
            <w:vAlign w:val="center"/>
          </w:tcPr>
          <w:p w14:paraId="490A9406" w14:textId="77777777" w:rsidR="001A7657" w:rsidRPr="00D8432A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Cykl pentozowy. Metabolizm fruktozy i galaktozy. Szlak kwasu uronowego. </w:t>
            </w:r>
            <w:r>
              <w:rPr>
                <w:sz w:val="20"/>
                <w:szCs w:val="20"/>
              </w:rPr>
              <w:t>Przeprowadzenie testu obciążenia sacharozą</w:t>
            </w:r>
          </w:p>
        </w:tc>
        <w:tc>
          <w:tcPr>
            <w:tcW w:w="993" w:type="dxa"/>
          </w:tcPr>
          <w:p w14:paraId="35DD7496" w14:textId="1370FC6F" w:rsidR="001A7657" w:rsidRPr="001D26A6" w:rsidRDefault="005E2941" w:rsidP="001A76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3" w:type="dxa"/>
          </w:tcPr>
          <w:p w14:paraId="074AB054" w14:textId="77777777" w:rsidR="001A7657" w:rsidRPr="00745EB1" w:rsidRDefault="001A7657" w:rsidP="001A7657">
            <w:pPr>
              <w:jc w:val="center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</w:tr>
      <w:tr w:rsidR="001A7657" w:rsidRPr="00745EB1" w14:paraId="73C8F8EC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5FFDCBC4" w14:textId="5C7F22F6" w:rsidR="001A7657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TK10</w:t>
            </w:r>
          </w:p>
        </w:tc>
        <w:tc>
          <w:tcPr>
            <w:tcW w:w="5196" w:type="dxa"/>
            <w:vAlign w:val="center"/>
          </w:tcPr>
          <w:p w14:paraId="267F02E9" w14:textId="77777777" w:rsidR="001A7657" w:rsidRPr="00D8432A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Lipidy pokarmowe. Trawienie i wchłanianie lipidów. </w:t>
            </w:r>
            <w:r>
              <w:rPr>
                <w:sz w:val="20"/>
                <w:szCs w:val="20"/>
              </w:rPr>
              <w:t>Badanie właściwości tłuszczów</w:t>
            </w:r>
          </w:p>
        </w:tc>
        <w:tc>
          <w:tcPr>
            <w:tcW w:w="993" w:type="dxa"/>
          </w:tcPr>
          <w:p w14:paraId="719F5CEA" w14:textId="1CA8205B" w:rsidR="001A7657" w:rsidRPr="001D26A6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3" w:type="dxa"/>
          </w:tcPr>
          <w:p w14:paraId="68E0B6A1" w14:textId="77777777" w:rsidR="001A7657" w:rsidRPr="00542408" w:rsidRDefault="001A7657" w:rsidP="001A7657">
            <w:pPr>
              <w:pStyle w:val="Default"/>
              <w:jc w:val="center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U01,</w:t>
            </w:r>
          </w:p>
          <w:p w14:paraId="1BBB195E" w14:textId="77777777" w:rsidR="001A7657" w:rsidRPr="00B378DE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</w:tr>
      <w:tr w:rsidR="001A7657" w:rsidRPr="00745EB1" w14:paraId="3FB0031E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00026468" w14:textId="3B5040DA" w:rsidR="001A7657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TK11</w:t>
            </w:r>
          </w:p>
        </w:tc>
        <w:tc>
          <w:tcPr>
            <w:tcW w:w="5196" w:type="dxa"/>
            <w:vAlign w:val="center"/>
          </w:tcPr>
          <w:p w14:paraId="76D2A832" w14:textId="77777777" w:rsidR="001A7657" w:rsidRPr="00D8432A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Transport i magazynowanie lipidów. Lipoproteiny. </w:t>
            </w:r>
            <w:r>
              <w:rPr>
                <w:sz w:val="20"/>
                <w:szCs w:val="20"/>
              </w:rPr>
              <w:t>Oznaczanie stężenia β-lipoproteidów w surowicy</w:t>
            </w:r>
          </w:p>
        </w:tc>
        <w:tc>
          <w:tcPr>
            <w:tcW w:w="993" w:type="dxa"/>
          </w:tcPr>
          <w:p w14:paraId="0A8B6BC6" w14:textId="03F0BE99" w:rsidR="001A7657" w:rsidRPr="001D26A6" w:rsidRDefault="005E2941" w:rsidP="001A76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3" w:type="dxa"/>
          </w:tcPr>
          <w:p w14:paraId="4C284370" w14:textId="77777777" w:rsidR="001A7657" w:rsidRPr="00745EB1" w:rsidRDefault="001A7657" w:rsidP="001A7657">
            <w:pPr>
              <w:jc w:val="center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</w:tr>
      <w:tr w:rsidR="001A7657" w:rsidRPr="00745EB1" w14:paraId="4BB6C4A3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5E747129" w14:textId="4CF10371" w:rsidR="001A7657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TK12</w:t>
            </w:r>
          </w:p>
        </w:tc>
        <w:tc>
          <w:tcPr>
            <w:tcW w:w="5196" w:type="dxa"/>
            <w:vAlign w:val="center"/>
          </w:tcPr>
          <w:p w14:paraId="342614E0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Metabolizm kwasów tłuszczowych: lipogeneza, </w:t>
            </w:r>
          </w:p>
          <w:p w14:paraId="33FBAD31" w14:textId="77777777" w:rsidR="001A7657" w:rsidRPr="00D8432A" w:rsidRDefault="001A7657" w:rsidP="001A7657">
            <w:pPr>
              <w:rPr>
                <w:sz w:val="20"/>
                <w:szCs w:val="20"/>
                <w:lang w:val="it-IT"/>
              </w:rPr>
            </w:pPr>
            <w:r w:rsidRPr="00542408">
              <w:rPr>
                <w:sz w:val="20"/>
                <w:szCs w:val="20"/>
              </w:rPr>
              <w:t xml:space="preserve">β-oksydacja, ketogeneza. </w:t>
            </w:r>
            <w:r w:rsidRPr="00542408">
              <w:rPr>
                <w:sz w:val="20"/>
                <w:szCs w:val="20"/>
                <w:lang w:val="it-IT"/>
              </w:rPr>
              <w:t xml:space="preserve">Metabolizm triacylogliceroli: synteza triacylogliceroli, lipoliza. </w:t>
            </w:r>
            <w:r>
              <w:rPr>
                <w:sz w:val="20"/>
                <w:szCs w:val="20"/>
                <w:lang w:val="it-IT"/>
              </w:rPr>
              <w:t>Badanie aktywności lipazy</w:t>
            </w:r>
          </w:p>
        </w:tc>
        <w:tc>
          <w:tcPr>
            <w:tcW w:w="993" w:type="dxa"/>
          </w:tcPr>
          <w:p w14:paraId="59300625" w14:textId="63B777C1" w:rsidR="001A7657" w:rsidRPr="001D26A6" w:rsidRDefault="005E2941" w:rsidP="001A76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3" w:type="dxa"/>
          </w:tcPr>
          <w:p w14:paraId="20432A34" w14:textId="77777777" w:rsidR="001A7657" w:rsidRPr="00745EB1" w:rsidRDefault="001A7657" w:rsidP="001A7657">
            <w:pPr>
              <w:jc w:val="center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</w:tr>
      <w:tr w:rsidR="001A7657" w:rsidRPr="00745EB1" w14:paraId="4D6CFA4E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3DA28073" w14:textId="7764F103" w:rsidR="001A7657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TK13</w:t>
            </w:r>
          </w:p>
        </w:tc>
        <w:tc>
          <w:tcPr>
            <w:tcW w:w="5196" w:type="dxa"/>
            <w:vAlign w:val="center"/>
          </w:tcPr>
          <w:p w14:paraId="1E269073" w14:textId="77777777" w:rsidR="001A7657" w:rsidRPr="00D8432A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Metabolizm cholesterolu i kwasów żółciowych. </w:t>
            </w:r>
            <w:r>
              <w:rPr>
                <w:sz w:val="20"/>
                <w:szCs w:val="20"/>
              </w:rPr>
              <w:t>Reakcje wykrywania związków steroidowych</w:t>
            </w:r>
          </w:p>
        </w:tc>
        <w:tc>
          <w:tcPr>
            <w:tcW w:w="993" w:type="dxa"/>
          </w:tcPr>
          <w:p w14:paraId="488048FE" w14:textId="602B287F" w:rsidR="001A7657" w:rsidRPr="001D26A6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3" w:type="dxa"/>
          </w:tcPr>
          <w:p w14:paraId="6779F9B1" w14:textId="77777777" w:rsidR="001A7657" w:rsidRPr="00745EB1" w:rsidRDefault="001A7657" w:rsidP="001A7657">
            <w:pPr>
              <w:jc w:val="center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</w:tr>
      <w:tr w:rsidR="001A7657" w:rsidRPr="00745EB1" w14:paraId="0C896560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68CB579A" w14:textId="00FBD1D8" w:rsidR="001A7657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TK14</w:t>
            </w:r>
          </w:p>
        </w:tc>
        <w:tc>
          <w:tcPr>
            <w:tcW w:w="5196" w:type="dxa"/>
            <w:vAlign w:val="center"/>
          </w:tcPr>
          <w:p w14:paraId="5BECA3E8" w14:textId="77777777" w:rsidR="001A7657" w:rsidRPr="00D8432A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Metabolizm żelaza i porfiryn. Synteza i katabolizm hemu. Metabolizm bilirubiny. </w:t>
            </w:r>
            <w:r>
              <w:rPr>
                <w:sz w:val="20"/>
                <w:szCs w:val="20"/>
              </w:rPr>
              <w:t>Oznaczanie stężenia żelaza i TIBC w surowicy</w:t>
            </w:r>
          </w:p>
        </w:tc>
        <w:tc>
          <w:tcPr>
            <w:tcW w:w="993" w:type="dxa"/>
          </w:tcPr>
          <w:p w14:paraId="2058E9E1" w14:textId="774BE771" w:rsidR="001A7657" w:rsidRPr="001D26A6" w:rsidRDefault="005E2941" w:rsidP="001A76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3" w:type="dxa"/>
          </w:tcPr>
          <w:p w14:paraId="403D58ED" w14:textId="77777777" w:rsidR="001A7657" w:rsidRPr="00745EB1" w:rsidRDefault="001A7657" w:rsidP="001A7657">
            <w:pPr>
              <w:jc w:val="center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  <w:r w:rsidRPr="00542408">
              <w:rPr>
                <w:sz w:val="20"/>
                <w:szCs w:val="20"/>
              </w:rPr>
              <w:t xml:space="preserve"> </w:t>
            </w:r>
          </w:p>
        </w:tc>
      </w:tr>
      <w:tr w:rsidR="001A7657" w:rsidRPr="00745EB1" w14:paraId="11567055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0E02CF39" w14:textId="466E3A5E" w:rsidR="001A7657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TK15</w:t>
            </w:r>
          </w:p>
        </w:tc>
        <w:tc>
          <w:tcPr>
            <w:tcW w:w="5196" w:type="dxa"/>
            <w:vAlign w:val="center"/>
          </w:tcPr>
          <w:p w14:paraId="1CD46BCA" w14:textId="77777777" w:rsidR="001A7657" w:rsidRPr="00542408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Makro i mikroelementy. Gospodarka wapniowo-fosforanowa. </w:t>
            </w:r>
          </w:p>
          <w:p w14:paraId="1C37F30F" w14:textId="77777777" w:rsidR="001A7657" w:rsidRPr="001D5FA7" w:rsidRDefault="001A7657" w:rsidP="001A7657">
            <w:pPr>
              <w:rPr>
                <w:sz w:val="20"/>
                <w:szCs w:val="20"/>
                <w:lang w:eastAsia="en-US"/>
              </w:rPr>
            </w:pPr>
            <w:r w:rsidRPr="001D5FA7">
              <w:rPr>
                <w:sz w:val="20"/>
                <w:szCs w:val="20"/>
                <w:lang w:eastAsia="en-US"/>
              </w:rPr>
              <w:t>Badanie</w:t>
            </w:r>
            <w:r>
              <w:rPr>
                <w:sz w:val="20"/>
                <w:szCs w:val="20"/>
                <w:lang w:eastAsia="en-US"/>
              </w:rPr>
              <w:t xml:space="preserve"> składników mineralnych i organicznych zęba, oznaczanie stężenia fosforanów w surowicy.</w:t>
            </w:r>
          </w:p>
        </w:tc>
        <w:tc>
          <w:tcPr>
            <w:tcW w:w="993" w:type="dxa"/>
          </w:tcPr>
          <w:p w14:paraId="297455A6" w14:textId="2FC969E9" w:rsidR="001A7657" w:rsidRPr="001D26A6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3" w:type="dxa"/>
          </w:tcPr>
          <w:p w14:paraId="6B720C80" w14:textId="77777777" w:rsidR="001A7657" w:rsidRPr="00745EB1" w:rsidRDefault="001A7657" w:rsidP="001A7657">
            <w:pPr>
              <w:jc w:val="center"/>
              <w:rPr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</w:tr>
      <w:tr w:rsidR="001A7657" w:rsidRPr="00745EB1" w14:paraId="698AD51F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3C201AA9" w14:textId="65FB8248" w:rsidR="001A7657" w:rsidRDefault="001A7657" w:rsidP="001A76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TK16</w:t>
            </w:r>
          </w:p>
        </w:tc>
        <w:tc>
          <w:tcPr>
            <w:tcW w:w="5196" w:type="dxa"/>
            <w:vAlign w:val="center"/>
          </w:tcPr>
          <w:p w14:paraId="36AB9E8F" w14:textId="77777777" w:rsidR="001A7657" w:rsidRPr="00D8432A" w:rsidRDefault="001A7657" w:rsidP="001A7657">
            <w:pPr>
              <w:pStyle w:val="Default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 xml:space="preserve">Biochemia jamy ustnej. Ślina. Skład chemiczny tkanek zęba. Procesy demineralizacji i remineralizacji. Biochemiczne aspekty próchnicy i chorób przyzębia. </w:t>
            </w:r>
            <w:r>
              <w:rPr>
                <w:sz w:val="20"/>
                <w:szCs w:val="20"/>
              </w:rPr>
              <w:t>Oznaczanie aktywności amylazy w ślinie.</w:t>
            </w:r>
            <w:r w:rsidRPr="005424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70EEB3A1" w14:textId="77777777" w:rsidR="001A7657" w:rsidRPr="001D26A6" w:rsidRDefault="001A7657" w:rsidP="001A7657">
            <w:pPr>
              <w:pStyle w:val="Tekstkomentarza"/>
              <w:jc w:val="center"/>
            </w:pPr>
          </w:p>
          <w:p w14:paraId="106E25F8" w14:textId="306B84DE" w:rsidR="001A7657" w:rsidRPr="001D26A6" w:rsidRDefault="001A7657" w:rsidP="001A7657">
            <w:pPr>
              <w:pStyle w:val="Tekstkomentarza"/>
              <w:jc w:val="center"/>
            </w:pPr>
            <w:r>
              <w:rPr>
                <w:lang w:eastAsia="en-US"/>
              </w:rPr>
              <w:t>3</w:t>
            </w:r>
          </w:p>
          <w:p w14:paraId="6CB365F2" w14:textId="77777777" w:rsidR="001A7657" w:rsidRPr="001D26A6" w:rsidRDefault="001A7657" w:rsidP="001A7657">
            <w:pPr>
              <w:pStyle w:val="Tekstkomentarza"/>
              <w:jc w:val="center"/>
            </w:pPr>
          </w:p>
          <w:p w14:paraId="395AE05D" w14:textId="77777777" w:rsidR="001A7657" w:rsidRPr="001D26A6" w:rsidRDefault="001A7657" w:rsidP="001A7657">
            <w:pPr>
              <w:pStyle w:val="Tekstkomentarza"/>
              <w:jc w:val="center"/>
            </w:pPr>
          </w:p>
          <w:p w14:paraId="6E5E158A" w14:textId="77777777" w:rsidR="001A7657" w:rsidRPr="001D26A6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14:paraId="2A6D5375" w14:textId="159EFFEF" w:rsidR="001A7657" w:rsidRPr="00542408" w:rsidRDefault="001A7657" w:rsidP="001A7657">
            <w:pPr>
              <w:pStyle w:val="Default"/>
              <w:jc w:val="center"/>
              <w:rPr>
                <w:sz w:val="20"/>
                <w:szCs w:val="20"/>
              </w:rPr>
            </w:pPr>
            <w:r w:rsidRPr="00542408">
              <w:rPr>
                <w:sz w:val="20"/>
                <w:szCs w:val="20"/>
              </w:rPr>
              <w:t>U01,</w:t>
            </w:r>
          </w:p>
          <w:p w14:paraId="3F2780F4" w14:textId="77777777" w:rsidR="001A7657" w:rsidRPr="000150FF" w:rsidRDefault="001A7657" w:rsidP="001A7657">
            <w:pPr>
              <w:jc w:val="center"/>
              <w:rPr>
                <w:sz w:val="20"/>
                <w:szCs w:val="20"/>
                <w:lang w:eastAsia="en-US"/>
              </w:rPr>
            </w:pPr>
            <w:r w:rsidRPr="00542408">
              <w:rPr>
                <w:sz w:val="20"/>
                <w:szCs w:val="20"/>
              </w:rPr>
              <w:t>K0</w:t>
            </w:r>
            <w:r>
              <w:rPr>
                <w:sz w:val="20"/>
                <w:szCs w:val="20"/>
              </w:rPr>
              <w:t>5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  <w:r w:rsidRPr="0054240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</w:tr>
      <w:tr w:rsidR="00211A45" w:rsidRPr="00745EB1" w14:paraId="5764939C" w14:textId="77777777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0E1F0737" w14:textId="77777777" w:rsidR="00211A45" w:rsidRPr="00EF47FC" w:rsidRDefault="00211A45" w:rsidP="009A2227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Symulacja</w:t>
            </w:r>
          </w:p>
        </w:tc>
      </w:tr>
      <w:tr w:rsidR="00211A45" w:rsidRPr="00745EB1" w14:paraId="40BDDB69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487F9E37" w14:textId="77777777" w:rsidR="00211A45" w:rsidRPr="00745EB1" w:rsidRDefault="00211A45" w:rsidP="009A2227">
            <w:pPr>
              <w:jc w:val="center"/>
              <w:rPr>
                <w:lang w:eastAsia="en-US"/>
              </w:rPr>
            </w:pPr>
          </w:p>
        </w:tc>
        <w:tc>
          <w:tcPr>
            <w:tcW w:w="5196" w:type="dxa"/>
            <w:vAlign w:val="center"/>
          </w:tcPr>
          <w:p w14:paraId="62E575F3" w14:textId="77777777" w:rsidR="00211A45" w:rsidRPr="00645786" w:rsidRDefault="00211A45" w:rsidP="009A2227">
            <w:pPr>
              <w:rPr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7EAE08B" w14:textId="77777777" w:rsidR="00211A45" w:rsidRPr="00745EB1" w:rsidRDefault="00211A45" w:rsidP="009A2227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28B4F23D" w14:textId="77777777" w:rsidR="00211A45" w:rsidRPr="00745EB1" w:rsidRDefault="00211A45" w:rsidP="009A2227">
            <w:pPr>
              <w:jc w:val="center"/>
              <w:rPr>
                <w:lang w:eastAsia="en-US"/>
              </w:rPr>
            </w:pPr>
          </w:p>
        </w:tc>
      </w:tr>
      <w:tr w:rsidR="00211A45" w:rsidRPr="00745EB1" w14:paraId="1902373F" w14:textId="77777777">
        <w:trPr>
          <w:trHeight w:val="255"/>
          <w:jc w:val="center"/>
        </w:trPr>
        <w:tc>
          <w:tcPr>
            <w:tcW w:w="10057" w:type="dxa"/>
            <w:gridSpan w:val="4"/>
            <w:vAlign w:val="center"/>
          </w:tcPr>
          <w:p w14:paraId="4E972F66" w14:textId="77777777" w:rsidR="00211A45" w:rsidRPr="00EF47FC" w:rsidRDefault="00211A45" w:rsidP="009A2227">
            <w:pPr>
              <w:jc w:val="center"/>
              <w:rPr>
                <w:b/>
                <w:bCs/>
                <w:lang w:eastAsia="en-US"/>
              </w:rPr>
            </w:pPr>
            <w:r w:rsidRPr="00EF47FC">
              <w:rPr>
                <w:b/>
                <w:bCs/>
                <w:lang w:eastAsia="en-US"/>
              </w:rPr>
              <w:t>E-learning</w:t>
            </w:r>
          </w:p>
        </w:tc>
      </w:tr>
      <w:tr w:rsidR="00211A45" w:rsidRPr="00745EB1" w14:paraId="01D2BA67" w14:textId="77777777">
        <w:trPr>
          <w:trHeight w:val="255"/>
          <w:jc w:val="center"/>
        </w:trPr>
        <w:tc>
          <w:tcPr>
            <w:tcW w:w="1605" w:type="dxa"/>
            <w:vAlign w:val="center"/>
          </w:tcPr>
          <w:p w14:paraId="050E218A" w14:textId="77777777" w:rsidR="00211A45" w:rsidRPr="00745EB1" w:rsidRDefault="00211A45" w:rsidP="009A2227">
            <w:pPr>
              <w:jc w:val="center"/>
              <w:rPr>
                <w:lang w:eastAsia="en-US"/>
              </w:rPr>
            </w:pPr>
          </w:p>
        </w:tc>
        <w:tc>
          <w:tcPr>
            <w:tcW w:w="5196" w:type="dxa"/>
            <w:vAlign w:val="center"/>
          </w:tcPr>
          <w:p w14:paraId="0A2960B6" w14:textId="77777777" w:rsidR="00211A45" w:rsidRPr="00745EB1" w:rsidRDefault="00211A45" w:rsidP="009A2227">
            <w:pPr>
              <w:rPr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06FD4B8" w14:textId="77777777" w:rsidR="00211A45" w:rsidRPr="00745EB1" w:rsidRDefault="00211A45" w:rsidP="009A2227">
            <w:pPr>
              <w:jc w:val="center"/>
              <w:rPr>
                <w:lang w:eastAsia="en-US"/>
              </w:rPr>
            </w:pPr>
          </w:p>
        </w:tc>
        <w:tc>
          <w:tcPr>
            <w:tcW w:w="2263" w:type="dxa"/>
            <w:vAlign w:val="center"/>
          </w:tcPr>
          <w:p w14:paraId="0D40964D" w14:textId="77777777" w:rsidR="00211A45" w:rsidRPr="00745EB1" w:rsidRDefault="00211A45" w:rsidP="009A2227">
            <w:pPr>
              <w:jc w:val="center"/>
              <w:rPr>
                <w:lang w:eastAsia="en-US"/>
              </w:rPr>
            </w:pPr>
          </w:p>
        </w:tc>
      </w:tr>
    </w:tbl>
    <w:p w14:paraId="0C45BE43" w14:textId="77777777" w:rsidR="00211A45" w:rsidRDefault="00211A45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57"/>
      </w:tblGrid>
      <w:tr w:rsidR="00211A45" w:rsidRPr="00745EB1" w14:paraId="37597101" w14:textId="77777777">
        <w:trPr>
          <w:trHeight w:val="400"/>
          <w:jc w:val="center"/>
        </w:trPr>
        <w:tc>
          <w:tcPr>
            <w:tcW w:w="10057" w:type="dxa"/>
            <w:shd w:val="clear" w:color="auto" w:fill="D9D9D9"/>
            <w:vAlign w:val="center"/>
          </w:tcPr>
          <w:p w14:paraId="6AA0D6B3" w14:textId="77777777" w:rsidR="00211A45" w:rsidRPr="009D3118" w:rsidRDefault="00211A45" w:rsidP="005F3E19">
            <w:pPr>
              <w:rPr>
                <w:b/>
                <w:bCs/>
                <w:lang w:eastAsia="en-US"/>
              </w:rPr>
            </w:pPr>
            <w:r w:rsidRPr="009D3118">
              <w:rPr>
                <w:b/>
                <w:bCs/>
                <w:lang w:eastAsia="en-US"/>
              </w:rPr>
              <w:t>Zalecana literatura</w:t>
            </w:r>
            <w:r>
              <w:rPr>
                <w:b/>
                <w:bCs/>
                <w:lang w:eastAsia="en-US"/>
              </w:rPr>
              <w:t>:</w:t>
            </w:r>
          </w:p>
        </w:tc>
      </w:tr>
      <w:tr w:rsidR="00211A45" w:rsidRPr="00745EB1" w14:paraId="25556507" w14:textId="77777777">
        <w:trPr>
          <w:trHeight w:val="400"/>
          <w:jc w:val="center"/>
        </w:trPr>
        <w:tc>
          <w:tcPr>
            <w:tcW w:w="10057" w:type="dxa"/>
            <w:vAlign w:val="center"/>
          </w:tcPr>
          <w:p w14:paraId="7D50F1B3" w14:textId="77777777" w:rsidR="00211A45" w:rsidRPr="009D3118" w:rsidRDefault="00211A45" w:rsidP="005F3E19">
            <w:pPr>
              <w:rPr>
                <w:lang w:eastAsia="en-US"/>
              </w:rPr>
            </w:pPr>
            <w:r w:rsidRPr="009D3118">
              <w:rPr>
                <w:lang w:eastAsia="en-US"/>
              </w:rPr>
              <w:t>Literatura podstawowa</w:t>
            </w:r>
          </w:p>
        </w:tc>
      </w:tr>
      <w:tr w:rsidR="00211A45" w:rsidRPr="00745EB1" w14:paraId="328B0313" w14:textId="77777777">
        <w:trPr>
          <w:trHeight w:val="400"/>
          <w:jc w:val="center"/>
        </w:trPr>
        <w:tc>
          <w:tcPr>
            <w:tcW w:w="10057" w:type="dxa"/>
            <w:vAlign w:val="center"/>
          </w:tcPr>
          <w:p w14:paraId="581180E7" w14:textId="77777777" w:rsidR="00211A45" w:rsidRPr="009D3118" w:rsidRDefault="00211A45" w:rsidP="005F3E19">
            <w:pPr>
              <w:rPr>
                <w:lang w:eastAsia="en-US"/>
              </w:rPr>
            </w:pPr>
            <w:r w:rsidRPr="00D8432A">
              <w:rPr>
                <w:lang w:val="en-US" w:eastAsia="en-US"/>
              </w:rPr>
              <w:t xml:space="preserve">1. Biochemia. Denise R. Ferrier. Wydanie VII. </w:t>
            </w:r>
            <w:r>
              <w:rPr>
                <w:lang w:eastAsia="en-US"/>
              </w:rPr>
              <w:t>Redakcja wydania polskiego – Dariusz Chlubek.</w:t>
            </w:r>
          </w:p>
        </w:tc>
      </w:tr>
      <w:tr w:rsidR="00211A45" w:rsidRPr="00745EB1" w14:paraId="4D21C3AF" w14:textId="77777777">
        <w:trPr>
          <w:trHeight w:val="400"/>
          <w:jc w:val="center"/>
        </w:trPr>
        <w:tc>
          <w:tcPr>
            <w:tcW w:w="10057" w:type="dxa"/>
            <w:vAlign w:val="center"/>
          </w:tcPr>
          <w:p w14:paraId="1A01AB9F" w14:textId="77777777" w:rsidR="00211A45" w:rsidRPr="009D3118" w:rsidRDefault="00211A45" w:rsidP="005F3E19">
            <w:pPr>
              <w:rPr>
                <w:lang w:eastAsia="en-US"/>
              </w:rPr>
            </w:pPr>
            <w:r w:rsidRPr="009D3118">
              <w:rPr>
                <w:lang w:eastAsia="en-US"/>
              </w:rPr>
              <w:lastRenderedPageBreak/>
              <w:t>2.</w:t>
            </w:r>
          </w:p>
        </w:tc>
      </w:tr>
      <w:tr w:rsidR="00211A45" w:rsidRPr="00745EB1" w14:paraId="3F96AACD" w14:textId="77777777">
        <w:trPr>
          <w:trHeight w:val="400"/>
          <w:jc w:val="center"/>
        </w:trPr>
        <w:tc>
          <w:tcPr>
            <w:tcW w:w="10057" w:type="dxa"/>
            <w:vAlign w:val="center"/>
          </w:tcPr>
          <w:p w14:paraId="235CF102" w14:textId="77777777" w:rsidR="00211A45" w:rsidRPr="009D3118" w:rsidRDefault="00211A45" w:rsidP="005F3E19">
            <w:pPr>
              <w:rPr>
                <w:lang w:eastAsia="en-US"/>
              </w:rPr>
            </w:pPr>
            <w:r>
              <w:rPr>
                <w:lang w:eastAsia="en-US"/>
              </w:rPr>
              <w:t>Literatura uzupełniają</w:t>
            </w:r>
            <w:r w:rsidRPr="009D3118">
              <w:rPr>
                <w:lang w:eastAsia="en-US"/>
              </w:rPr>
              <w:t>ca</w:t>
            </w:r>
          </w:p>
        </w:tc>
      </w:tr>
      <w:tr w:rsidR="00211A45" w:rsidRPr="00745EB1" w14:paraId="6DBA3183" w14:textId="77777777">
        <w:trPr>
          <w:trHeight w:val="400"/>
          <w:jc w:val="center"/>
        </w:trPr>
        <w:tc>
          <w:tcPr>
            <w:tcW w:w="10057" w:type="dxa"/>
            <w:vAlign w:val="center"/>
          </w:tcPr>
          <w:p w14:paraId="1223427B" w14:textId="77777777" w:rsidR="00211A45" w:rsidRPr="009D3118" w:rsidRDefault="00211A45" w:rsidP="005F3E19">
            <w:pPr>
              <w:rPr>
                <w:lang w:eastAsia="en-US"/>
              </w:rPr>
            </w:pPr>
            <w:r w:rsidRPr="009D3118">
              <w:rPr>
                <w:lang w:eastAsia="en-US"/>
              </w:rPr>
              <w:t>1.</w:t>
            </w:r>
          </w:p>
        </w:tc>
      </w:tr>
      <w:tr w:rsidR="00211A45" w:rsidRPr="00745EB1" w14:paraId="77B9D0FA" w14:textId="77777777">
        <w:trPr>
          <w:trHeight w:val="400"/>
          <w:jc w:val="center"/>
        </w:trPr>
        <w:tc>
          <w:tcPr>
            <w:tcW w:w="10057" w:type="dxa"/>
            <w:vAlign w:val="center"/>
          </w:tcPr>
          <w:p w14:paraId="1B0A5DB6" w14:textId="77777777" w:rsidR="00211A45" w:rsidRPr="009D3118" w:rsidRDefault="00211A45" w:rsidP="005F3E19">
            <w:pPr>
              <w:rPr>
                <w:lang w:eastAsia="en-US"/>
              </w:rPr>
            </w:pPr>
            <w:r w:rsidRPr="009D3118">
              <w:rPr>
                <w:lang w:eastAsia="en-US"/>
              </w:rPr>
              <w:t>2.</w:t>
            </w:r>
          </w:p>
        </w:tc>
      </w:tr>
    </w:tbl>
    <w:p w14:paraId="2E92FA10" w14:textId="77777777" w:rsidR="00211A45" w:rsidRDefault="00211A45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3253"/>
        <w:gridCol w:w="7"/>
      </w:tblGrid>
      <w:tr w:rsidR="00211A45" w:rsidRPr="00745EB1" w14:paraId="495EAF3E" w14:textId="77777777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578FF960" w14:textId="77777777" w:rsidR="00211A45" w:rsidRPr="003D39E0" w:rsidRDefault="00211A45" w:rsidP="003A4D49">
            <w:pPr>
              <w:rPr>
                <w:b/>
                <w:bCs/>
                <w:lang w:eastAsia="en-US"/>
              </w:rPr>
            </w:pPr>
            <w:r w:rsidRPr="003D39E0">
              <w:rPr>
                <w:b/>
                <w:bCs/>
                <w:lang w:eastAsia="en-US"/>
              </w:rPr>
              <w:t xml:space="preserve">Nakład pracy studenta 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</w:tr>
      <w:tr w:rsidR="00211A45" w:rsidRPr="00745EB1" w14:paraId="7FC842EB" w14:textId="77777777">
        <w:trPr>
          <w:trHeight w:val="362"/>
          <w:jc w:val="center"/>
        </w:trPr>
        <w:tc>
          <w:tcPr>
            <w:tcW w:w="6804" w:type="dxa"/>
            <w:vMerge w:val="restart"/>
            <w:vAlign w:val="center"/>
          </w:tcPr>
          <w:p w14:paraId="5075AF6B" w14:textId="77777777" w:rsidR="00211A45" w:rsidRPr="00745EB1" w:rsidRDefault="00211A45" w:rsidP="005F3E19">
            <w:pPr>
              <w:rPr>
                <w:lang w:eastAsia="en-US"/>
              </w:rPr>
            </w:pPr>
            <w:r w:rsidRPr="00745EB1">
              <w:rPr>
                <w:lang w:eastAsia="en-US"/>
              </w:rPr>
              <w:t xml:space="preserve">Forma nakładu pracy studenta </w:t>
            </w:r>
          </w:p>
          <w:p w14:paraId="4DD78A2A" w14:textId="77777777" w:rsidR="00211A45" w:rsidRPr="00745EB1" w:rsidRDefault="00211A45" w:rsidP="005F3E19">
            <w:pPr>
              <w:rPr>
                <w:lang w:eastAsia="en-US"/>
              </w:rPr>
            </w:pPr>
            <w:r w:rsidRPr="00745EB1">
              <w:rPr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vAlign w:val="center"/>
          </w:tcPr>
          <w:p w14:paraId="60DC557B" w14:textId="77777777" w:rsidR="00211A45" w:rsidRPr="00745EB1" w:rsidRDefault="00211A45" w:rsidP="00F63EAD">
            <w:pPr>
              <w:jc w:val="center"/>
              <w:rPr>
                <w:lang w:eastAsia="en-US"/>
              </w:rPr>
            </w:pPr>
            <w:r w:rsidRPr="00745EB1">
              <w:rPr>
                <w:lang w:eastAsia="en-US"/>
              </w:rPr>
              <w:t>Obciążenie studenta [h]</w:t>
            </w:r>
          </w:p>
        </w:tc>
      </w:tr>
      <w:tr w:rsidR="00211A45" w:rsidRPr="00745EB1" w14:paraId="1509CFD4" w14:textId="77777777">
        <w:trPr>
          <w:trHeight w:val="410"/>
          <w:jc w:val="center"/>
        </w:trPr>
        <w:tc>
          <w:tcPr>
            <w:tcW w:w="6804" w:type="dxa"/>
            <w:vMerge/>
            <w:vAlign w:val="center"/>
          </w:tcPr>
          <w:p w14:paraId="40BC3F83" w14:textId="77777777" w:rsidR="00211A45" w:rsidRPr="00513CAC" w:rsidRDefault="00211A45" w:rsidP="005F3E19">
            <w:pPr>
              <w:rPr>
                <w:lang w:eastAsia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0DD4E19" w14:textId="77777777" w:rsidR="00211A45" w:rsidRPr="00513CAC" w:rsidRDefault="00211A45" w:rsidP="005F3E19">
            <w:pPr>
              <w:jc w:val="center"/>
              <w:rPr>
                <w:lang w:eastAsia="en-US"/>
              </w:rPr>
            </w:pPr>
            <w:r w:rsidRPr="00513CAC">
              <w:rPr>
                <w:lang w:eastAsia="en-US"/>
              </w:rPr>
              <w:t>W ocenie (opinii) nauczyciela</w:t>
            </w:r>
          </w:p>
        </w:tc>
      </w:tr>
      <w:tr w:rsidR="00814798" w:rsidRPr="00745EB1" w14:paraId="25D54210" w14:textId="77777777">
        <w:trPr>
          <w:trHeight w:val="400"/>
          <w:jc w:val="center"/>
        </w:trPr>
        <w:tc>
          <w:tcPr>
            <w:tcW w:w="6804" w:type="dxa"/>
            <w:vAlign w:val="center"/>
          </w:tcPr>
          <w:p w14:paraId="3476BB14" w14:textId="77777777" w:rsidR="00814798" w:rsidRPr="00513CAC" w:rsidRDefault="00814798" w:rsidP="00814798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vAlign w:val="center"/>
          </w:tcPr>
          <w:p w14:paraId="49F3B78C" w14:textId="2C67D5AC" w:rsidR="00814798" w:rsidRPr="007F2CE2" w:rsidRDefault="005E2941" w:rsidP="0081479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100</w:t>
            </w:r>
          </w:p>
        </w:tc>
      </w:tr>
      <w:tr w:rsidR="00814798" w:rsidRPr="00745EB1" w14:paraId="75E39D31" w14:textId="77777777">
        <w:trPr>
          <w:trHeight w:val="400"/>
          <w:jc w:val="center"/>
        </w:trPr>
        <w:tc>
          <w:tcPr>
            <w:tcW w:w="6804" w:type="dxa"/>
            <w:vAlign w:val="center"/>
          </w:tcPr>
          <w:p w14:paraId="01542F3E" w14:textId="77777777" w:rsidR="00814798" w:rsidRPr="00513CAC" w:rsidRDefault="00814798" w:rsidP="00814798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vAlign w:val="center"/>
          </w:tcPr>
          <w:p w14:paraId="15A4FF52" w14:textId="77777777" w:rsidR="00814798" w:rsidRPr="007F2CE2" w:rsidRDefault="00814798" w:rsidP="0081479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40</w:t>
            </w:r>
          </w:p>
        </w:tc>
      </w:tr>
      <w:tr w:rsidR="00814798" w:rsidRPr="00745EB1" w14:paraId="58E472A3" w14:textId="77777777">
        <w:trPr>
          <w:trHeight w:val="400"/>
          <w:jc w:val="center"/>
        </w:trPr>
        <w:tc>
          <w:tcPr>
            <w:tcW w:w="6804" w:type="dxa"/>
            <w:vAlign w:val="center"/>
          </w:tcPr>
          <w:p w14:paraId="3812532E" w14:textId="77777777" w:rsidR="00814798" w:rsidRPr="00513CAC" w:rsidRDefault="00814798" w:rsidP="00814798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vAlign w:val="center"/>
          </w:tcPr>
          <w:p w14:paraId="320DDD02" w14:textId="77777777" w:rsidR="00814798" w:rsidRPr="007F2CE2" w:rsidRDefault="00814798" w:rsidP="00814798">
            <w:pPr>
              <w:jc w:val="center"/>
              <w:rPr>
                <w:lang w:val="en-US" w:eastAsia="en-US"/>
              </w:rPr>
            </w:pPr>
          </w:p>
        </w:tc>
      </w:tr>
      <w:tr w:rsidR="00814798" w:rsidRPr="00745EB1" w14:paraId="518889BF" w14:textId="77777777">
        <w:trPr>
          <w:trHeight w:val="400"/>
          <w:jc w:val="center"/>
        </w:trPr>
        <w:tc>
          <w:tcPr>
            <w:tcW w:w="6804" w:type="dxa"/>
            <w:vAlign w:val="center"/>
          </w:tcPr>
          <w:p w14:paraId="4F0EBA0B" w14:textId="77777777" w:rsidR="00814798" w:rsidRPr="00513CAC" w:rsidRDefault="00814798" w:rsidP="00814798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vAlign w:val="center"/>
          </w:tcPr>
          <w:p w14:paraId="0304283E" w14:textId="77777777" w:rsidR="00814798" w:rsidRPr="009478F2" w:rsidRDefault="00814798" w:rsidP="00814798">
            <w:pPr>
              <w:jc w:val="center"/>
              <w:rPr>
                <w:lang w:eastAsia="en-US"/>
              </w:rPr>
            </w:pPr>
          </w:p>
        </w:tc>
      </w:tr>
      <w:tr w:rsidR="00814798" w:rsidRPr="00745EB1" w14:paraId="30E1FC30" w14:textId="77777777">
        <w:trPr>
          <w:trHeight w:val="400"/>
          <w:jc w:val="center"/>
        </w:trPr>
        <w:tc>
          <w:tcPr>
            <w:tcW w:w="6804" w:type="dxa"/>
            <w:vAlign w:val="center"/>
          </w:tcPr>
          <w:p w14:paraId="7E193934" w14:textId="77777777" w:rsidR="00814798" w:rsidRPr="00513CAC" w:rsidRDefault="00814798" w:rsidP="00814798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vAlign w:val="center"/>
          </w:tcPr>
          <w:p w14:paraId="28B48869" w14:textId="77777777" w:rsidR="00814798" w:rsidRPr="007F2CE2" w:rsidRDefault="00814798" w:rsidP="0081479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17</w:t>
            </w:r>
          </w:p>
        </w:tc>
      </w:tr>
      <w:tr w:rsidR="00814798" w:rsidRPr="00745EB1" w14:paraId="30908CA8" w14:textId="77777777">
        <w:trPr>
          <w:trHeight w:val="400"/>
          <w:jc w:val="center"/>
        </w:trPr>
        <w:tc>
          <w:tcPr>
            <w:tcW w:w="6804" w:type="dxa"/>
            <w:vAlign w:val="center"/>
          </w:tcPr>
          <w:p w14:paraId="68948152" w14:textId="77777777" w:rsidR="00814798" w:rsidRPr="00513CAC" w:rsidRDefault="00814798" w:rsidP="00814798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vAlign w:val="center"/>
          </w:tcPr>
          <w:p w14:paraId="2432165C" w14:textId="77777777" w:rsidR="00814798" w:rsidRPr="007F2CE2" w:rsidRDefault="00814798" w:rsidP="0081479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45</w:t>
            </w:r>
          </w:p>
        </w:tc>
      </w:tr>
      <w:tr w:rsidR="00814798" w:rsidRPr="00745EB1" w14:paraId="4A3B9226" w14:textId="77777777">
        <w:trPr>
          <w:trHeight w:val="400"/>
          <w:jc w:val="center"/>
        </w:trPr>
        <w:tc>
          <w:tcPr>
            <w:tcW w:w="6804" w:type="dxa"/>
            <w:vAlign w:val="center"/>
          </w:tcPr>
          <w:p w14:paraId="3470DC94" w14:textId="77777777" w:rsidR="00814798" w:rsidRPr="00513CAC" w:rsidRDefault="00814798" w:rsidP="00814798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vAlign w:val="center"/>
          </w:tcPr>
          <w:p w14:paraId="68CAE18B" w14:textId="77777777" w:rsidR="00814798" w:rsidRPr="007F2CE2" w:rsidRDefault="00814798" w:rsidP="00814798">
            <w:pPr>
              <w:jc w:val="center"/>
              <w:rPr>
                <w:lang w:eastAsia="en-US"/>
              </w:rPr>
            </w:pPr>
          </w:p>
        </w:tc>
      </w:tr>
      <w:tr w:rsidR="00814798" w:rsidRPr="00745EB1" w14:paraId="617DCD50" w14:textId="77777777">
        <w:trPr>
          <w:trHeight w:val="400"/>
          <w:jc w:val="center"/>
        </w:trPr>
        <w:tc>
          <w:tcPr>
            <w:tcW w:w="6804" w:type="dxa"/>
            <w:vAlign w:val="center"/>
          </w:tcPr>
          <w:p w14:paraId="6A6290EC" w14:textId="77777777" w:rsidR="00814798" w:rsidRPr="00513CAC" w:rsidRDefault="00814798" w:rsidP="00814798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vAlign w:val="center"/>
          </w:tcPr>
          <w:p w14:paraId="625E94C2" w14:textId="77777777" w:rsidR="00814798" w:rsidRPr="007F2CE2" w:rsidRDefault="00814798" w:rsidP="008147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</w:tr>
      <w:tr w:rsidR="00814798" w:rsidRPr="00745EB1" w14:paraId="0A8133A8" w14:textId="77777777">
        <w:trPr>
          <w:gridAfter w:val="1"/>
          <w:wAfter w:w="7" w:type="dxa"/>
          <w:trHeight w:val="400"/>
          <w:jc w:val="center"/>
        </w:trPr>
        <w:tc>
          <w:tcPr>
            <w:tcW w:w="6804" w:type="dxa"/>
            <w:vAlign w:val="center"/>
          </w:tcPr>
          <w:p w14:paraId="323A530D" w14:textId="77777777" w:rsidR="00814798" w:rsidRPr="00513CAC" w:rsidRDefault="00814798" w:rsidP="00814798">
            <w:pPr>
              <w:rPr>
                <w:lang w:eastAsia="en-US"/>
              </w:rPr>
            </w:pPr>
            <w:r w:rsidRPr="00513CAC">
              <w:rPr>
                <w:lang w:eastAsia="en-US"/>
              </w:rPr>
              <w:t xml:space="preserve">Punkty ECTS </w:t>
            </w:r>
          </w:p>
        </w:tc>
        <w:tc>
          <w:tcPr>
            <w:tcW w:w="3253" w:type="dxa"/>
            <w:vAlign w:val="center"/>
          </w:tcPr>
          <w:p w14:paraId="0290DD2A" w14:textId="77777777" w:rsidR="00814798" w:rsidRPr="007F2CE2" w:rsidRDefault="00814798" w:rsidP="0081479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</w:tr>
      <w:tr w:rsidR="00211A45" w:rsidRPr="00745EB1" w14:paraId="46D8E7C7" w14:textId="77777777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19A76BA2" w14:textId="77777777" w:rsidR="00211A45" w:rsidRPr="00745EB1" w:rsidRDefault="00211A45" w:rsidP="005F3E19">
            <w:pPr>
              <w:rPr>
                <w:b/>
                <w:bCs/>
                <w:lang w:eastAsia="en-US"/>
              </w:rPr>
            </w:pPr>
            <w:r w:rsidRPr="00745EB1">
              <w:rPr>
                <w:b/>
                <w:bCs/>
                <w:lang w:eastAsia="en-US"/>
              </w:rPr>
              <w:t>Uwagi</w:t>
            </w:r>
          </w:p>
        </w:tc>
      </w:tr>
      <w:tr w:rsidR="00211A45" w:rsidRPr="00745EB1" w14:paraId="6C5564A6" w14:textId="77777777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vAlign w:val="center"/>
          </w:tcPr>
          <w:p w14:paraId="0A40A842" w14:textId="77777777" w:rsidR="00211A45" w:rsidRPr="00745EB1" w:rsidRDefault="00211A45" w:rsidP="005F3E19">
            <w:pPr>
              <w:rPr>
                <w:lang w:eastAsia="en-US"/>
              </w:rPr>
            </w:pPr>
          </w:p>
          <w:p w14:paraId="6D83976F" w14:textId="77777777" w:rsidR="00211A45" w:rsidRPr="00745EB1" w:rsidRDefault="00211A45" w:rsidP="005F3E19">
            <w:pPr>
              <w:rPr>
                <w:lang w:eastAsia="en-US"/>
              </w:rPr>
            </w:pPr>
          </w:p>
        </w:tc>
      </w:tr>
    </w:tbl>
    <w:p w14:paraId="230320BA" w14:textId="77777777" w:rsidR="00211A45" w:rsidRDefault="00211A45" w:rsidP="00353A92">
      <w:pPr>
        <w:rPr>
          <w:lang w:eastAsia="en-US"/>
        </w:rPr>
      </w:pPr>
    </w:p>
    <w:p w14:paraId="4A0B531D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*Przykładowe sposoby weryfikacji efektów uczenia się:</w:t>
      </w:r>
    </w:p>
    <w:p w14:paraId="2F806DAE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EP – egzamin pisemny</w:t>
      </w:r>
    </w:p>
    <w:p w14:paraId="6CFC867F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EU – egzamin ustny</w:t>
      </w:r>
    </w:p>
    <w:p w14:paraId="2EC0B19F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ET – egzamin testowy</w:t>
      </w:r>
    </w:p>
    <w:p w14:paraId="316AE16D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EPR – egzamin praktyczny</w:t>
      </w:r>
    </w:p>
    <w:p w14:paraId="6C56E311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K – kolokwium</w:t>
      </w:r>
    </w:p>
    <w:p w14:paraId="5C520686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R – referat</w:t>
      </w:r>
    </w:p>
    <w:p w14:paraId="51D12C8D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S – sprawdzenie umiejętności praktycznych</w:t>
      </w:r>
    </w:p>
    <w:p w14:paraId="60A71050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RZĆ – raport z ćwiczeń z dyskusją wyników</w:t>
      </w:r>
    </w:p>
    <w:p w14:paraId="0429A6E8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 xml:space="preserve">O – ocena aktywności i postawy studenta </w:t>
      </w:r>
    </w:p>
    <w:p w14:paraId="4CF4BD97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SL – sprawozdanie laboratoryjne</w:t>
      </w:r>
    </w:p>
    <w:p w14:paraId="641A233E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SP – studium przypadku</w:t>
      </w:r>
    </w:p>
    <w:p w14:paraId="59C6F61C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PS – ocena umiejętności pracy samodzielnej</w:t>
      </w:r>
    </w:p>
    <w:p w14:paraId="40DC824A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W – kartkówka przed rozpoczęciem zajęć</w:t>
      </w:r>
    </w:p>
    <w:p w14:paraId="667F1CDC" w14:textId="77777777" w:rsidR="00211A45" w:rsidRPr="00F63EAD" w:rsidRDefault="00211A45" w:rsidP="00353A92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PM – prezentacja multimedialna</w:t>
      </w:r>
    </w:p>
    <w:p w14:paraId="358304CE" w14:textId="77777777" w:rsidR="00211A45" w:rsidRPr="00F63EAD" w:rsidRDefault="00211A45" w:rsidP="00FA4C64">
      <w:pPr>
        <w:rPr>
          <w:sz w:val="20"/>
          <w:szCs w:val="20"/>
          <w:lang w:eastAsia="en-US"/>
        </w:rPr>
      </w:pPr>
      <w:r w:rsidRPr="00F63EAD">
        <w:rPr>
          <w:sz w:val="20"/>
          <w:szCs w:val="20"/>
          <w:lang w:eastAsia="en-US"/>
        </w:rPr>
        <w:t>i inne</w:t>
      </w:r>
    </w:p>
    <w:sectPr w:rsidR="00211A45" w:rsidRPr="00F63EAD" w:rsidSect="00976625">
      <w:headerReference w:type="default" r:id="rId10"/>
      <w:footerReference w:type="default" r:id="rId11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79A3" w14:textId="77777777" w:rsidR="00B03D55" w:rsidRDefault="00B03D55" w:rsidP="00190DC4">
      <w:r>
        <w:separator/>
      </w:r>
    </w:p>
  </w:endnote>
  <w:endnote w:type="continuationSeparator" w:id="0">
    <w:p w14:paraId="410BECAC" w14:textId="77777777" w:rsidR="00B03D55" w:rsidRDefault="00B03D55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41A3" w14:textId="77777777" w:rsidR="00211A45" w:rsidRDefault="00211A45" w:rsidP="001F095D">
    <w:pPr>
      <w:pStyle w:val="Stopka"/>
      <w:rPr>
        <w:sz w:val="16"/>
        <w:szCs w:val="16"/>
      </w:rPr>
    </w:pPr>
  </w:p>
  <w:p w14:paraId="5952E986" w14:textId="77777777" w:rsidR="00211A45" w:rsidRPr="001F095D" w:rsidRDefault="00211A45" w:rsidP="001F095D">
    <w:pPr>
      <w:pStyle w:val="Stopka"/>
      <w:jc w:val="right"/>
      <w:rPr>
        <w:sz w:val="16"/>
        <w:szCs w:val="16"/>
      </w:rPr>
    </w:pPr>
    <w:r w:rsidRPr="001A3E25">
      <w:rPr>
        <w:sz w:val="16"/>
        <w:szCs w:val="16"/>
      </w:rPr>
      <w:t xml:space="preserve">Strona </w:t>
    </w:r>
    <w:r w:rsidRPr="001A3E25">
      <w:rPr>
        <w:b/>
        <w:bCs/>
        <w:sz w:val="16"/>
        <w:szCs w:val="16"/>
      </w:rPr>
      <w:fldChar w:fldCharType="begin"/>
    </w:r>
    <w:r w:rsidRPr="001A3E25">
      <w:rPr>
        <w:b/>
        <w:bCs/>
        <w:sz w:val="16"/>
        <w:szCs w:val="16"/>
      </w:rPr>
      <w:instrText>PAGE</w:instrText>
    </w:r>
    <w:r w:rsidRPr="001A3E25">
      <w:rPr>
        <w:b/>
        <w:bCs/>
        <w:sz w:val="16"/>
        <w:szCs w:val="16"/>
      </w:rPr>
      <w:fldChar w:fldCharType="separate"/>
    </w:r>
    <w:r w:rsidR="00922E3D">
      <w:rPr>
        <w:b/>
        <w:bCs/>
        <w:noProof/>
        <w:sz w:val="16"/>
        <w:szCs w:val="16"/>
      </w:rPr>
      <w:t>4</w:t>
    </w:r>
    <w:r w:rsidRPr="001A3E25">
      <w:rPr>
        <w:b/>
        <w:bCs/>
        <w:sz w:val="16"/>
        <w:szCs w:val="16"/>
      </w:rPr>
      <w:fldChar w:fldCharType="end"/>
    </w:r>
    <w:r w:rsidRPr="001A3E25">
      <w:rPr>
        <w:sz w:val="16"/>
        <w:szCs w:val="16"/>
      </w:rPr>
      <w:t xml:space="preserve"> z </w:t>
    </w:r>
    <w:r w:rsidRPr="001A3E25">
      <w:rPr>
        <w:b/>
        <w:bCs/>
        <w:sz w:val="16"/>
        <w:szCs w:val="16"/>
      </w:rPr>
      <w:fldChar w:fldCharType="begin"/>
    </w:r>
    <w:r w:rsidRPr="001A3E25">
      <w:rPr>
        <w:b/>
        <w:bCs/>
        <w:sz w:val="16"/>
        <w:szCs w:val="16"/>
      </w:rPr>
      <w:instrText>NUMPAGES</w:instrText>
    </w:r>
    <w:r w:rsidRPr="001A3E25">
      <w:rPr>
        <w:b/>
        <w:bCs/>
        <w:sz w:val="16"/>
        <w:szCs w:val="16"/>
      </w:rPr>
      <w:fldChar w:fldCharType="separate"/>
    </w:r>
    <w:r w:rsidR="00922E3D">
      <w:rPr>
        <w:b/>
        <w:bCs/>
        <w:noProof/>
        <w:sz w:val="16"/>
        <w:szCs w:val="16"/>
      </w:rPr>
      <w:t>7</w:t>
    </w:r>
    <w:r w:rsidRPr="001A3E2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5C25" w14:textId="77777777" w:rsidR="00B03D55" w:rsidRDefault="00B03D55" w:rsidP="00190DC4">
      <w:r>
        <w:separator/>
      </w:r>
    </w:p>
  </w:footnote>
  <w:footnote w:type="continuationSeparator" w:id="0">
    <w:p w14:paraId="53846CC8" w14:textId="77777777" w:rsidR="00B03D55" w:rsidRDefault="00B03D55" w:rsidP="00190DC4">
      <w:r>
        <w:continuationSeparator/>
      </w:r>
    </w:p>
  </w:footnote>
  <w:footnote w:id="1">
    <w:p w14:paraId="67437EAC" w14:textId="77777777" w:rsidR="00211A45" w:rsidRDefault="00211A45" w:rsidP="009E0C09">
      <w:pPr>
        <w:spacing w:line="276" w:lineRule="auto"/>
        <w:ind w:left="284"/>
        <w:rPr>
          <w:b/>
          <w:bCs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lang w:eastAsia="en-US"/>
        </w:rPr>
        <w:t xml:space="preserve">zaznaczyć odpowiednio, </w:t>
      </w:r>
      <w:r>
        <w:rPr>
          <w:lang w:eastAsia="en-US"/>
        </w:rPr>
        <w:t>zmieniając</w:t>
      </w:r>
      <w:r>
        <w:rPr>
          <w:b/>
          <w:bCs/>
          <w:lang w:eastAsia="en-US"/>
        </w:rPr>
        <w:t xml:space="preserve"> </w:t>
      </w:r>
      <w:r>
        <w:rPr>
          <w:rFonts w:ascii="MS Gothic" w:eastAsia="MS Gothic" w:hAnsi="MS Gothic" w:cs="MS Gothic" w:hint="eastAsia"/>
          <w:b/>
          <w:bCs/>
          <w:lang w:eastAsia="en-US"/>
        </w:rPr>
        <w:t>☐</w:t>
      </w:r>
      <w:r>
        <w:rPr>
          <w:b/>
          <w:bCs/>
          <w:lang w:eastAsia="en-US"/>
        </w:rPr>
        <w:t xml:space="preserve"> </w:t>
      </w:r>
      <w:r w:rsidRPr="00EE25F1">
        <w:rPr>
          <w:lang w:eastAsia="en-US"/>
        </w:rPr>
        <w:t>na</w:t>
      </w:r>
      <w:r>
        <w:rPr>
          <w:b/>
          <w:bCs/>
          <w:lang w:eastAsia="en-US"/>
        </w:rPr>
        <w:t xml:space="preserve"> </w:t>
      </w:r>
      <w:r>
        <w:rPr>
          <w:rFonts w:ascii="MS Gothic" w:eastAsia="MS Gothic" w:hAnsi="MS Gothic" w:cs="MS Gothic" w:hint="eastAsia"/>
          <w:b/>
          <w:bCs/>
          <w:lang w:eastAsia="en-US"/>
        </w:rPr>
        <w:t>☒</w:t>
      </w:r>
    </w:p>
    <w:p w14:paraId="235F8A11" w14:textId="77777777" w:rsidR="00211A45" w:rsidRDefault="00211A45" w:rsidP="00D85217">
      <w:pPr>
        <w:spacing w:after="200" w:line="276" w:lineRule="auto"/>
        <w:ind w:left="28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6D81" w14:textId="77777777" w:rsidR="00211A45" w:rsidRPr="006F4E89" w:rsidRDefault="00211A45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748DC1A1" w14:textId="77777777" w:rsidR="00211A45" w:rsidRPr="006F4E89" w:rsidRDefault="00211A45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7D4A4089" w14:textId="77777777" w:rsidR="00211A45" w:rsidRDefault="00211A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b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cs="Verdana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6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cs="Verdana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b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6"/>
  </w:num>
  <w:num w:numId="8">
    <w:abstractNumId w:val="6"/>
  </w:num>
  <w:num w:numId="9">
    <w:abstractNumId w:val="13"/>
  </w:num>
  <w:num w:numId="10">
    <w:abstractNumId w:val="22"/>
  </w:num>
  <w:num w:numId="11">
    <w:abstractNumId w:val="3"/>
  </w:num>
  <w:num w:numId="12">
    <w:abstractNumId w:val="15"/>
  </w:num>
  <w:num w:numId="13">
    <w:abstractNumId w:val="2"/>
  </w:num>
  <w:num w:numId="14">
    <w:abstractNumId w:val="21"/>
  </w:num>
  <w:num w:numId="15">
    <w:abstractNumId w:val="8"/>
  </w:num>
  <w:num w:numId="16">
    <w:abstractNumId w:val="19"/>
  </w:num>
  <w:num w:numId="17">
    <w:abstractNumId w:val="11"/>
  </w:num>
  <w:num w:numId="18">
    <w:abstractNumId w:val="20"/>
  </w:num>
  <w:num w:numId="19">
    <w:abstractNumId w:val="0"/>
  </w:num>
  <w:num w:numId="20">
    <w:abstractNumId w:val="4"/>
  </w:num>
  <w:num w:numId="21">
    <w:abstractNumId w:val="23"/>
  </w:num>
  <w:num w:numId="22">
    <w:abstractNumId w:val="24"/>
  </w:num>
  <w:num w:numId="23">
    <w:abstractNumId w:val="25"/>
  </w:num>
  <w:num w:numId="24">
    <w:abstractNumId w:val="17"/>
  </w:num>
  <w:num w:numId="25">
    <w:abstractNumId w:val="18"/>
  </w:num>
  <w:num w:numId="26">
    <w:abstractNumId w:val="5"/>
  </w:num>
  <w:num w:numId="27">
    <w:abstractNumId w:val="1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3B3C"/>
    <w:rsid w:val="00007549"/>
    <w:rsid w:val="00014AD9"/>
    <w:rsid w:val="000150FF"/>
    <w:rsid w:val="00017526"/>
    <w:rsid w:val="00025367"/>
    <w:rsid w:val="000449E4"/>
    <w:rsid w:val="00077F1D"/>
    <w:rsid w:val="000B0FC1"/>
    <w:rsid w:val="000B28B7"/>
    <w:rsid w:val="000B2CA4"/>
    <w:rsid w:val="000C58E7"/>
    <w:rsid w:val="000D73F3"/>
    <w:rsid w:val="000E7030"/>
    <w:rsid w:val="000F2677"/>
    <w:rsid w:val="000F3CBF"/>
    <w:rsid w:val="00101833"/>
    <w:rsid w:val="00111CED"/>
    <w:rsid w:val="00114F2C"/>
    <w:rsid w:val="00121808"/>
    <w:rsid w:val="00126ECF"/>
    <w:rsid w:val="001450DA"/>
    <w:rsid w:val="00146B7D"/>
    <w:rsid w:val="001741F3"/>
    <w:rsid w:val="00174C1C"/>
    <w:rsid w:val="001808E3"/>
    <w:rsid w:val="0018500F"/>
    <w:rsid w:val="0019083C"/>
    <w:rsid w:val="00190DC4"/>
    <w:rsid w:val="001951F5"/>
    <w:rsid w:val="001A2A49"/>
    <w:rsid w:val="001A31F7"/>
    <w:rsid w:val="001A3E25"/>
    <w:rsid w:val="001A7657"/>
    <w:rsid w:val="001B1B3E"/>
    <w:rsid w:val="001B2CB3"/>
    <w:rsid w:val="001B7B45"/>
    <w:rsid w:val="001C2D9E"/>
    <w:rsid w:val="001C5B63"/>
    <w:rsid w:val="001D26A6"/>
    <w:rsid w:val="001D5FA7"/>
    <w:rsid w:val="001D61BC"/>
    <w:rsid w:val="001E1B74"/>
    <w:rsid w:val="001F095D"/>
    <w:rsid w:val="001F736E"/>
    <w:rsid w:val="00206D99"/>
    <w:rsid w:val="00211A45"/>
    <w:rsid w:val="00212B5E"/>
    <w:rsid w:val="0021532A"/>
    <w:rsid w:val="00226119"/>
    <w:rsid w:val="0024037B"/>
    <w:rsid w:val="002431B9"/>
    <w:rsid w:val="0024361E"/>
    <w:rsid w:val="002469C9"/>
    <w:rsid w:val="00255C7E"/>
    <w:rsid w:val="00263871"/>
    <w:rsid w:val="0026565A"/>
    <w:rsid w:val="00270747"/>
    <w:rsid w:val="00276CA0"/>
    <w:rsid w:val="002803CB"/>
    <w:rsid w:val="00283591"/>
    <w:rsid w:val="0028657E"/>
    <w:rsid w:val="00287B85"/>
    <w:rsid w:val="00291FB4"/>
    <w:rsid w:val="002A7F77"/>
    <w:rsid w:val="002B13E7"/>
    <w:rsid w:val="002B3171"/>
    <w:rsid w:val="002B3F21"/>
    <w:rsid w:val="002B4163"/>
    <w:rsid w:val="002D2E35"/>
    <w:rsid w:val="002F14A2"/>
    <w:rsid w:val="00313402"/>
    <w:rsid w:val="00317F69"/>
    <w:rsid w:val="00320997"/>
    <w:rsid w:val="0033200A"/>
    <w:rsid w:val="00335B41"/>
    <w:rsid w:val="00346014"/>
    <w:rsid w:val="00353A92"/>
    <w:rsid w:val="00357CE0"/>
    <w:rsid w:val="0036017F"/>
    <w:rsid w:val="003615B4"/>
    <w:rsid w:val="00361B20"/>
    <w:rsid w:val="00364D84"/>
    <w:rsid w:val="00375A5B"/>
    <w:rsid w:val="0038032B"/>
    <w:rsid w:val="00387A16"/>
    <w:rsid w:val="003A1FE3"/>
    <w:rsid w:val="003A3D81"/>
    <w:rsid w:val="003A4D49"/>
    <w:rsid w:val="003B28E7"/>
    <w:rsid w:val="003B4ECF"/>
    <w:rsid w:val="003C2584"/>
    <w:rsid w:val="003D246D"/>
    <w:rsid w:val="003D39E0"/>
    <w:rsid w:val="003E1CF2"/>
    <w:rsid w:val="003E2092"/>
    <w:rsid w:val="003E4FEB"/>
    <w:rsid w:val="003F559D"/>
    <w:rsid w:val="004158A4"/>
    <w:rsid w:val="0042258A"/>
    <w:rsid w:val="0042479C"/>
    <w:rsid w:val="00424B43"/>
    <w:rsid w:val="004330FF"/>
    <w:rsid w:val="004352EE"/>
    <w:rsid w:val="0044011B"/>
    <w:rsid w:val="0045122B"/>
    <w:rsid w:val="004531E0"/>
    <w:rsid w:val="004613C0"/>
    <w:rsid w:val="00471122"/>
    <w:rsid w:val="0048002E"/>
    <w:rsid w:val="004822F9"/>
    <w:rsid w:val="00491279"/>
    <w:rsid w:val="004929E4"/>
    <w:rsid w:val="004951AB"/>
    <w:rsid w:val="004B5B5D"/>
    <w:rsid w:val="004B65A3"/>
    <w:rsid w:val="004C0936"/>
    <w:rsid w:val="004C4683"/>
    <w:rsid w:val="004D35E4"/>
    <w:rsid w:val="004D7452"/>
    <w:rsid w:val="004E4718"/>
    <w:rsid w:val="004F60DF"/>
    <w:rsid w:val="00504DD5"/>
    <w:rsid w:val="00505656"/>
    <w:rsid w:val="0050620B"/>
    <w:rsid w:val="00513CAC"/>
    <w:rsid w:val="005217D2"/>
    <w:rsid w:val="005310F9"/>
    <w:rsid w:val="00542408"/>
    <w:rsid w:val="00544B69"/>
    <w:rsid w:val="005A56A9"/>
    <w:rsid w:val="005B0AF6"/>
    <w:rsid w:val="005E12C8"/>
    <w:rsid w:val="005E1F16"/>
    <w:rsid w:val="005E2941"/>
    <w:rsid w:val="005F3E19"/>
    <w:rsid w:val="006012F0"/>
    <w:rsid w:val="00605B48"/>
    <w:rsid w:val="00605E64"/>
    <w:rsid w:val="00605E8B"/>
    <w:rsid w:val="00614555"/>
    <w:rsid w:val="006153AC"/>
    <w:rsid w:val="006222BA"/>
    <w:rsid w:val="00631171"/>
    <w:rsid w:val="00642333"/>
    <w:rsid w:val="00645786"/>
    <w:rsid w:val="0064761D"/>
    <w:rsid w:val="006562C7"/>
    <w:rsid w:val="00656BD0"/>
    <w:rsid w:val="006574E8"/>
    <w:rsid w:val="0066268A"/>
    <w:rsid w:val="00663701"/>
    <w:rsid w:val="00674B1C"/>
    <w:rsid w:val="00685B9E"/>
    <w:rsid w:val="00691F92"/>
    <w:rsid w:val="006A1CF9"/>
    <w:rsid w:val="006A7869"/>
    <w:rsid w:val="006B4219"/>
    <w:rsid w:val="006B6068"/>
    <w:rsid w:val="006C0EA4"/>
    <w:rsid w:val="006D2A73"/>
    <w:rsid w:val="006E34C3"/>
    <w:rsid w:val="006F17B8"/>
    <w:rsid w:val="006F4E89"/>
    <w:rsid w:val="006F681F"/>
    <w:rsid w:val="00701301"/>
    <w:rsid w:val="00711D67"/>
    <w:rsid w:val="00714DE9"/>
    <w:rsid w:val="0072112A"/>
    <w:rsid w:val="00723904"/>
    <w:rsid w:val="0073203E"/>
    <w:rsid w:val="00733C91"/>
    <w:rsid w:val="00735DB9"/>
    <w:rsid w:val="00745EB1"/>
    <w:rsid w:val="0075408B"/>
    <w:rsid w:val="00754B31"/>
    <w:rsid w:val="00756240"/>
    <w:rsid w:val="007624F1"/>
    <w:rsid w:val="007630EF"/>
    <w:rsid w:val="007679A7"/>
    <w:rsid w:val="0077245A"/>
    <w:rsid w:val="0077619D"/>
    <w:rsid w:val="00795493"/>
    <w:rsid w:val="0079573F"/>
    <w:rsid w:val="007A00A9"/>
    <w:rsid w:val="007A08EE"/>
    <w:rsid w:val="007A3F53"/>
    <w:rsid w:val="007C375C"/>
    <w:rsid w:val="00803B05"/>
    <w:rsid w:val="00807FD5"/>
    <w:rsid w:val="00813178"/>
    <w:rsid w:val="00814798"/>
    <w:rsid w:val="008476EA"/>
    <w:rsid w:val="00853E98"/>
    <w:rsid w:val="00861DB0"/>
    <w:rsid w:val="0088355A"/>
    <w:rsid w:val="00884FE6"/>
    <w:rsid w:val="00885A91"/>
    <w:rsid w:val="00894381"/>
    <w:rsid w:val="00894DCD"/>
    <w:rsid w:val="008A0C2E"/>
    <w:rsid w:val="008A38A3"/>
    <w:rsid w:val="008A7620"/>
    <w:rsid w:val="008A77AF"/>
    <w:rsid w:val="008B7533"/>
    <w:rsid w:val="008C45C8"/>
    <w:rsid w:val="008C5A4E"/>
    <w:rsid w:val="008C7336"/>
    <w:rsid w:val="008D1323"/>
    <w:rsid w:val="008E7E89"/>
    <w:rsid w:val="008F01EB"/>
    <w:rsid w:val="008F06E1"/>
    <w:rsid w:val="008F2EF0"/>
    <w:rsid w:val="00900D90"/>
    <w:rsid w:val="009012EC"/>
    <w:rsid w:val="0091179D"/>
    <w:rsid w:val="00917B5E"/>
    <w:rsid w:val="00922E3D"/>
    <w:rsid w:val="00925C18"/>
    <w:rsid w:val="009344BD"/>
    <w:rsid w:val="009478F2"/>
    <w:rsid w:val="00955BAF"/>
    <w:rsid w:val="009569C2"/>
    <w:rsid w:val="0096173B"/>
    <w:rsid w:val="00974614"/>
    <w:rsid w:val="00974DF9"/>
    <w:rsid w:val="00976625"/>
    <w:rsid w:val="00986335"/>
    <w:rsid w:val="009A2227"/>
    <w:rsid w:val="009B6242"/>
    <w:rsid w:val="009C364D"/>
    <w:rsid w:val="009C7382"/>
    <w:rsid w:val="009C7CC8"/>
    <w:rsid w:val="009D035F"/>
    <w:rsid w:val="009D03B3"/>
    <w:rsid w:val="009D3118"/>
    <w:rsid w:val="009E0C09"/>
    <w:rsid w:val="009E5F02"/>
    <w:rsid w:val="009F60D0"/>
    <w:rsid w:val="00A01279"/>
    <w:rsid w:val="00A2290F"/>
    <w:rsid w:val="00A461A8"/>
    <w:rsid w:val="00A66B72"/>
    <w:rsid w:val="00A71C9A"/>
    <w:rsid w:val="00A76EBE"/>
    <w:rsid w:val="00AA1B06"/>
    <w:rsid w:val="00AA5829"/>
    <w:rsid w:val="00AB2702"/>
    <w:rsid w:val="00AB3508"/>
    <w:rsid w:val="00AC631E"/>
    <w:rsid w:val="00AD59C4"/>
    <w:rsid w:val="00AE0789"/>
    <w:rsid w:val="00AE3754"/>
    <w:rsid w:val="00AF5742"/>
    <w:rsid w:val="00AF77F1"/>
    <w:rsid w:val="00B03D55"/>
    <w:rsid w:val="00B14376"/>
    <w:rsid w:val="00B21DB7"/>
    <w:rsid w:val="00B267B6"/>
    <w:rsid w:val="00B3037A"/>
    <w:rsid w:val="00B3096F"/>
    <w:rsid w:val="00B3735C"/>
    <w:rsid w:val="00B378DE"/>
    <w:rsid w:val="00B40ECA"/>
    <w:rsid w:val="00B54A49"/>
    <w:rsid w:val="00B7394B"/>
    <w:rsid w:val="00B74A1E"/>
    <w:rsid w:val="00B757D7"/>
    <w:rsid w:val="00B90F01"/>
    <w:rsid w:val="00B9563F"/>
    <w:rsid w:val="00BB0854"/>
    <w:rsid w:val="00BB3C07"/>
    <w:rsid w:val="00BC1ED0"/>
    <w:rsid w:val="00BC4EDB"/>
    <w:rsid w:val="00BE628C"/>
    <w:rsid w:val="00BF048C"/>
    <w:rsid w:val="00BF7437"/>
    <w:rsid w:val="00C0015A"/>
    <w:rsid w:val="00C0101A"/>
    <w:rsid w:val="00C02770"/>
    <w:rsid w:val="00C040AF"/>
    <w:rsid w:val="00C07C27"/>
    <w:rsid w:val="00C13D57"/>
    <w:rsid w:val="00C21920"/>
    <w:rsid w:val="00C24565"/>
    <w:rsid w:val="00C24D65"/>
    <w:rsid w:val="00C4124E"/>
    <w:rsid w:val="00C53A6E"/>
    <w:rsid w:val="00C567B9"/>
    <w:rsid w:val="00C63050"/>
    <w:rsid w:val="00C64657"/>
    <w:rsid w:val="00C71B28"/>
    <w:rsid w:val="00C74375"/>
    <w:rsid w:val="00C745F1"/>
    <w:rsid w:val="00C92423"/>
    <w:rsid w:val="00C97F94"/>
    <w:rsid w:val="00CB301D"/>
    <w:rsid w:val="00CB7FC7"/>
    <w:rsid w:val="00CD404B"/>
    <w:rsid w:val="00CD78FF"/>
    <w:rsid w:val="00CF3A9E"/>
    <w:rsid w:val="00CF3D70"/>
    <w:rsid w:val="00D15D00"/>
    <w:rsid w:val="00D442AA"/>
    <w:rsid w:val="00D6260F"/>
    <w:rsid w:val="00D66C66"/>
    <w:rsid w:val="00D730AB"/>
    <w:rsid w:val="00D77571"/>
    <w:rsid w:val="00D8432A"/>
    <w:rsid w:val="00D85217"/>
    <w:rsid w:val="00D961BF"/>
    <w:rsid w:val="00D9688A"/>
    <w:rsid w:val="00DA3AA2"/>
    <w:rsid w:val="00DA463A"/>
    <w:rsid w:val="00DA5171"/>
    <w:rsid w:val="00DA5E6D"/>
    <w:rsid w:val="00DB1A1B"/>
    <w:rsid w:val="00DB3941"/>
    <w:rsid w:val="00DB5F66"/>
    <w:rsid w:val="00DF0D9C"/>
    <w:rsid w:val="00DF2EA9"/>
    <w:rsid w:val="00DF598F"/>
    <w:rsid w:val="00E02BD8"/>
    <w:rsid w:val="00E1454D"/>
    <w:rsid w:val="00E1508B"/>
    <w:rsid w:val="00E30DEB"/>
    <w:rsid w:val="00E30EE7"/>
    <w:rsid w:val="00E3400B"/>
    <w:rsid w:val="00E521F3"/>
    <w:rsid w:val="00E549EC"/>
    <w:rsid w:val="00E64205"/>
    <w:rsid w:val="00E74F0A"/>
    <w:rsid w:val="00E822E7"/>
    <w:rsid w:val="00E97096"/>
    <w:rsid w:val="00EA05E7"/>
    <w:rsid w:val="00EB3A95"/>
    <w:rsid w:val="00EB3CE5"/>
    <w:rsid w:val="00EB64F7"/>
    <w:rsid w:val="00EB7A2F"/>
    <w:rsid w:val="00EC0C7A"/>
    <w:rsid w:val="00EC4926"/>
    <w:rsid w:val="00EC5B95"/>
    <w:rsid w:val="00EE25F1"/>
    <w:rsid w:val="00EF00D7"/>
    <w:rsid w:val="00EF1371"/>
    <w:rsid w:val="00EF47FC"/>
    <w:rsid w:val="00EF4B69"/>
    <w:rsid w:val="00EF5298"/>
    <w:rsid w:val="00EF78C4"/>
    <w:rsid w:val="00F26FCC"/>
    <w:rsid w:val="00F2718A"/>
    <w:rsid w:val="00F36C00"/>
    <w:rsid w:val="00F36CAC"/>
    <w:rsid w:val="00F41256"/>
    <w:rsid w:val="00F53EBE"/>
    <w:rsid w:val="00F552D2"/>
    <w:rsid w:val="00F6376C"/>
    <w:rsid w:val="00F63EAD"/>
    <w:rsid w:val="00F722C8"/>
    <w:rsid w:val="00F72305"/>
    <w:rsid w:val="00F860F1"/>
    <w:rsid w:val="00F97656"/>
    <w:rsid w:val="00FA1480"/>
    <w:rsid w:val="00FA4B18"/>
    <w:rsid w:val="00FA4C64"/>
    <w:rsid w:val="00FC17C4"/>
    <w:rsid w:val="00FC206C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66BE4"/>
  <w15:docId w15:val="{5D4AB40D-13F4-40A7-9339-BB5B8B7B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FC7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190DC4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B7FC7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8"/>
    </w:rPr>
  </w:style>
  <w:style w:type="character" w:customStyle="1" w:styleId="TekstpodstawowyZnak">
    <w:name w:val="Tekst podstawowy Znak"/>
    <w:link w:val="Tekstpodstawowy"/>
    <w:uiPriority w:val="99"/>
    <w:semiHidden/>
    <w:rsid w:val="00F83BBF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CB7FC7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8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83BBF"/>
    <w:rPr>
      <w:sz w:val="24"/>
      <w:szCs w:val="24"/>
    </w:rPr>
  </w:style>
  <w:style w:type="paragraph" w:styleId="NormalnyWeb">
    <w:name w:val="Normal (Web)"/>
    <w:basedOn w:val="Normalny"/>
    <w:uiPriority w:val="99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rsid w:val="00EF78C4"/>
    <w:rPr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C027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rsid w:val="00190DC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rsid w:val="00206D99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8C5A4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6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1548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subject/>
  <dc:creator>agh</dc:creator>
  <cp:keywords/>
  <dc:description/>
  <cp:lastModifiedBy>Binkowska Anna</cp:lastModifiedBy>
  <cp:revision>3</cp:revision>
  <cp:lastPrinted>2026-01-09T07:50:00Z</cp:lastPrinted>
  <dcterms:created xsi:type="dcterms:W3CDTF">2026-01-09T11:01:00Z</dcterms:created>
  <dcterms:modified xsi:type="dcterms:W3CDTF">2026-01-09T11:09:00Z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70faa352d2934f5ff38953187bee9916c210e0850dbf1819f624ab614708beed</vt:lpwstr>
  </property>
</Properties>
</file>