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4280">
        <w:rPr>
          <w:noProof/>
        </w:rPr>
        <w:object w:dxaOrig="836" w:dyaOrig="1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.75pt;height:63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833351242" r:id="rId10"/>
        </w:object>
      </w:r>
    </w:p>
    <w:p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5489"/>
      </w:tblGrid>
      <w:tr w:rsidR="00353A92" w:rsidRPr="001C5B63" w:rsidTr="00BB3C07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9601B1">
              <w:rPr>
                <w:rFonts w:eastAsia="Calibri"/>
                <w:b/>
                <w:lang w:eastAsia="en-US"/>
              </w:rPr>
              <w:t>Patofizjologia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Medycyny 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E9476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Lekarski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42258A" w:rsidP="004225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16010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III / semestr V</w:t>
            </w:r>
            <w:r w:rsidR="00E9476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VI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7D2F50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25283">
              <w:rPr>
                <w:rFonts w:eastAsia="Calibri"/>
                <w:lang w:eastAsia="en-US"/>
              </w:rPr>
              <w:t>2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E94765" w:rsidRDefault="00160109" w:rsidP="0011225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</w:t>
            </w:r>
            <w:r w:rsidR="00353A92" w:rsidRPr="001C5B63">
              <w:rPr>
                <w:rFonts w:eastAsia="Calibri"/>
                <w:lang w:eastAsia="en-US"/>
              </w:rPr>
              <w:t>ykłady</w:t>
            </w:r>
            <w:r>
              <w:rPr>
                <w:rFonts w:eastAsia="Calibri"/>
                <w:lang w:eastAsia="en-US"/>
              </w:rPr>
              <w:t>: 8h</w:t>
            </w:r>
            <w:r w:rsidR="00E9476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(8/0)</w:t>
            </w:r>
            <w:r>
              <w:rPr>
                <w:rFonts w:eastAsia="Calibri"/>
                <w:lang w:eastAsia="en-US"/>
              </w:rPr>
              <w:br/>
              <w:t>W</w:t>
            </w:r>
            <w:r w:rsidR="00B93992">
              <w:rPr>
                <w:rFonts w:eastAsia="Calibri"/>
                <w:lang w:eastAsia="en-US"/>
              </w:rPr>
              <w:t>ykłady e-learning</w:t>
            </w:r>
            <w:r>
              <w:rPr>
                <w:rFonts w:eastAsia="Calibri"/>
                <w:lang w:eastAsia="en-US"/>
              </w:rPr>
              <w:t>: 4h (4/0)</w:t>
            </w:r>
            <w:r>
              <w:rPr>
                <w:rFonts w:eastAsia="Calibri"/>
                <w:lang w:eastAsia="en-US"/>
              </w:rPr>
              <w:br/>
              <w:t>S</w:t>
            </w:r>
            <w:r w:rsidR="00353A92" w:rsidRPr="001C5B63">
              <w:rPr>
                <w:rFonts w:eastAsia="Calibri"/>
                <w:lang w:eastAsia="en-US"/>
              </w:rPr>
              <w:t>eminaria</w:t>
            </w:r>
            <w:r>
              <w:rPr>
                <w:rFonts w:eastAsia="Calibri"/>
                <w:lang w:eastAsia="en-US"/>
              </w:rPr>
              <w:t xml:space="preserve">: </w:t>
            </w:r>
            <w:r w:rsidR="00625283">
              <w:rPr>
                <w:rFonts w:eastAsia="Calibri"/>
                <w:lang w:eastAsia="en-US"/>
              </w:rPr>
              <w:t>58</w:t>
            </w:r>
            <w:r>
              <w:rPr>
                <w:rFonts w:eastAsia="Calibri"/>
                <w:lang w:eastAsia="en-US"/>
              </w:rPr>
              <w:t>h (</w:t>
            </w:r>
            <w:r w:rsidR="00625283">
              <w:rPr>
                <w:rFonts w:eastAsia="Calibri"/>
                <w:lang w:eastAsia="en-US"/>
              </w:rPr>
              <w:t>30</w:t>
            </w:r>
            <w:r w:rsidRPr="00534A65">
              <w:rPr>
                <w:rFonts w:eastAsia="Calibri"/>
                <w:lang w:eastAsia="en-US"/>
              </w:rPr>
              <w:t>/</w:t>
            </w:r>
            <w:r w:rsidR="00625283">
              <w:rPr>
                <w:rFonts w:eastAsia="Calibri"/>
                <w:lang w:eastAsia="en-US"/>
              </w:rPr>
              <w:t>28</w:t>
            </w:r>
            <w:r>
              <w:rPr>
                <w:rFonts w:eastAsia="Calibri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br/>
              <w:t>Ć</w:t>
            </w:r>
            <w:r w:rsidR="00353A92" w:rsidRPr="001C5B63">
              <w:rPr>
                <w:rFonts w:eastAsia="Calibri"/>
                <w:lang w:eastAsia="en-US"/>
              </w:rPr>
              <w:t>wiczenia</w:t>
            </w:r>
            <w:r>
              <w:rPr>
                <w:rFonts w:eastAsia="Calibri"/>
                <w:lang w:eastAsia="en-US"/>
              </w:rPr>
              <w:t xml:space="preserve">: </w:t>
            </w:r>
            <w:r w:rsidR="0011225A">
              <w:rPr>
                <w:rFonts w:eastAsia="Calibri"/>
                <w:lang w:eastAsia="en-US"/>
              </w:rPr>
              <w:t>5</w:t>
            </w:r>
            <w:r w:rsidR="00625283">
              <w:rPr>
                <w:rFonts w:eastAsia="Calibri"/>
                <w:lang w:eastAsia="en-US"/>
              </w:rPr>
              <w:t>0</w:t>
            </w:r>
            <w:r w:rsidR="00E94765">
              <w:rPr>
                <w:rFonts w:eastAsia="Calibri"/>
                <w:lang w:eastAsia="en-US"/>
              </w:rPr>
              <w:t>h</w:t>
            </w:r>
            <w:r w:rsidR="00444807">
              <w:rPr>
                <w:rFonts w:eastAsia="Calibri"/>
                <w:lang w:eastAsia="en-US"/>
              </w:rPr>
              <w:t xml:space="preserve"> (</w:t>
            </w:r>
            <w:r w:rsidR="00625283">
              <w:rPr>
                <w:rFonts w:eastAsia="Calibri"/>
                <w:lang w:eastAsia="en-US"/>
              </w:rPr>
              <w:t>25</w:t>
            </w:r>
            <w:r>
              <w:rPr>
                <w:rFonts w:eastAsia="Calibri"/>
                <w:lang w:eastAsia="en-US"/>
              </w:rPr>
              <w:t>/2</w:t>
            </w:r>
            <w:r w:rsidR="00444807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)</w:t>
            </w:r>
          </w:p>
          <w:p w:rsidR="00160109" w:rsidRPr="001C5B63" w:rsidRDefault="00160109" w:rsidP="00AD3FA2">
            <w:pPr>
              <w:rPr>
                <w:rFonts w:eastAsia="Calibri"/>
                <w:lang w:eastAsia="en-US"/>
              </w:rPr>
            </w:pPr>
            <w:r>
              <w:rPr>
                <w:rFonts w:ascii="Symbol" w:eastAsia="Symbol" w:hAnsi="Symbol" w:cs="Symbol"/>
                <w:lang w:eastAsia="en-US"/>
              </w:rPr>
              <w:t></w:t>
            </w:r>
            <w:r>
              <w:rPr>
                <w:rFonts w:eastAsia="Calibri"/>
                <w:lang w:eastAsia="en-US"/>
              </w:rPr>
              <w:t>:1</w:t>
            </w:r>
            <w:r w:rsidR="00625283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0h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135BB9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vertAlign w:val="superscript"/>
                  <w:lang w:eastAsia="en-US"/>
                </w:rPr>
                <w:id w:val="751165310"/>
                <w:lock w:val="sdtLocked"/>
              </w:sdtPr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:rsidR="00353A92" w:rsidRPr="001C5B63" w:rsidRDefault="00135BB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</w:sdtPr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:rsidR="00353A92" w:rsidRPr="001C5B63" w:rsidRDefault="00135BB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</w:sdtPr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:rsidR="00353A92" w:rsidRPr="001C5B63" w:rsidRDefault="00135BB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</w:sdtPr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:rsidR="00353A92" w:rsidRPr="001C5B63" w:rsidRDefault="00135BB9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</w:sdtPr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:rsidR="00353A92" w:rsidRPr="001C5B63" w:rsidRDefault="00135BB9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</w:sdtPr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:rsidR="00353A92" w:rsidRPr="001C5B63" w:rsidRDefault="00135BB9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</w:sdtPr>
              <w:sdtContent>
                <w:r w:rsidR="00E94765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:rsidR="00353A92" w:rsidRPr="001C5B63" w:rsidRDefault="00135BB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</w:sdtPr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:rsidR="00353A92" w:rsidRPr="001C5B63" w:rsidRDefault="00135BB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</w:sdtPr>
              <w:sdtContent>
                <w:r w:rsidR="00E94765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:rsidR="00353A92" w:rsidRPr="001C5B63" w:rsidRDefault="00135BB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</w:sdtPr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:rsidR="00353A92" w:rsidRPr="001C5B63" w:rsidRDefault="00135BB9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</w:sdtPr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E94765" w:rsidP="005F3E19">
            <w:pPr>
              <w:rPr>
                <w:rFonts w:eastAsia="Calibri"/>
                <w:lang w:eastAsia="en-US"/>
              </w:rPr>
            </w:pPr>
            <w:r w:rsidRPr="00FF7F6B">
              <w:rPr>
                <w:rFonts w:eastAsia="Calibri"/>
                <w:lang w:val="en-GB" w:eastAsia="en-US"/>
              </w:rPr>
              <w:t xml:space="preserve">Prof. </w:t>
            </w:r>
            <w:proofErr w:type="spellStart"/>
            <w:r w:rsidRPr="00FF7F6B">
              <w:rPr>
                <w:rFonts w:eastAsia="Calibri"/>
                <w:lang w:val="en-GB" w:eastAsia="en-US"/>
              </w:rPr>
              <w:t>dr</w:t>
            </w:r>
            <w:proofErr w:type="spellEnd"/>
            <w:r w:rsidRPr="00FF7F6B">
              <w:rPr>
                <w:rFonts w:eastAsia="Calibri"/>
                <w:lang w:val="en-GB" w:eastAsia="en-US"/>
              </w:rPr>
              <w:t xml:space="preserve"> hab. n. med. </w:t>
            </w:r>
            <w:r w:rsidR="00625283">
              <w:rPr>
                <w:rFonts w:eastAsia="Calibri"/>
                <w:lang w:val="en-GB" w:eastAsia="en-US"/>
              </w:rPr>
              <w:t xml:space="preserve">Edyta </w:t>
            </w:r>
            <w:proofErr w:type="spellStart"/>
            <w:r w:rsidR="00625283">
              <w:rPr>
                <w:rFonts w:eastAsia="Calibri"/>
                <w:lang w:val="en-GB" w:eastAsia="en-US"/>
              </w:rPr>
              <w:t>Paczkowska</w:t>
            </w:r>
            <w:proofErr w:type="spellEnd"/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1951F5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>diunkt dydaktyczn</w:t>
            </w:r>
            <w:r w:rsidRPr="001C5B63">
              <w:rPr>
                <w:rFonts w:eastAsia="Calibri"/>
                <w:lang w:eastAsia="en-US"/>
              </w:rPr>
              <w:t>y</w:t>
            </w:r>
            <w:r w:rsidR="00353A92" w:rsidRPr="001C5B63">
              <w:rPr>
                <w:rFonts w:eastAsia="Calibri"/>
                <w:lang w:eastAsia="en-US"/>
              </w:rPr>
              <w:t xml:space="preserve"> lub osob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odpowiedzialn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za przedmiot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B93992" w:rsidRDefault="00B93992" w:rsidP="00B9399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 hab. n. med. Magdalena Baśkiewicz-Hałasa/</w:t>
            </w:r>
          </w:p>
          <w:p w:rsidR="00353A92" w:rsidRPr="001C5B63" w:rsidRDefault="00B93992" w:rsidP="00534A6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magdalena.baskiewicz.halasa@pum.edu.pl/9</w:t>
            </w:r>
            <w:r w:rsidRPr="00534A65">
              <w:rPr>
                <w:rFonts w:eastAsia="Calibri"/>
                <w:lang w:eastAsia="en-US"/>
              </w:rPr>
              <w:t>14661</w:t>
            </w:r>
            <w:r w:rsidR="00534A65" w:rsidRPr="00534A65">
              <w:rPr>
                <w:rFonts w:eastAsia="Calibri"/>
                <w:lang w:eastAsia="en-US"/>
              </w:rPr>
              <w:t>676</w:t>
            </w:r>
          </w:p>
        </w:tc>
      </w:tr>
      <w:tr w:rsidR="002B4163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E94765" w:rsidRPr="00E94765" w:rsidRDefault="00E94765" w:rsidP="00E94765">
            <w:pPr>
              <w:rPr>
                <w:rFonts w:eastAsia="Calibri"/>
                <w:lang w:eastAsia="en-US"/>
              </w:rPr>
            </w:pPr>
            <w:r w:rsidRPr="00E94765">
              <w:rPr>
                <w:rFonts w:eastAsia="Calibri"/>
                <w:lang w:eastAsia="en-US"/>
              </w:rPr>
              <w:t>Katedra Fizjopatologii</w:t>
            </w:r>
            <w:r>
              <w:rPr>
                <w:rFonts w:eastAsia="Calibri"/>
                <w:lang w:eastAsia="en-US"/>
              </w:rPr>
              <w:t xml:space="preserve">, </w:t>
            </w:r>
            <w:r w:rsidR="00E73EAB">
              <w:rPr>
                <w:rFonts w:eastAsia="Calibri"/>
                <w:lang w:eastAsia="en-US"/>
              </w:rPr>
              <w:t xml:space="preserve">Hematologii i Transplantologii, </w:t>
            </w:r>
            <w:r w:rsidRPr="00E94765">
              <w:rPr>
                <w:rFonts w:eastAsia="Calibri"/>
                <w:lang w:eastAsia="en-US"/>
              </w:rPr>
              <w:t>Zakład Patologii Ogólnej</w:t>
            </w:r>
          </w:p>
          <w:p w:rsidR="00E94765" w:rsidRPr="00E94765" w:rsidRDefault="00E94765" w:rsidP="00E94765">
            <w:pPr>
              <w:rPr>
                <w:rFonts w:eastAsia="Calibri"/>
                <w:lang w:eastAsia="en-US"/>
              </w:rPr>
            </w:pPr>
            <w:r w:rsidRPr="00E94765">
              <w:rPr>
                <w:rFonts w:eastAsia="Calibri"/>
                <w:lang w:eastAsia="en-US"/>
              </w:rPr>
              <w:t>Al. Powstańców Wlkp. 72</w:t>
            </w:r>
          </w:p>
          <w:p w:rsidR="00E94765" w:rsidRPr="00E94765" w:rsidRDefault="00E94765" w:rsidP="00E94765">
            <w:pPr>
              <w:rPr>
                <w:rFonts w:eastAsia="Calibri"/>
                <w:lang w:eastAsia="en-US"/>
              </w:rPr>
            </w:pPr>
            <w:r w:rsidRPr="00E94765">
              <w:rPr>
                <w:rFonts w:eastAsia="Calibri"/>
                <w:lang w:eastAsia="en-US"/>
              </w:rPr>
              <w:t>70-111 Szczecin</w:t>
            </w:r>
          </w:p>
          <w:p w:rsidR="002B4163" w:rsidRPr="001C5B63" w:rsidRDefault="00E94765" w:rsidP="00E94765">
            <w:pPr>
              <w:rPr>
                <w:rFonts w:eastAsia="Calibri"/>
                <w:lang w:eastAsia="en-US"/>
              </w:rPr>
            </w:pPr>
            <w:r w:rsidRPr="00E94765">
              <w:rPr>
                <w:rFonts w:eastAsia="Calibri"/>
                <w:lang w:eastAsia="en-US"/>
              </w:rPr>
              <w:t>91 466 1546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lastRenderedPageBreak/>
              <w:t>Strona internetowa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E94765" w:rsidRDefault="00135BB9" w:rsidP="005F3E19">
            <w:hyperlink r:id="rId11" w:history="1">
              <w:r w:rsidR="00E94765">
                <w:rPr>
                  <w:rStyle w:val="Hipercze"/>
                </w:rPr>
                <w:t>https://www.pum.edu.pl/wydzialy/wydzial-medycyny-i-stomatologii/zaklad-patologii-ogolnej</w:t>
              </w:r>
            </w:hyperlink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353A92" w:rsidP="005F3E19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:rsidTr="3F6E729D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B61284" w:rsidRPr="007D1AFE" w:rsidRDefault="00165FFA" w:rsidP="00A16414">
            <w:pPr>
              <w:numPr>
                <w:ilvl w:val="0"/>
                <w:numId w:val="29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="00B61284" w:rsidRPr="3F6E729D">
              <w:rPr>
                <w:rFonts w:eastAsia="Calibri"/>
                <w:lang w:eastAsia="en-US"/>
              </w:rPr>
              <w:t xml:space="preserve">rzekazanie wiedzy o funkcjonowaniu narządów, układów organizmu w stanie choroby </w:t>
            </w:r>
          </w:p>
          <w:p w:rsidR="00B61284" w:rsidRPr="007D1AFE" w:rsidRDefault="00165FFA" w:rsidP="00A16414">
            <w:pPr>
              <w:numPr>
                <w:ilvl w:val="0"/>
                <w:numId w:val="29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</w:t>
            </w:r>
            <w:r w:rsidR="00B61284" w:rsidRPr="3F6E729D">
              <w:rPr>
                <w:rFonts w:eastAsia="Calibri"/>
                <w:lang w:eastAsia="en-US"/>
              </w:rPr>
              <w:t>definiowanie stanu choroby opisanie jej uwarunkowań, mechanizmów regulacyjnych oraz kompensujących jej zaburzenia</w:t>
            </w:r>
          </w:p>
          <w:p w:rsidR="00B61284" w:rsidRDefault="00165FFA" w:rsidP="00A16414">
            <w:pPr>
              <w:numPr>
                <w:ilvl w:val="0"/>
                <w:numId w:val="29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</w:t>
            </w:r>
            <w:r w:rsidR="00B61284" w:rsidRPr="3F6E729D">
              <w:rPr>
                <w:rFonts w:eastAsia="Calibri"/>
                <w:lang w:eastAsia="en-US"/>
              </w:rPr>
              <w:t>ostarczenie wiedzy umożliwiającej zrozumienie etiologii, patogenezy i objawów chorobowych w poszczególnych narządach i układach</w:t>
            </w:r>
          </w:p>
          <w:p w:rsidR="00353A92" w:rsidRPr="00B61284" w:rsidRDefault="00165FFA" w:rsidP="00A16414">
            <w:pPr>
              <w:numPr>
                <w:ilvl w:val="0"/>
                <w:numId w:val="29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</w:t>
            </w:r>
            <w:r w:rsidR="00B61284" w:rsidRPr="3F6E729D">
              <w:rPr>
                <w:rFonts w:eastAsia="Calibri"/>
                <w:lang w:eastAsia="en-US"/>
              </w:rPr>
              <w:t>ykorzystanie zdobytej wiedzy do omówienia określonych przypadków chorobowych w zakresie etiologii, patogenezy i obserwowanych objawów, analiza krytyczna</w:t>
            </w:r>
          </w:p>
        </w:tc>
      </w:tr>
      <w:tr w:rsidR="00E94765" w:rsidRPr="00745EB1" w:rsidTr="3F6E729D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:rsidR="00E94765" w:rsidRPr="00745EB1" w:rsidRDefault="00E94765" w:rsidP="00E94765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:rsidR="00E94765" w:rsidRPr="00346014" w:rsidRDefault="00E94765" w:rsidP="00E94765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E94765" w:rsidRPr="00B61284" w:rsidRDefault="00165FFA" w:rsidP="00A16414"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z</w:t>
            </w:r>
            <w:r w:rsidR="00B61284" w:rsidRPr="00921B8C">
              <w:rPr>
                <w:rFonts w:eastAsia="Calibri"/>
                <w:lang w:eastAsia="en-US"/>
              </w:rPr>
              <w:t>najomość fizjologicznych aspektów funkcjonowania organizmu człowieka, znajomość biochemicznych aspektów funkcjonowania organizmu człowieka, znajomość podstawowych pojęć fizjologicznych i biochemicznych</w:t>
            </w:r>
          </w:p>
        </w:tc>
      </w:tr>
      <w:tr w:rsidR="00E94765" w:rsidRPr="00745EB1" w:rsidTr="3F6E729D">
        <w:trPr>
          <w:trHeight w:val="397"/>
          <w:jc w:val="center"/>
        </w:trPr>
        <w:tc>
          <w:tcPr>
            <w:tcW w:w="2105" w:type="dxa"/>
            <w:vMerge/>
            <w:vAlign w:val="center"/>
          </w:tcPr>
          <w:p w:rsidR="00E94765" w:rsidRPr="00745EB1" w:rsidRDefault="00E94765" w:rsidP="00E947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94765" w:rsidRPr="00346014" w:rsidRDefault="00E94765" w:rsidP="00E94765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E94765" w:rsidRPr="00745EB1" w:rsidRDefault="00165FFA" w:rsidP="00A16414">
            <w:pPr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0"/>
              </w:rPr>
              <w:t>u</w:t>
            </w:r>
            <w:r w:rsidR="00B61284" w:rsidRPr="00921B8C">
              <w:rPr>
                <w:rStyle w:val="FontStyle24"/>
                <w:rFonts w:ascii="Times New Roman" w:hAnsi="Times New Roman" w:cs="Times New Roman"/>
                <w:sz w:val="24"/>
                <w:szCs w:val="20"/>
              </w:rPr>
              <w:t>mie interpretować dane liczbowe dotyczące podstawowych zmiennych fizjologicznych i biochemicznych, korzysta z baz danych internetowych</w:t>
            </w:r>
          </w:p>
        </w:tc>
      </w:tr>
      <w:tr w:rsidR="00E94765" w:rsidRPr="00745EB1" w:rsidTr="3F6E729D">
        <w:trPr>
          <w:trHeight w:val="397"/>
          <w:jc w:val="center"/>
        </w:trPr>
        <w:tc>
          <w:tcPr>
            <w:tcW w:w="2105" w:type="dxa"/>
            <w:vMerge/>
            <w:vAlign w:val="center"/>
          </w:tcPr>
          <w:p w:rsidR="00E94765" w:rsidRPr="00745EB1" w:rsidRDefault="00E94765" w:rsidP="00E9476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94765" w:rsidRPr="00346014" w:rsidRDefault="00E94765" w:rsidP="00E94765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E94765" w:rsidRPr="00745EB1" w:rsidRDefault="00165FFA" w:rsidP="00A16414">
            <w:pPr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>p</w:t>
            </w:r>
            <w:r w:rsidR="00B61284" w:rsidRPr="00921B8C">
              <w:rPr>
                <w:rFonts w:eastAsia="Calibri"/>
                <w:lang w:eastAsia="en-US"/>
              </w:rPr>
              <w:t>osiada nawyk i umiejętność samokształcenia, umiejętność pracy w zespole, akceptacja obowiązujących norm etycznych</w:t>
            </w:r>
          </w:p>
        </w:tc>
      </w:tr>
    </w:tbl>
    <w:p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:rsidTr="3496E5F4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3496E5F4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468BE7B" w:rsidRPr="00E6450B" w:rsidRDefault="0468BE7B" w:rsidP="3496E5F4">
            <w:pPr>
              <w:spacing w:line="276" w:lineRule="auto"/>
              <w:jc w:val="center"/>
            </w:pPr>
            <w:r w:rsidRPr="00E6450B">
              <w:t>W01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113D5E22" w:rsidRPr="00E6450B" w:rsidRDefault="113D5E22" w:rsidP="00E6450B">
            <w:pPr>
              <w:pStyle w:val="Style13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50B">
              <w:rPr>
                <w:rFonts w:ascii="Times New Roman" w:hAnsi="Times New Roman" w:cs="Times New Roman"/>
              </w:rPr>
              <w:t>Określa podstawowe mechanizmy uszkadzania komórek i tkanek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113D5E22" w:rsidRPr="00E6450B" w:rsidRDefault="00E6450B" w:rsidP="3496E5F4">
            <w:pPr>
              <w:pStyle w:val="Style21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6450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113D5E22" w:rsidRPr="00E6450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C.W27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3496E5F4" w:rsidRDefault="00E6450B" w:rsidP="3496E5F4">
            <w:pPr>
              <w:spacing w:line="276" w:lineRule="auto"/>
              <w:jc w:val="center"/>
            </w:pPr>
            <w:r>
              <w:t xml:space="preserve">O, </w:t>
            </w:r>
            <w:r w:rsidRPr="006B488D">
              <w:t>K, ET</w:t>
            </w:r>
          </w:p>
        </w:tc>
      </w:tr>
      <w:tr w:rsidR="00A823DF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>
              <w:t>W0</w:t>
            </w:r>
            <w:r w:rsidR="65E0F902">
              <w:t>2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1CE4F438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Charakteryzuje </w:t>
            </w:r>
            <w:r w:rsidR="00CE0D49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przebieg kliniczny zapaleń swoistych i nieswoistych oraz procesy regeneracji tkanek i narządów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22955B9" w:rsidP="3F6E729D">
            <w:pPr>
              <w:pStyle w:val="Style21"/>
              <w:widowControl/>
              <w:spacing w:before="10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F6E729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C.W28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23DF" w:rsidRPr="006B488D" w:rsidRDefault="00F50CE2" w:rsidP="00A823DF">
            <w:pPr>
              <w:spacing w:line="276" w:lineRule="auto"/>
              <w:jc w:val="center"/>
            </w:pPr>
            <w:r>
              <w:t xml:space="preserve">O, </w:t>
            </w:r>
            <w:r w:rsidR="00A823DF" w:rsidRPr="006B488D">
              <w:t>K, ET</w:t>
            </w:r>
          </w:p>
        </w:tc>
      </w:tr>
      <w:tr w:rsidR="00A823DF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>
              <w:t>W0</w:t>
            </w:r>
            <w:r w:rsidR="3D92819F">
              <w:t>3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5C759D04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Definiuje </w:t>
            </w:r>
            <w:r w:rsidR="00CE0D49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patofizjologię wstrząsu, ze szczególnym uwzględnieniem różnicowania przyczyn wstrząsu oraz niewydolności wielonarządowej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6B48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</w:t>
            </w:r>
            <w:r w:rsidR="00CE0D49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23DF" w:rsidRPr="006B488D" w:rsidRDefault="00F50CE2" w:rsidP="00A823DF">
            <w:pPr>
              <w:spacing w:line="276" w:lineRule="auto"/>
              <w:jc w:val="center"/>
            </w:pPr>
            <w:r>
              <w:t xml:space="preserve">O, </w:t>
            </w:r>
            <w:r w:rsidR="00A823DF" w:rsidRPr="006B488D">
              <w:t>K, ET</w:t>
            </w:r>
          </w:p>
        </w:tc>
      </w:tr>
      <w:tr w:rsidR="3496E5F4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14399EC2" w:rsidRPr="00E6450B" w:rsidRDefault="14399EC2" w:rsidP="3496E5F4">
            <w:pPr>
              <w:spacing w:line="276" w:lineRule="auto"/>
              <w:jc w:val="center"/>
            </w:pPr>
            <w:r w:rsidRPr="00E6450B">
              <w:t>W04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14399EC2" w:rsidRPr="00E6450B" w:rsidRDefault="14399EC2" w:rsidP="00E6450B">
            <w:pPr>
              <w:pStyle w:val="Style13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50B">
              <w:rPr>
                <w:rFonts w:ascii="Times New Roman" w:hAnsi="Times New Roman" w:cs="Times New Roman"/>
              </w:rPr>
              <w:t>Określa etiologię zaburzeń</w:t>
            </w:r>
            <w:r w:rsidR="00E6450B" w:rsidRPr="00E6450B">
              <w:rPr>
                <w:rFonts w:ascii="Times New Roman" w:hAnsi="Times New Roman" w:cs="Times New Roman"/>
              </w:rPr>
              <w:t xml:space="preserve"> </w:t>
            </w:r>
            <w:r w:rsidRPr="00E6450B">
              <w:rPr>
                <w:rFonts w:ascii="Times New Roman" w:hAnsi="Times New Roman" w:cs="Times New Roman"/>
              </w:rPr>
              <w:t>hemodynamicznych, zmian wstecznych i zmian postępowych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C0D1488" w:rsidRPr="00E6450B" w:rsidRDefault="00E6450B" w:rsidP="3496E5F4">
            <w:pPr>
              <w:pStyle w:val="Style21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6450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C0D1488" w:rsidRPr="00E6450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C.W30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3496E5F4" w:rsidRPr="00E6450B" w:rsidRDefault="00E6450B" w:rsidP="3496E5F4">
            <w:pPr>
              <w:spacing w:line="276" w:lineRule="auto"/>
              <w:jc w:val="center"/>
            </w:pPr>
            <w:r w:rsidRPr="00E6450B">
              <w:t>O, K, ET</w:t>
            </w:r>
          </w:p>
        </w:tc>
      </w:tr>
      <w:tr w:rsidR="004A6CF6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6CF6" w:rsidRPr="006B488D" w:rsidRDefault="00033633" w:rsidP="00A823DF">
            <w:pPr>
              <w:spacing w:line="276" w:lineRule="auto"/>
              <w:jc w:val="center"/>
            </w:pPr>
            <w:r>
              <w:t>W0</w:t>
            </w:r>
            <w:r w:rsidR="56704F86">
              <w:t>5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6CF6" w:rsidRDefault="49E949C2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Określa</w:t>
            </w:r>
            <w:r w:rsidR="004A6CF6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konsekwencje rozwijających się zmian patologicznych dla sąsiadujących topograficznie narządów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6CF6" w:rsidRPr="006B488D" w:rsidRDefault="004A6CF6" w:rsidP="00A823DF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C.W32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6CF6" w:rsidRDefault="004A6CF6" w:rsidP="00A823DF">
            <w:pPr>
              <w:spacing w:line="276" w:lineRule="auto"/>
              <w:jc w:val="center"/>
            </w:pPr>
            <w:r>
              <w:t>O, K, ET</w:t>
            </w:r>
          </w:p>
        </w:tc>
      </w:tr>
      <w:tr w:rsidR="00A823DF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>
              <w:t>W0</w:t>
            </w:r>
            <w:r w:rsidR="691FE090">
              <w:t>6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73F8F357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Wskazuje </w:t>
            </w:r>
            <w:r w:rsidR="00CE0D49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czynniki chorobotwórcze zewnętrzne i wewnętrzne, </w:t>
            </w:r>
            <w:r w:rsidR="00D152CC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m</w:t>
            </w:r>
            <w:r w:rsidR="00CE0D49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odyfikowalne i</w:t>
            </w:r>
            <w:r w:rsidR="00D152CC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D49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niemodyfikowalne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6B48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C.W3</w:t>
            </w:r>
            <w:r w:rsidR="00D152CC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23DF" w:rsidRPr="006B488D" w:rsidRDefault="00F50CE2" w:rsidP="00A823DF">
            <w:pPr>
              <w:spacing w:line="276" w:lineRule="auto"/>
              <w:jc w:val="center"/>
            </w:pPr>
            <w:r>
              <w:t xml:space="preserve">O, </w:t>
            </w:r>
            <w:r w:rsidR="00A823DF" w:rsidRPr="006B488D">
              <w:t>K, ET</w:t>
            </w:r>
          </w:p>
        </w:tc>
      </w:tr>
      <w:tr w:rsidR="00A823DF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>
              <w:t>W0</w:t>
            </w:r>
            <w:r w:rsidR="1FD3E5DD">
              <w:t>7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E61B53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61B53">
              <w:rPr>
                <w:rStyle w:val="FontStyle2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86AF12C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harakteryzuje</w:t>
            </w:r>
            <w:r w:rsidR="00D152CC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postacie kliniczne najczęstszych chorób poszczególnych </w:t>
            </w:r>
            <w:r w:rsidR="00D152CC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lastRenderedPageBreak/>
              <w:t>układów i narządów, chorób metabolicznych oraz zaburzeń gospodarki wodno-elektrolitowej, hormonalnej i kwasowo-zasadowej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6B48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lastRenderedPageBreak/>
              <w:t>C.W3</w:t>
            </w:r>
            <w:r w:rsidR="00D152CC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23DF" w:rsidRPr="006B488D" w:rsidRDefault="00F50CE2" w:rsidP="00A823DF">
            <w:pPr>
              <w:spacing w:line="276" w:lineRule="auto"/>
              <w:jc w:val="center"/>
            </w:pPr>
            <w:r>
              <w:t xml:space="preserve">O, </w:t>
            </w:r>
            <w:r w:rsidR="00A823DF" w:rsidRPr="006B488D">
              <w:t>K, ET</w:t>
            </w:r>
          </w:p>
        </w:tc>
      </w:tr>
      <w:tr w:rsidR="00D152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2CC" w:rsidRPr="006B488D" w:rsidRDefault="00D152CC" w:rsidP="00A823DF">
            <w:pPr>
              <w:spacing w:line="276" w:lineRule="auto"/>
              <w:jc w:val="center"/>
            </w:pPr>
            <w:r>
              <w:t>W0</w:t>
            </w:r>
            <w:r w:rsidR="6CDF48C2">
              <w:t>8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2CC" w:rsidRDefault="4E5D96F8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Określa</w:t>
            </w:r>
            <w:r w:rsidR="00D152CC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wpływ stresu oksydacyjnego na komórki i jego znaczenie w patogenezie chorób oraz w procesach starzenia się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2CC" w:rsidRPr="006B488D" w:rsidRDefault="00D152CC" w:rsidP="00A823DF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C.W47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2CC" w:rsidRPr="006B488D" w:rsidRDefault="00F50CE2" w:rsidP="00A823DF">
            <w:pPr>
              <w:spacing w:line="276" w:lineRule="auto"/>
              <w:jc w:val="center"/>
            </w:pPr>
            <w:r>
              <w:t>O, K, ET</w:t>
            </w:r>
          </w:p>
        </w:tc>
      </w:tr>
      <w:tr w:rsidR="00D152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2CC" w:rsidRPr="006B488D" w:rsidRDefault="00D152CC" w:rsidP="00A823DF">
            <w:pPr>
              <w:spacing w:line="276" w:lineRule="auto"/>
              <w:jc w:val="center"/>
            </w:pPr>
            <w:r>
              <w:t>W0</w:t>
            </w:r>
            <w:r w:rsidR="302C6AB6">
              <w:t>9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2CC" w:rsidRDefault="35F77551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Określa</w:t>
            </w:r>
            <w:r w:rsidR="00F50CE2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2CC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konsekwencje niedoboru witamin lub minerałów i ich nadmiaru w organizmie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2CC" w:rsidRPr="006B488D" w:rsidRDefault="1F9C7B61" w:rsidP="3F6E729D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F6E729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C.W48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2CC" w:rsidRPr="006B488D" w:rsidRDefault="00F50CE2" w:rsidP="00A823DF">
            <w:pPr>
              <w:spacing w:line="276" w:lineRule="auto"/>
              <w:jc w:val="center"/>
            </w:pPr>
            <w:r>
              <w:t>O, K, ET</w:t>
            </w:r>
          </w:p>
        </w:tc>
      </w:tr>
      <w:tr w:rsidR="3496E5F4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76BC9407" w:rsidRPr="00E6450B" w:rsidRDefault="76BC9407" w:rsidP="3496E5F4">
            <w:pPr>
              <w:spacing w:line="276" w:lineRule="auto"/>
              <w:jc w:val="center"/>
            </w:pPr>
            <w:r w:rsidRPr="00E6450B">
              <w:t>W</w:t>
            </w:r>
            <w:r w:rsidR="52720643" w:rsidRPr="00E6450B">
              <w:t>10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60C9BE7A" w:rsidRPr="00E6450B" w:rsidRDefault="60C9BE7A" w:rsidP="00E6450B">
            <w:pPr>
              <w:pStyle w:val="Style13"/>
              <w:spacing w:line="274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450B">
              <w:rPr>
                <w:rFonts w:ascii="Times New Roman" w:hAnsi="Times New Roman" w:cs="Times New Roman"/>
              </w:rPr>
              <w:t xml:space="preserve">Charakteryzuje </w:t>
            </w:r>
            <w:r w:rsidR="76BC9407" w:rsidRPr="00E6450B">
              <w:rPr>
                <w:rFonts w:ascii="Times New Roman" w:hAnsi="Times New Roman" w:cs="Times New Roman"/>
              </w:rPr>
              <w:t>enzymy biorące udział w trawieniu, mechanizm wytwarzania kwasu solnego w żołądku, rolę żółci, przebieg wchłaniania produktów trawienia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76BC9407" w:rsidRPr="00E6450B" w:rsidRDefault="00E6450B" w:rsidP="3496E5F4">
            <w:pPr>
              <w:pStyle w:val="Style21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6450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76BC9407" w:rsidRPr="00E6450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C.W49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3496E5F4" w:rsidRDefault="00E87C1B" w:rsidP="3496E5F4">
            <w:pPr>
              <w:spacing w:line="276" w:lineRule="auto"/>
              <w:jc w:val="center"/>
            </w:pPr>
            <w:r>
              <w:t xml:space="preserve">O, </w:t>
            </w:r>
            <w:r w:rsidRPr="006B488D">
              <w:t>K, ET</w:t>
            </w:r>
          </w:p>
        </w:tc>
      </w:tr>
      <w:tr w:rsidR="000F0BF2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0BF2" w:rsidRDefault="000F0BF2" w:rsidP="00A823DF">
            <w:pPr>
              <w:spacing w:line="276" w:lineRule="auto"/>
              <w:jc w:val="center"/>
            </w:pPr>
            <w:r>
              <w:t>W</w:t>
            </w:r>
            <w:r w:rsidR="319B295A">
              <w:t>11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0BF2" w:rsidRPr="000F0BF2" w:rsidRDefault="27637CDC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Określa</w:t>
            </w:r>
            <w:r w:rsidR="000F0BF2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konsekwencje niewłaściwego odżywiania, w tym długotrwałego głodowania, przyjmowania zbyt obfitych posiłków i stosowania niezbilansowanej diety oraz</w:t>
            </w:r>
          </w:p>
          <w:p w:rsidR="000F0BF2" w:rsidRPr="00D152CC" w:rsidRDefault="000F0BF2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0F0BF2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zaburzenia trawienia i wchłaniania produktów trawienia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0BF2" w:rsidRDefault="000F0BF2" w:rsidP="00A823DF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C.W50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BF2" w:rsidRPr="006B488D" w:rsidRDefault="00F50CE2" w:rsidP="00A823DF">
            <w:pPr>
              <w:spacing w:line="276" w:lineRule="auto"/>
              <w:jc w:val="center"/>
            </w:pPr>
            <w:r>
              <w:t>O, K, ET</w:t>
            </w:r>
          </w:p>
        </w:tc>
      </w:tr>
      <w:tr w:rsidR="00D152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2CC" w:rsidRDefault="00D152CC" w:rsidP="00A823DF">
            <w:pPr>
              <w:spacing w:line="276" w:lineRule="auto"/>
              <w:jc w:val="center"/>
            </w:pPr>
            <w:r>
              <w:t>W</w:t>
            </w:r>
            <w:r w:rsidR="73B7BFA1">
              <w:t>12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2CC" w:rsidRPr="00D152CC" w:rsidRDefault="2484A368" w:rsidP="00F50CE2">
            <w:pPr>
              <w:pStyle w:val="Style13"/>
              <w:spacing w:line="274" w:lineRule="exact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Wyjaśnia</w:t>
            </w:r>
            <w:r w:rsidR="00D152CC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mechanizm działania hormonów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2CC" w:rsidRDefault="00D152CC" w:rsidP="00A823DF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C.W51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52CC" w:rsidRPr="006B488D" w:rsidRDefault="00F50CE2" w:rsidP="00A823DF">
            <w:pPr>
              <w:spacing w:line="276" w:lineRule="auto"/>
              <w:jc w:val="center"/>
            </w:pPr>
            <w:r>
              <w:t>O, K, ET</w:t>
            </w:r>
          </w:p>
        </w:tc>
      </w:tr>
      <w:tr w:rsidR="00A823DF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 w:rsidRPr="006B488D">
              <w:t>U01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7A85F0DE" w:rsidP="3496E5F4">
            <w:pPr>
              <w:pStyle w:val="Style11"/>
              <w:widowControl/>
              <w:spacing w:before="5" w:line="274" w:lineRule="exact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Powiązuje </w:t>
            </w:r>
            <w:r w:rsidR="00A823DF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obrazy uszkodzeń tkankowych i narządowych z objawami klinicznymi choroby, wywiadem i wynikami oznaczeń laboratoryjnych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 w:rsidRPr="006B488D">
              <w:t>C.U11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23DF" w:rsidRPr="006B488D" w:rsidRDefault="00F50CE2" w:rsidP="00A823DF">
            <w:pPr>
              <w:spacing w:line="276" w:lineRule="auto"/>
              <w:jc w:val="center"/>
            </w:pPr>
            <w:r>
              <w:t xml:space="preserve">O, </w:t>
            </w:r>
            <w:r w:rsidR="00A823DF" w:rsidRPr="006B488D">
              <w:t>K, ET</w:t>
            </w:r>
          </w:p>
        </w:tc>
      </w:tr>
      <w:tr w:rsidR="00A823DF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 w:rsidRPr="006B488D">
              <w:t>U02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6B5EF75" w:rsidP="00F50CE2">
            <w:pPr>
              <w:jc w:val="center"/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Analizuje</w:t>
            </w:r>
            <w:r w:rsidR="00A823DF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zjawiska odczynowe,</w:t>
            </w:r>
            <w:r w:rsidR="000F0BF2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3DF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obronne i przystosowawcze oraz</w:t>
            </w:r>
            <w:r w:rsidR="000F0BF2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3DF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zaburzenia regulacji wywoływane przez czynnik etiologiczny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 w:rsidRPr="006B488D">
              <w:t>C.U12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23DF" w:rsidRPr="006B488D" w:rsidRDefault="00F50CE2" w:rsidP="00A823DF">
            <w:pPr>
              <w:spacing w:line="276" w:lineRule="auto"/>
              <w:jc w:val="center"/>
            </w:pPr>
            <w:r>
              <w:t xml:space="preserve">O, </w:t>
            </w:r>
            <w:r w:rsidR="00A823DF" w:rsidRPr="006B488D">
              <w:t>K, ET</w:t>
            </w:r>
          </w:p>
        </w:tc>
      </w:tr>
      <w:tr w:rsidR="000F0BF2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0BF2" w:rsidRPr="006B488D" w:rsidRDefault="000F0BF2" w:rsidP="00A823DF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0BF2" w:rsidRPr="000F0BF2" w:rsidRDefault="6707845F" w:rsidP="00F50CE2">
            <w:pPr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Opisuje</w:t>
            </w:r>
            <w:r w:rsidR="000F0BF2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zmiany w funkcjonowaniu organizmu w sytuacji zaburzenia homeostazy, w szczególności określa jego zintegrowaną odpowiedź na wysiłek fizyczny, ekspozycję na wysoką i niską temperaturę, utratę krwi lub wody, nagłą pionizację,</w:t>
            </w:r>
          </w:p>
          <w:p w:rsidR="000F0BF2" w:rsidRPr="006B488D" w:rsidRDefault="000F0BF2" w:rsidP="00F50CE2">
            <w:pPr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0F0BF2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przejście od stanu snu do stanu </w:t>
            </w:r>
            <w:r w:rsidR="00E33B6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</w:t>
            </w:r>
            <w:r w:rsidRPr="000F0BF2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zuwania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0BF2" w:rsidRPr="006B488D" w:rsidRDefault="000F0BF2" w:rsidP="00A823DF">
            <w:pPr>
              <w:spacing w:line="276" w:lineRule="auto"/>
              <w:jc w:val="center"/>
            </w:pPr>
            <w:r>
              <w:t>C.U20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0BF2" w:rsidRPr="006B488D" w:rsidRDefault="00F50CE2" w:rsidP="00A823DF">
            <w:pPr>
              <w:spacing w:line="276" w:lineRule="auto"/>
              <w:jc w:val="center"/>
            </w:pPr>
            <w:r>
              <w:t>O, K, ET</w:t>
            </w:r>
          </w:p>
        </w:tc>
      </w:tr>
      <w:tr w:rsidR="00A823DF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 w:rsidRPr="006B488D">
              <w:t>K01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126607D7" w:rsidP="00F50CE2">
            <w:pPr>
              <w:jc w:val="center"/>
            </w:pPr>
            <w:r>
              <w:t>D</w:t>
            </w:r>
            <w:r w:rsidR="00E33B6B">
              <w:t>ostrzega i rozpozna</w:t>
            </w:r>
            <w:r w:rsidR="7DDF3BC7">
              <w:t>je</w:t>
            </w:r>
            <w:r w:rsidR="00E33B6B">
              <w:t xml:space="preserve"> własn</w:t>
            </w:r>
            <w:r w:rsidR="4A1E06AF">
              <w:t>e</w:t>
            </w:r>
            <w:r w:rsidR="00E33B6B">
              <w:t xml:space="preserve"> ogranicze</w:t>
            </w:r>
            <w:r w:rsidR="0262D8B4">
              <w:t>nia</w:t>
            </w:r>
            <w:r w:rsidR="00E33B6B">
              <w:t xml:space="preserve"> oraz dokon</w:t>
            </w:r>
            <w:r w:rsidR="1F317DB4">
              <w:t>uje</w:t>
            </w:r>
            <w:r w:rsidR="00E33B6B">
              <w:t xml:space="preserve"> samooceny deficytów i potrzeb edukacyjnych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>
              <w:t>K</w:t>
            </w:r>
            <w:r w:rsidR="656F7FC9">
              <w:t>.</w:t>
            </w:r>
            <w:r w:rsidR="00E33B6B">
              <w:t>5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 w:rsidRPr="006B488D">
              <w:t>O</w:t>
            </w:r>
          </w:p>
        </w:tc>
      </w:tr>
      <w:tr w:rsidR="00A823DF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 w:rsidRPr="006B488D">
              <w:t>K02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6ACC8502" w:rsidP="00F50CE2">
            <w:pPr>
              <w:spacing w:line="276" w:lineRule="auto"/>
              <w:jc w:val="center"/>
            </w:pPr>
            <w:r>
              <w:t>P</w:t>
            </w:r>
            <w:r w:rsidR="00E33B6B">
              <w:t>ropag</w:t>
            </w:r>
            <w:r w:rsidR="56FAF775">
              <w:t>uje</w:t>
            </w:r>
            <w:r w:rsidR="00E33B6B">
              <w:t xml:space="preserve"> zachowa</w:t>
            </w:r>
            <w:r w:rsidR="39E0D874">
              <w:t>nia</w:t>
            </w:r>
            <w:r w:rsidR="00E33B6B">
              <w:t xml:space="preserve"> prozdrowotn</w:t>
            </w:r>
            <w:r w:rsidR="00444807">
              <w:t>e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  <w:rPr>
                <w:rFonts w:eastAsia="Batang"/>
              </w:rPr>
            </w:pPr>
            <w:r>
              <w:t>K</w:t>
            </w:r>
            <w:r w:rsidR="08564866">
              <w:t>.</w:t>
            </w:r>
            <w:r w:rsidR="00E33B6B">
              <w:t>6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23DF" w:rsidRPr="006B488D" w:rsidRDefault="00A823DF" w:rsidP="00A823DF">
            <w:pPr>
              <w:spacing w:line="276" w:lineRule="auto"/>
              <w:jc w:val="center"/>
            </w:pPr>
            <w:r w:rsidRPr="006B488D">
              <w:t>O</w:t>
            </w:r>
          </w:p>
        </w:tc>
      </w:tr>
      <w:tr w:rsidR="00E33B6B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6B" w:rsidRPr="006B488D" w:rsidRDefault="00E33B6B" w:rsidP="00A823DF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3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6B" w:rsidRPr="00E33B6B" w:rsidRDefault="5F8D1B87" w:rsidP="00F50CE2">
            <w:pPr>
              <w:spacing w:line="276" w:lineRule="auto"/>
              <w:jc w:val="center"/>
            </w:pPr>
            <w:r>
              <w:t>K</w:t>
            </w:r>
            <w:r w:rsidR="00E33B6B">
              <w:t>orzysta z obiektywnych źródeł informacji</w:t>
            </w:r>
          </w:p>
        </w:tc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6B" w:rsidRPr="006B488D" w:rsidRDefault="00E33B6B" w:rsidP="00A823DF">
            <w:pPr>
              <w:spacing w:line="276" w:lineRule="auto"/>
              <w:jc w:val="center"/>
            </w:pPr>
            <w:r>
              <w:t>K</w:t>
            </w:r>
            <w:r w:rsidR="4032CA4E">
              <w:t>.</w:t>
            </w:r>
            <w:r>
              <w:t>7</w:t>
            </w:r>
          </w:p>
        </w:tc>
        <w:tc>
          <w:tcPr>
            <w:tcW w:w="21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B6B" w:rsidRPr="006B488D" w:rsidRDefault="00F50CE2" w:rsidP="00A823DF">
            <w:pPr>
              <w:spacing w:line="276" w:lineRule="auto"/>
              <w:jc w:val="center"/>
            </w:pPr>
            <w:r>
              <w:t>O</w:t>
            </w:r>
          </w:p>
        </w:tc>
      </w:tr>
    </w:tbl>
    <w:p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:rsidTr="3496E5F4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vAlign w:val="center"/>
          </w:tcPr>
          <w:p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vAlign w:val="center"/>
          </w:tcPr>
          <w:p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3496E5F4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EDF8E20" w:rsidRPr="00E87C1B" w:rsidRDefault="3EDF8E20" w:rsidP="3496E5F4">
            <w:pPr>
              <w:spacing w:line="276" w:lineRule="auto"/>
              <w:jc w:val="center"/>
            </w:pPr>
            <w:r w:rsidRPr="00E87C1B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EDF8E20" w:rsidRPr="00E87C1B" w:rsidRDefault="009420EA" w:rsidP="3496E5F4">
            <w:pPr>
              <w:pStyle w:val="Style21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3EDF8E20"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C.W27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EDF8E20" w:rsidRPr="00E87C1B" w:rsidRDefault="009420EA" w:rsidP="3496E5F4">
            <w:pPr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EDF8E20" w:rsidRPr="00E87C1B" w:rsidRDefault="009420EA" w:rsidP="3496E5F4">
            <w:pPr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spacing w:line="276" w:lineRule="auto"/>
              <w:jc w:val="center"/>
            </w:pPr>
            <w:r w:rsidRPr="00E87C1B">
              <w:t>W0</w:t>
            </w:r>
            <w:r w:rsidR="45388C3D" w:rsidRPr="00E87C1B">
              <w:t>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69B85270" w:rsidP="3F6E729D">
            <w:pPr>
              <w:pStyle w:val="Style21"/>
              <w:widowControl/>
              <w:spacing w:before="10"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C.W28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D968EB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spacing w:line="276" w:lineRule="auto"/>
              <w:jc w:val="center"/>
            </w:pPr>
            <w:r w:rsidRPr="00E87C1B">
              <w:t>W0</w:t>
            </w:r>
            <w:r w:rsidR="66524B3B" w:rsidRPr="00E87C1B">
              <w:t>3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C.W29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3496E5F4">
            <w:pPr>
              <w:spacing w:line="276" w:lineRule="auto"/>
              <w:jc w:val="center"/>
            </w:pPr>
            <w:r w:rsidRPr="00E87C1B">
              <w:t>W0</w:t>
            </w:r>
            <w:r w:rsidR="48725329" w:rsidRPr="00E87C1B">
              <w:t>4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3496E5F4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C.W3</w:t>
            </w:r>
            <w:r w:rsidR="1F42712A"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3496E5F4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3496E5F4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spacing w:line="276" w:lineRule="auto"/>
              <w:jc w:val="center"/>
            </w:pPr>
            <w:r w:rsidRPr="00E87C1B">
              <w:t>W0</w:t>
            </w:r>
            <w:r w:rsidR="6256C6D4" w:rsidRPr="00E87C1B">
              <w:t>5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C.W3</w:t>
            </w:r>
            <w:r w:rsidR="7467A750"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spacing w:line="276" w:lineRule="auto"/>
              <w:jc w:val="center"/>
            </w:pPr>
            <w:r w:rsidRPr="00E87C1B">
              <w:t>W0</w:t>
            </w:r>
            <w:r w:rsidR="66CB1410" w:rsidRPr="00E87C1B">
              <w:t>6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C.W3</w:t>
            </w:r>
            <w:r w:rsidR="0AABC4D6"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spacing w:line="276" w:lineRule="auto"/>
              <w:jc w:val="center"/>
            </w:pPr>
            <w:r w:rsidRPr="00E87C1B">
              <w:t>W0</w:t>
            </w:r>
            <w:r w:rsidR="42FEB791" w:rsidRPr="00E87C1B">
              <w:t>7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</w:t>
            </w:r>
            <w:r w:rsidR="0447F396"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spacing w:line="276" w:lineRule="auto"/>
              <w:jc w:val="center"/>
            </w:pPr>
            <w:r w:rsidRPr="00E87C1B">
              <w:t>W0</w:t>
            </w:r>
            <w:r w:rsidR="5B720FF8" w:rsidRPr="00E87C1B">
              <w:t>8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290BDD6A" w:rsidP="3F6E729D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C.W4</w:t>
            </w:r>
            <w:r w:rsidR="587D7B69"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spacing w:line="276" w:lineRule="auto"/>
              <w:jc w:val="center"/>
            </w:pPr>
            <w:r w:rsidRPr="00E87C1B">
              <w:t>W0</w:t>
            </w:r>
            <w:r w:rsidR="20E5B642" w:rsidRPr="00E87C1B">
              <w:t>9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00FD66CC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</w:t>
            </w:r>
            <w:r w:rsidR="293A93C6"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00FD66CC" w:rsidP="00FD66CC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3496E5F4">
            <w:pPr>
              <w:spacing w:line="276" w:lineRule="auto"/>
              <w:jc w:val="center"/>
            </w:pPr>
            <w:r w:rsidRPr="00E87C1B">
              <w:t>W</w:t>
            </w:r>
            <w:r w:rsidR="08EAF20A" w:rsidRPr="00E87C1B">
              <w:t>10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3496E5F4">
            <w:pPr>
              <w:pStyle w:val="Style21"/>
              <w:widowControl/>
              <w:ind w:firstLine="0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</w:t>
            </w:r>
            <w:r w:rsidR="4CB885C4" w:rsidRPr="00E87C1B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3496E5F4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E87C1B" w:rsidRDefault="1E3200B9" w:rsidP="3496E5F4">
            <w:pPr>
              <w:spacing w:after="200"/>
              <w:jc w:val="center"/>
            </w:pPr>
            <w:r w:rsidRPr="00E87C1B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3496E5F4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5A20B04D" w:rsidRDefault="5A20B04D" w:rsidP="3496E5F4">
            <w:pPr>
              <w:spacing w:line="276" w:lineRule="auto"/>
              <w:jc w:val="center"/>
            </w:pPr>
            <w:r>
              <w:t>W11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5A20B04D" w:rsidRDefault="009420EA" w:rsidP="3496E5F4">
            <w:pPr>
              <w:pStyle w:val="Style21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5A20B04D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C.W50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5A20B04D" w:rsidRDefault="009420EA" w:rsidP="3496E5F4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5A20B04D" w:rsidRDefault="009420EA" w:rsidP="3496E5F4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</w:tr>
      <w:tr w:rsidR="3496E5F4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5A20B04D" w:rsidRDefault="5A20B04D" w:rsidP="3496E5F4">
            <w:pPr>
              <w:spacing w:line="276" w:lineRule="auto"/>
              <w:jc w:val="center"/>
            </w:pPr>
            <w:r>
              <w:t>W12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5A20B04D" w:rsidRDefault="009420EA" w:rsidP="3496E5F4">
            <w:pPr>
              <w:pStyle w:val="Style21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5A20B04D" w:rsidRPr="3496E5F4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C.W51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5A20B04D" w:rsidRDefault="009420EA" w:rsidP="3496E5F4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5A20B04D" w:rsidRDefault="009420EA" w:rsidP="3496E5F4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3496E5F4" w:rsidRDefault="3496E5F4" w:rsidP="3496E5F4">
            <w:pPr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00FD66CC" w:rsidP="00FD66CC">
            <w:pPr>
              <w:spacing w:line="276" w:lineRule="auto"/>
              <w:jc w:val="center"/>
            </w:pPr>
            <w:r w:rsidRPr="006B488D">
              <w:t>U01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00FD66CC" w:rsidP="00FD66CC">
            <w:pPr>
              <w:spacing w:line="276" w:lineRule="auto"/>
              <w:jc w:val="center"/>
            </w:pPr>
            <w:r w:rsidRPr="006B488D">
              <w:t>C.U11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00FD66CC" w:rsidP="00FD66CC">
            <w:pPr>
              <w:spacing w:line="276" w:lineRule="auto"/>
              <w:jc w:val="center"/>
            </w:pPr>
            <w:r w:rsidRPr="006B488D">
              <w:t>U02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00FD66CC" w:rsidP="00FD66CC">
            <w:pPr>
              <w:spacing w:line="276" w:lineRule="auto"/>
              <w:jc w:val="center"/>
            </w:pPr>
            <w:r w:rsidRPr="006B488D">
              <w:t>C.U12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00FD66CC" w:rsidP="00FD66CC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00FD66CC" w:rsidP="00FD66CC">
            <w:pPr>
              <w:spacing w:line="276" w:lineRule="auto"/>
              <w:jc w:val="center"/>
            </w:pPr>
            <w:r>
              <w:t>C.U20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Default="00FD66CC" w:rsidP="00FD66CC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00FD66CC" w:rsidP="00FD66CC">
            <w:pPr>
              <w:spacing w:line="276" w:lineRule="auto"/>
              <w:jc w:val="center"/>
            </w:pPr>
            <w:r w:rsidRPr="006B488D">
              <w:t>K01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1E3200B9" w:rsidP="00FD66CC">
            <w:pPr>
              <w:spacing w:line="276" w:lineRule="auto"/>
              <w:jc w:val="center"/>
            </w:pPr>
            <w:r>
              <w:t>K</w:t>
            </w:r>
            <w:r w:rsidR="125EFF1B">
              <w:t>.</w:t>
            </w:r>
            <w: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00FD66CC" w:rsidP="00FD66CC">
            <w:pPr>
              <w:spacing w:line="276" w:lineRule="auto"/>
              <w:jc w:val="center"/>
            </w:pPr>
            <w:r w:rsidRPr="006B488D">
              <w:t>K02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1E3200B9" w:rsidP="00FD66CC">
            <w:pPr>
              <w:spacing w:line="276" w:lineRule="auto"/>
              <w:jc w:val="center"/>
              <w:rPr>
                <w:rFonts w:eastAsia="Batang"/>
              </w:rPr>
            </w:pPr>
            <w:r>
              <w:t>K</w:t>
            </w:r>
            <w:r w:rsidR="2E53B6F7">
              <w:t>.</w:t>
            </w:r>
            <w: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  <w:tr w:rsidR="00FD66CC" w:rsidRPr="00745EB1" w:rsidTr="3496E5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00FD66CC" w:rsidP="00FD66CC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6B488D" w:rsidRDefault="1E3200B9" w:rsidP="00FD66CC">
            <w:pPr>
              <w:spacing w:line="276" w:lineRule="auto"/>
              <w:jc w:val="center"/>
            </w:pPr>
            <w:r>
              <w:t>K</w:t>
            </w:r>
            <w:r w:rsidR="1E15B323">
              <w:t>.</w:t>
            </w:r>
            <w: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Default="00FD66CC" w:rsidP="00FD66CC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Default="00FD66CC" w:rsidP="00FD66CC">
            <w:pPr>
              <w:spacing w:after="20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6CC" w:rsidRPr="00745EB1" w:rsidRDefault="00FD66CC" w:rsidP="00FD66CC">
            <w:pPr>
              <w:spacing w:after="200"/>
              <w:jc w:val="center"/>
            </w:pPr>
          </w:p>
        </w:tc>
      </w:tr>
    </w:tbl>
    <w:p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4902"/>
        <w:gridCol w:w="1005"/>
        <w:gridCol w:w="2543"/>
      </w:tblGrid>
      <w:tr w:rsidR="00353A92" w:rsidRPr="00745EB1" w:rsidTr="3496E5F4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 w:themeFill="background1" w:themeFillShade="D9"/>
            <w:vAlign w:val="center"/>
          </w:tcPr>
          <w:p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:rsidTr="3496E5F4">
        <w:trPr>
          <w:trHeight w:val="400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752B3C" w:rsidRPr="00D442AA" w:rsidTr="3496E5F4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B3C" w:rsidRPr="00645786" w:rsidRDefault="00752B3C" w:rsidP="00752B3C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 xml:space="preserve">Semestr </w:t>
            </w:r>
            <w:r>
              <w:rPr>
                <w:rFonts w:eastAsia="Calibri"/>
                <w:b/>
                <w:lang w:eastAsia="en-US"/>
              </w:rPr>
              <w:t>zimowy</w:t>
            </w:r>
          </w:p>
        </w:tc>
      </w:tr>
      <w:tr w:rsidR="00752B3C" w:rsidRPr="00C71B28" w:rsidTr="3496E5F4">
        <w:trPr>
          <w:trHeight w:val="272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52B3C" w:rsidRPr="00EF47FC" w:rsidRDefault="00752B3C" w:rsidP="00752B3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52B3C" w:rsidRPr="00EF47FC" w:rsidRDefault="00752B3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  <w:r>
              <w:rPr>
                <w:rFonts w:eastAsia="Calibri"/>
                <w:b/>
                <w:lang w:eastAsia="en-US"/>
              </w:rPr>
              <w:t xml:space="preserve"> / Wykłady e-learning 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52B3C" w:rsidRPr="00EF47FC" w:rsidRDefault="00752B3C" w:rsidP="00752B3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8/4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52B3C" w:rsidRPr="00EF47FC" w:rsidRDefault="00752B3C" w:rsidP="00752B3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637D5D" w:rsidRPr="00745EB1" w:rsidTr="3496E5F4">
        <w:trPr>
          <w:trHeight w:val="261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D5D" w:rsidRPr="00745EB1" w:rsidRDefault="00637D5D" w:rsidP="00637D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637D5D" w:rsidRPr="009F671F" w:rsidRDefault="005F491E" w:rsidP="00637D5D">
            <w:pPr>
              <w:pStyle w:val="PP1"/>
              <w:jc w:val="left"/>
              <w:rPr>
                <w:rFonts w:ascii="Times New Roman" w:eastAsia="Calibri" w:hAnsi="Times New Roman" w:cs="Times New Roman"/>
                <w:b w:val="0"/>
                <w:szCs w:val="24"/>
                <w:lang w:eastAsia="en-US"/>
              </w:rPr>
            </w:pPr>
            <w:r w:rsidRPr="009F671F">
              <w:rPr>
                <w:rFonts w:ascii="Times New Roman" w:hAnsi="Times New Roman" w:cs="Times New Roman"/>
                <w:b w:val="0"/>
                <w:szCs w:val="28"/>
              </w:rPr>
              <w:t>Immunopatologia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37D5D" w:rsidRPr="00745EB1" w:rsidRDefault="00135BB9" w:rsidP="00637D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637D5D" w:rsidRDefault="005B4D66" w:rsidP="005F491E">
            <w:pPr>
              <w:jc w:val="center"/>
            </w:pPr>
            <w:r>
              <w:t>C.W</w:t>
            </w:r>
            <w:r w:rsidR="005F491E">
              <w:t>28, C.W33</w:t>
            </w:r>
          </w:p>
        </w:tc>
      </w:tr>
      <w:tr w:rsidR="00135BB9" w:rsidRPr="00745EB1" w:rsidTr="3496E5F4">
        <w:trPr>
          <w:trHeight w:val="261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Default="00135BB9" w:rsidP="00135BB9">
            <w:pPr>
              <w:rPr>
                <w:szCs w:val="28"/>
              </w:rPr>
            </w:pPr>
            <w:r>
              <w:rPr>
                <w:szCs w:val="28"/>
              </w:rPr>
              <w:t>Zatrzymać proces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135BB9" w:rsidRPr="3F6E729D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C.W33, C.W34</w:t>
            </w:r>
          </w:p>
        </w:tc>
      </w:tr>
      <w:tr w:rsidR="00135BB9" w:rsidRPr="00745EB1" w:rsidTr="3496E5F4">
        <w:trPr>
          <w:trHeight w:val="261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Pr="009F671F" w:rsidRDefault="00135BB9" w:rsidP="00135BB9">
            <w:pPr>
              <w:rPr>
                <w:rFonts w:eastAsia="Calibri"/>
                <w:lang w:eastAsia="en-US"/>
              </w:rPr>
            </w:pPr>
            <w:proofErr w:type="spellStart"/>
            <w:r w:rsidRPr="009F671F">
              <w:rPr>
                <w:szCs w:val="28"/>
              </w:rPr>
              <w:t>Adjuwantowa</w:t>
            </w:r>
            <w:proofErr w:type="spellEnd"/>
            <w:r w:rsidRPr="009F671F">
              <w:rPr>
                <w:szCs w:val="28"/>
              </w:rPr>
              <w:t xml:space="preserve"> terapia komórkowa: wybrane zagadnienia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Pr="00745EB1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135BB9" w:rsidRDefault="00135BB9" w:rsidP="00135BB9">
            <w:pPr>
              <w:jc w:val="center"/>
            </w:pPr>
            <w:r>
              <w:t>C.W33, C.W34, C.W47, C.W51</w:t>
            </w:r>
          </w:p>
        </w:tc>
      </w:tr>
      <w:tr w:rsidR="00135BB9" w:rsidRPr="00745EB1" w:rsidTr="3496E5F4">
        <w:trPr>
          <w:trHeight w:val="261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Pr="009F671F" w:rsidRDefault="00135BB9" w:rsidP="00135BB9">
            <w:pPr>
              <w:rPr>
                <w:szCs w:val="28"/>
              </w:rPr>
            </w:pPr>
            <w:r w:rsidRPr="009F671F">
              <w:rPr>
                <w:szCs w:val="28"/>
              </w:rPr>
              <w:t>Starzenie układu immunologicznego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Pr="00745EB1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135BB9" w:rsidRDefault="00135BB9" w:rsidP="00135BB9">
            <w:pPr>
              <w:jc w:val="center"/>
            </w:pPr>
            <w:r>
              <w:t>C.W28, C.W33, C.W47</w:t>
            </w:r>
          </w:p>
        </w:tc>
      </w:tr>
      <w:tr w:rsidR="00135BB9" w:rsidRPr="00745EB1" w:rsidTr="3496E5F4">
        <w:trPr>
          <w:trHeight w:val="261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Pr="009F671F" w:rsidRDefault="00135BB9" w:rsidP="00135BB9">
            <w:pPr>
              <w:rPr>
                <w:szCs w:val="28"/>
              </w:rPr>
            </w:pPr>
            <w:proofErr w:type="spellStart"/>
            <w:r w:rsidRPr="009F671F">
              <w:rPr>
                <w:szCs w:val="28"/>
              </w:rPr>
              <w:t>Angiogeneza</w:t>
            </w:r>
            <w:proofErr w:type="spellEnd"/>
            <w:r w:rsidRPr="009F671F">
              <w:rPr>
                <w:szCs w:val="28"/>
              </w:rPr>
              <w:t xml:space="preserve"> w nowotworach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Pr="00745EB1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135BB9" w:rsidRDefault="00135BB9" w:rsidP="00135BB9">
            <w:pPr>
              <w:jc w:val="center"/>
            </w:pPr>
            <w:r>
              <w:t>C.W32, C.W34</w:t>
            </w:r>
          </w:p>
        </w:tc>
      </w:tr>
      <w:tr w:rsidR="00135BB9" w:rsidRPr="00745EB1" w:rsidTr="3496E5F4">
        <w:trPr>
          <w:trHeight w:val="261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Pr="009F671F" w:rsidRDefault="00135BB9" w:rsidP="00135BB9">
            <w:pPr>
              <w:rPr>
                <w:szCs w:val="28"/>
              </w:rPr>
            </w:pPr>
            <w:r w:rsidRPr="009F671F">
              <w:rPr>
                <w:szCs w:val="28"/>
              </w:rPr>
              <w:t>COVID-19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Pr="00745EB1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135BB9" w:rsidRDefault="00135BB9" w:rsidP="00135BB9">
            <w:pPr>
              <w:jc w:val="center"/>
            </w:pPr>
            <w:r>
              <w:t>C.W28, C.W33</w:t>
            </w:r>
          </w:p>
        </w:tc>
      </w:tr>
      <w:tr w:rsidR="00135BB9" w:rsidRPr="00745EB1" w:rsidTr="3496E5F4">
        <w:trPr>
          <w:trHeight w:val="261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Pr="00427044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 w:rsidRPr="00427044"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Pr="009F671F" w:rsidRDefault="00135BB9" w:rsidP="00135BB9">
            <w:pPr>
              <w:rPr>
                <w:rFonts w:eastAsia="Calibri"/>
                <w:lang w:eastAsia="en-US"/>
              </w:rPr>
            </w:pPr>
            <w:r w:rsidRPr="009F671F">
              <w:rPr>
                <w:szCs w:val="28"/>
              </w:rPr>
              <w:t>Witamina D3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Pr="00FD66CC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135BB9" w:rsidRPr="00416F71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 w:rsidRPr="3F6E729D">
              <w:rPr>
                <w:rFonts w:eastAsia="Calibri"/>
                <w:lang w:eastAsia="en-US"/>
              </w:rPr>
              <w:t>C.W34, C.W48, C.W50, C.W51</w:t>
            </w:r>
          </w:p>
        </w:tc>
      </w:tr>
      <w:tr w:rsidR="00135BB9" w:rsidRPr="00745EB1" w:rsidTr="3496E5F4">
        <w:trPr>
          <w:trHeight w:val="261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Pr="00427044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Default="00135BB9" w:rsidP="00135BB9">
            <w:pPr>
              <w:rPr>
                <w:szCs w:val="28"/>
              </w:rPr>
            </w:pPr>
            <w:r>
              <w:rPr>
                <w:szCs w:val="28"/>
              </w:rPr>
              <w:t>Niedożywienie białkowo-kaloryczne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135BB9" w:rsidRPr="3F6E729D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C.W48, C.W50</w:t>
            </w:r>
          </w:p>
        </w:tc>
      </w:tr>
      <w:tr w:rsidR="00135BB9" w:rsidRPr="00745EB1" w:rsidTr="3496E5F4">
        <w:trPr>
          <w:trHeight w:val="109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35BB9" w:rsidRPr="00EF47FC" w:rsidRDefault="00135BB9" w:rsidP="00135BB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35BB9" w:rsidRPr="00EF47FC" w:rsidRDefault="00135BB9" w:rsidP="00135BB9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35BB9" w:rsidRPr="00EF47FC" w:rsidRDefault="00135BB9" w:rsidP="00135B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35BB9" w:rsidRPr="00EF47FC" w:rsidRDefault="00135BB9" w:rsidP="00135BB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135BB9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TK01 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Pr="00550AD7" w:rsidRDefault="00135BB9" w:rsidP="00135BB9">
            <w:pPr>
              <w:rPr>
                <w:rFonts w:eastAsia="Calibri"/>
                <w:lang w:eastAsia="en-US"/>
              </w:rPr>
            </w:pPr>
            <w:r w:rsidRPr="00550AD7">
              <w:t xml:space="preserve">Patofizjologia metabolizmu białek 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Pr="00617FF6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Pr="00DC5BBF" w:rsidRDefault="00135BB9" w:rsidP="00135BB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C.W33</w:t>
            </w:r>
            <w:r w:rsidRPr="00DC5BBF">
              <w:rPr>
                <w:rFonts w:eastAsia="Calibri"/>
                <w:lang w:eastAsia="en-US"/>
              </w:rPr>
              <w:t>, C.W34, K.5, K.6, K.7</w:t>
            </w:r>
          </w:p>
        </w:tc>
      </w:tr>
      <w:tr w:rsidR="00135BB9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Pr="00745EB1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Pr="00824ED0" w:rsidRDefault="00135BB9" w:rsidP="00135BB9">
            <w:r w:rsidRPr="00550AD7">
              <w:t>Patofizjologia metabolizmu zasad purynowych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Pr="00DC5BBF" w:rsidRDefault="00135BB9" w:rsidP="00135BB9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C.W33, C.W34, C.W50, K.5, K.6, K.7</w:t>
            </w:r>
          </w:p>
        </w:tc>
      </w:tr>
      <w:tr w:rsidR="00135BB9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Pr="00745EB1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Pr="00824ED0" w:rsidRDefault="00135BB9" w:rsidP="00135BB9">
            <w:pPr>
              <w:rPr>
                <w:rFonts w:eastAsia="Calibri"/>
                <w:lang w:eastAsia="en-US"/>
              </w:rPr>
            </w:pPr>
            <w:r w:rsidRPr="00824ED0">
              <w:t>Patofizjologia metabolizmu węglowodanów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Pr="00617FF6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Pr="00DC5BBF" w:rsidRDefault="00135BB9" w:rsidP="00135BB9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 xml:space="preserve">C.W33, C.W34, </w:t>
            </w:r>
            <w:r>
              <w:rPr>
                <w:rFonts w:eastAsia="Calibri"/>
                <w:lang w:eastAsia="en-US"/>
              </w:rPr>
              <w:t xml:space="preserve">C.W47, </w:t>
            </w:r>
            <w:r w:rsidRPr="00DC5BBF">
              <w:rPr>
                <w:rFonts w:eastAsia="Calibri"/>
                <w:lang w:eastAsia="en-US"/>
              </w:rPr>
              <w:t>C.W50, C.W51, K.5, K.6, K.7</w:t>
            </w:r>
          </w:p>
        </w:tc>
      </w:tr>
      <w:tr w:rsidR="00135BB9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TK04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135BB9" w:rsidRPr="00824ED0" w:rsidRDefault="00135BB9" w:rsidP="00135BB9">
            <w:r w:rsidRPr="00824ED0">
              <w:t>Patofizjologia metabolizmu lipidów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35BB9" w:rsidRPr="00A93855" w:rsidRDefault="00135BB9" w:rsidP="00135B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BB9" w:rsidRPr="00DC5BBF" w:rsidRDefault="00135BB9" w:rsidP="00135BB9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C.W33, C.W34. C.W50, C.W51. K.5, K.6, K.7</w:t>
            </w:r>
          </w:p>
        </w:tc>
      </w:tr>
      <w:tr w:rsidR="00717608" w:rsidRPr="00745EB1" w:rsidTr="001F103D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824ED0" w:rsidRDefault="00717608" w:rsidP="00717608">
            <w:r w:rsidRPr="00824ED0">
              <w:t>Patofizjologia układu krążenia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A93855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 xml:space="preserve">C.W28, C.W29, </w:t>
            </w:r>
            <w:r>
              <w:rPr>
                <w:rFonts w:eastAsia="Calibri"/>
                <w:lang w:eastAsia="en-US"/>
              </w:rPr>
              <w:t xml:space="preserve">C.W30, </w:t>
            </w:r>
            <w:r w:rsidRPr="00DC5BBF">
              <w:rPr>
                <w:rFonts w:eastAsia="Calibri"/>
                <w:lang w:eastAsia="en-US"/>
              </w:rPr>
              <w:t>C.W32, C.W34, C.W50, C.W51,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824ED0" w:rsidRDefault="00717608" w:rsidP="00717608">
            <w:r w:rsidRPr="005E5F88">
              <w:t>Choroby cywilizacyjne – choroby naczyniowe mózgu</w:t>
            </w:r>
            <w:r w:rsidRPr="005E5F88">
              <w:tab/>
            </w:r>
            <w:r w:rsidRPr="005E5F88">
              <w:tab/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5E5F88">
              <w:t>C.W29, C.W33, C.W34, C.W50, K.5, K.6, K.7</w:t>
            </w:r>
          </w:p>
        </w:tc>
      </w:tr>
      <w:tr w:rsidR="00717608" w:rsidRPr="00745EB1" w:rsidTr="00534A65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824ED0" w:rsidRDefault="00717608" w:rsidP="00717608">
            <w:r>
              <w:t>Immunopatologia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A93855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</w:t>
            </w:r>
            <w:r>
              <w:rPr>
                <w:rFonts w:eastAsia="Calibri"/>
                <w:lang w:eastAsia="en-US"/>
              </w:rPr>
              <w:t>W27, C.W28, C.W33</w:t>
            </w:r>
            <w:r w:rsidRPr="00DC5BBF">
              <w:rPr>
                <w:rFonts w:eastAsia="Calibri"/>
                <w:lang w:eastAsia="en-US"/>
              </w:rPr>
              <w:t>, K.5, K.6, K.7</w:t>
            </w:r>
          </w:p>
        </w:tc>
      </w:tr>
      <w:tr w:rsidR="00717608" w:rsidRPr="00745EB1" w:rsidTr="006E0997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r w:rsidRPr="007656CF">
              <w:t>Patofizjologia układu oddechowego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427044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 w:rsidRPr="0042704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C.W28, C.W33, C.W34, K.5, K.6, K.7</w:t>
            </w:r>
          </w:p>
        </w:tc>
      </w:tr>
      <w:tr w:rsidR="00717608" w:rsidRPr="00745EB1" w:rsidTr="00AD3FA2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/>
        </w:tc>
        <w:tc>
          <w:tcPr>
            <w:tcW w:w="1005" w:type="dxa"/>
            <w:shd w:val="clear" w:color="auto" w:fill="auto"/>
            <w:vAlign w:val="center"/>
          </w:tcPr>
          <w:p w:rsidR="00717608" w:rsidRPr="00427044" w:rsidRDefault="00717608" w:rsidP="007176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EF47FC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EF47FC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Ćwiczenia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EF47FC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DC5BBF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17608" w:rsidRPr="00745EB1" w:rsidTr="000034C7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550AD7" w:rsidRDefault="00717608" w:rsidP="00717608">
            <w:r>
              <w:t>Wprowadzenie do patofizjologii, podstawowe pojęcia. Zajęcia organizacyjne.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617FF6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</w:t>
            </w:r>
            <w:r>
              <w:rPr>
                <w:rFonts w:eastAsia="Calibri"/>
                <w:lang w:eastAsia="en-US"/>
              </w:rPr>
              <w:t>U11, C.U12</w:t>
            </w:r>
            <w:r w:rsidRPr="00DC5BBF">
              <w:rPr>
                <w:rFonts w:eastAsia="Calibri"/>
                <w:lang w:eastAsia="en-US"/>
              </w:rPr>
              <w:t>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824ED0" w:rsidRDefault="00717608" w:rsidP="00717608">
            <w:r w:rsidRPr="00550AD7">
              <w:t>Patofizjologia metabolizmu zasad purynowych</w:t>
            </w:r>
            <w:r>
              <w:t xml:space="preserve"> – przypadki kliniczne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C.U11, C.U12, K.5, K.5</w:t>
            </w:r>
          </w:p>
        </w:tc>
      </w:tr>
      <w:tr w:rsidR="00717608" w:rsidRPr="00745EB1" w:rsidTr="000034C7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824ED0" w:rsidRDefault="00717608" w:rsidP="00717608">
            <w:pPr>
              <w:rPr>
                <w:rFonts w:eastAsia="Calibri"/>
                <w:lang w:eastAsia="en-US"/>
              </w:rPr>
            </w:pPr>
            <w:r w:rsidRPr="00824ED0">
              <w:t>Test tolerancji glukozy</w:t>
            </w:r>
            <w:r>
              <w:t xml:space="preserve"> 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A93855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t>C.</w:t>
            </w:r>
            <w:r w:rsidRPr="00DC5BBF">
              <w:rPr>
                <w:rFonts w:eastAsia="Calibri"/>
                <w:lang w:eastAsia="en-US"/>
              </w:rPr>
              <w:t>U11, K.5, K.6, K.7</w:t>
            </w:r>
          </w:p>
        </w:tc>
      </w:tr>
      <w:tr w:rsidR="00717608" w:rsidRPr="00745EB1" w:rsidTr="000034C7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824ED0" w:rsidRDefault="00717608" w:rsidP="00717608">
            <w:r>
              <w:t>Zespół metaboliczny, wysiłek fizyczny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r w:rsidRPr="00DC5BBF">
              <w:t>C.</w:t>
            </w:r>
            <w:r w:rsidRPr="00DC5BBF">
              <w:rPr>
                <w:rFonts w:eastAsia="Calibri"/>
                <w:lang w:eastAsia="en-US"/>
              </w:rPr>
              <w:t>U11,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45EB1" w:rsidRDefault="00717608" w:rsidP="0071760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Układ krążenia – przypadki kliniczne, karta ryzyka SCORE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 xml:space="preserve">C.U11, C.U12, </w:t>
            </w:r>
            <w:r>
              <w:rPr>
                <w:rFonts w:eastAsia="Calibri"/>
                <w:lang w:eastAsia="en-US"/>
              </w:rPr>
              <w:t xml:space="preserve">C.U20, </w:t>
            </w:r>
            <w:r w:rsidRPr="00DC5BBF">
              <w:rPr>
                <w:rFonts w:eastAsia="Calibri"/>
                <w:lang w:eastAsia="en-US"/>
              </w:rPr>
              <w:t>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pPr>
              <w:rPr>
                <w:rFonts w:eastAsia="Calibri"/>
                <w:lang w:eastAsia="en-US"/>
              </w:rPr>
            </w:pPr>
            <w:r w:rsidRPr="007656CF">
              <w:t xml:space="preserve">Starzenie </w:t>
            </w:r>
            <w:r>
              <w:t xml:space="preserve">się </w:t>
            </w:r>
            <w:r w:rsidRPr="007656CF">
              <w:t xml:space="preserve">organizmu – wybrane zagadnienia 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6C564D">
              <w:rPr>
                <w:rFonts w:eastAsia="Calibri"/>
                <w:lang w:eastAsia="en-US"/>
              </w:rPr>
              <w:t>C.U11, C.U2</w:t>
            </w:r>
            <w:r>
              <w:rPr>
                <w:rFonts w:eastAsia="Calibri"/>
                <w:lang w:eastAsia="en-US"/>
              </w:rPr>
              <w:t>0</w:t>
            </w:r>
            <w:r w:rsidRPr="006C564D">
              <w:rPr>
                <w:rFonts w:eastAsia="Calibri"/>
                <w:lang w:eastAsia="en-US"/>
              </w:rPr>
              <w:t>, K.5, K.6, K.7</w:t>
            </w:r>
          </w:p>
        </w:tc>
      </w:tr>
      <w:tr w:rsidR="00717608" w:rsidRPr="00745EB1" w:rsidTr="000C3D20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DC5BBF" w:rsidRDefault="00717608" w:rsidP="00717608">
            <w:pPr>
              <w:rPr>
                <w:rFonts w:eastAsia="Calibri"/>
                <w:b/>
                <w:lang w:eastAsia="en-US"/>
              </w:rPr>
            </w:pPr>
            <w:r w:rsidRPr="00DC5BBF"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EF47FC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EF47FC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EF47FC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DC5BBF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pPr>
              <w:rPr>
                <w:rFonts w:eastAsia="Calibri"/>
                <w:lang w:eastAsia="en-US"/>
              </w:rPr>
            </w:pPr>
            <w:r w:rsidRPr="007656CF">
              <w:t>Patofizjologia układu pokarmowego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7656CF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t>C.W28, C.</w:t>
            </w:r>
            <w:r w:rsidRPr="00DC5BBF">
              <w:rPr>
                <w:rFonts w:eastAsia="Calibri"/>
                <w:lang w:eastAsia="en-US"/>
              </w:rPr>
              <w:t xml:space="preserve">W32, C.W33, C.W34, </w:t>
            </w:r>
            <w:r>
              <w:rPr>
                <w:rFonts w:eastAsia="Calibri"/>
                <w:lang w:eastAsia="en-US"/>
              </w:rPr>
              <w:t xml:space="preserve">C.W48, C.W49, </w:t>
            </w:r>
            <w:r w:rsidRPr="00DC5BBF">
              <w:rPr>
                <w:rFonts w:eastAsia="Calibri"/>
                <w:lang w:eastAsia="en-US"/>
              </w:rPr>
              <w:t>C.W50, C.W51,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617FF6" w:rsidRDefault="00717608" w:rsidP="00717608">
            <w:r w:rsidRPr="00617FF6">
              <w:t>Zapalenia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617FF6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</w:t>
            </w:r>
            <w:r>
              <w:rPr>
                <w:rFonts w:eastAsia="Calibri"/>
                <w:lang w:eastAsia="en-US"/>
              </w:rPr>
              <w:t>W28, C.W32, C.W33</w:t>
            </w:r>
            <w:r w:rsidRPr="00DC5BBF">
              <w:rPr>
                <w:rFonts w:eastAsia="Calibri"/>
                <w:lang w:eastAsia="en-US"/>
              </w:rPr>
              <w:t>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r>
              <w:t xml:space="preserve">Patofizjologia układu </w:t>
            </w:r>
            <w:proofErr w:type="spellStart"/>
            <w:r>
              <w:t>endokrynnego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C.W34, C.W48, C.W51,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pPr>
              <w:rPr>
                <w:rFonts w:eastAsia="Calibri"/>
                <w:lang w:eastAsia="en-US"/>
              </w:rPr>
            </w:pPr>
            <w:r w:rsidRPr="007656CF">
              <w:t>Patofizjologia układu moczowego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7656CF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t>C.W28, C.</w:t>
            </w:r>
            <w:r w:rsidRPr="00DC5BBF">
              <w:rPr>
                <w:rFonts w:eastAsia="Calibri"/>
                <w:lang w:eastAsia="en-US"/>
              </w:rPr>
              <w:t xml:space="preserve">W32, C.W33, C.W34, </w:t>
            </w:r>
            <w:r>
              <w:rPr>
                <w:rFonts w:eastAsia="Calibri"/>
                <w:lang w:eastAsia="en-US"/>
              </w:rPr>
              <w:t xml:space="preserve">C.W48, </w:t>
            </w:r>
            <w:r w:rsidRPr="00DC5BBF">
              <w:rPr>
                <w:rFonts w:eastAsia="Calibri"/>
                <w:lang w:eastAsia="en-US"/>
              </w:rPr>
              <w:t>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r w:rsidRPr="007656CF">
              <w:t>Patofizjologia układu krwiotwórczego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7656CF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C.W33, C.W34, C.W48, C.W50, C.W51,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824ED0" w:rsidRDefault="00717608" w:rsidP="00717608">
            <w:r>
              <w:t>Witaminy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A93855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</w:t>
            </w:r>
            <w:r>
              <w:rPr>
                <w:rFonts w:eastAsia="Calibri"/>
                <w:lang w:eastAsia="en-US"/>
              </w:rPr>
              <w:t>W34</w:t>
            </w:r>
            <w:r w:rsidRPr="00DC5BBF">
              <w:rPr>
                <w:rFonts w:eastAsia="Calibri"/>
                <w:lang w:eastAsia="en-US"/>
              </w:rPr>
              <w:t>, C.</w:t>
            </w:r>
            <w:r>
              <w:rPr>
                <w:rFonts w:eastAsia="Calibri"/>
                <w:lang w:eastAsia="en-US"/>
              </w:rPr>
              <w:t>W48</w:t>
            </w:r>
            <w:r w:rsidRPr="00DC5BB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C.W50, </w:t>
            </w:r>
            <w:r w:rsidRPr="00DC5BBF">
              <w:rPr>
                <w:rFonts w:eastAsia="Calibri"/>
                <w:lang w:eastAsia="en-US"/>
              </w:rPr>
              <w:t>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/>
        </w:tc>
        <w:tc>
          <w:tcPr>
            <w:tcW w:w="1005" w:type="dxa"/>
            <w:shd w:val="clear" w:color="auto" w:fill="auto"/>
            <w:vAlign w:val="center"/>
          </w:tcPr>
          <w:p w:rsidR="00717608" w:rsidRPr="007656CF" w:rsidRDefault="00717608" w:rsidP="0071760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</w:p>
        </w:tc>
      </w:tr>
      <w:tr w:rsidR="00717608" w:rsidRPr="00745EB1" w:rsidTr="00DC5BBF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EF47FC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EF47FC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Ćwiczenia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EF47FC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17608" w:rsidRPr="00DC5BBF" w:rsidRDefault="00717608" w:rsidP="0071760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pPr>
              <w:rPr>
                <w:rFonts w:eastAsia="Calibri"/>
                <w:lang w:eastAsia="en-US"/>
              </w:rPr>
            </w:pPr>
            <w:r w:rsidRPr="007656CF">
              <w:t>Patofizjologia układu pokarmowego</w:t>
            </w:r>
            <w:r>
              <w:t xml:space="preserve"> -  prezentacje przypadków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A93855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t>C.</w:t>
            </w:r>
            <w:r w:rsidRPr="00DC5BBF">
              <w:rPr>
                <w:rFonts w:eastAsia="Calibri"/>
                <w:lang w:eastAsia="en-US"/>
              </w:rPr>
              <w:t>U11, C.U12,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r w:rsidRPr="007656CF">
              <w:t xml:space="preserve">Patofizjologia układu </w:t>
            </w:r>
            <w:r>
              <w:t>krwiotwórczego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C.U11, C.U12, C.U20,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TK03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pPr>
              <w:rPr>
                <w:rFonts w:eastAsia="Calibri"/>
                <w:lang w:eastAsia="en-US"/>
              </w:rPr>
            </w:pPr>
            <w:r w:rsidRPr="007656CF">
              <w:t xml:space="preserve">Patofizjologia układu </w:t>
            </w:r>
            <w:proofErr w:type="spellStart"/>
            <w:r w:rsidRPr="007656CF">
              <w:t>endokrynnego</w:t>
            </w:r>
            <w:proofErr w:type="spellEnd"/>
            <w:r w:rsidRPr="007656CF">
              <w:t xml:space="preserve"> </w:t>
            </w:r>
            <w:r>
              <w:t>– przypadki kliniczne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A93855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C.U11, C.U12, 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617FF6" w:rsidRDefault="00717608" w:rsidP="00717608">
            <w:r w:rsidRPr="00617FF6">
              <w:t>Zapalenia</w:t>
            </w:r>
            <w:r>
              <w:t xml:space="preserve"> – ćwiczenia praktyczne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617FF6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C.U11, C.U12, K.5, K.6, K.7</w:t>
            </w:r>
          </w:p>
        </w:tc>
      </w:tr>
      <w:tr w:rsidR="00717608" w:rsidRPr="00745EB1" w:rsidTr="00135BB9">
        <w:trPr>
          <w:trHeight w:val="255"/>
          <w:jc w:val="center"/>
        </w:trPr>
        <w:tc>
          <w:tcPr>
            <w:tcW w:w="1607" w:type="dxa"/>
            <w:shd w:val="clear" w:color="auto" w:fill="auto"/>
            <w:vAlign w:val="center"/>
          </w:tcPr>
          <w:p w:rsidR="00717608" w:rsidRPr="00745EB1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017162" w:rsidRDefault="00717608" w:rsidP="00717608">
            <w:pPr>
              <w:rPr>
                <w:rFonts w:eastAsia="Calibri"/>
                <w:lang w:eastAsia="en-US"/>
              </w:rPr>
            </w:pPr>
            <w:r w:rsidRPr="00017162">
              <w:rPr>
                <w:rFonts w:eastAsia="Calibri"/>
                <w:lang w:eastAsia="en-US"/>
              </w:rPr>
              <w:t>Patofizjologia bólu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Pr="00017162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717608" w:rsidRPr="00017162" w:rsidRDefault="00717608" w:rsidP="00717608">
            <w:pPr>
              <w:rPr>
                <w:rFonts w:eastAsia="Calibri"/>
                <w:lang w:eastAsia="en-US"/>
              </w:rPr>
            </w:pPr>
            <w:r w:rsidRPr="00017162">
              <w:rPr>
                <w:rFonts w:eastAsia="Calibri"/>
                <w:lang w:eastAsia="en-US"/>
              </w:rPr>
              <w:t>C.</w:t>
            </w:r>
            <w:r>
              <w:rPr>
                <w:rFonts w:eastAsia="Calibri"/>
                <w:lang w:eastAsia="en-US"/>
              </w:rPr>
              <w:t>U11</w:t>
            </w:r>
            <w:r w:rsidRPr="00017162">
              <w:rPr>
                <w:rFonts w:eastAsia="Calibri"/>
                <w:lang w:eastAsia="en-US"/>
              </w:rPr>
              <w:t>, K.5, K.6, K.7</w:t>
            </w:r>
          </w:p>
        </w:tc>
      </w:tr>
      <w:tr w:rsidR="00717608" w:rsidRPr="00745EB1" w:rsidTr="00677466">
        <w:trPr>
          <w:trHeight w:val="255"/>
          <w:jc w:val="center"/>
        </w:trPr>
        <w:tc>
          <w:tcPr>
            <w:tcW w:w="1607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Termoregulacja.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656CF">
              <w:t>P</w:t>
            </w:r>
            <w:r>
              <w:rPr>
                <w:rFonts w:eastAsia="Calibri"/>
                <w:lang w:eastAsia="en-US"/>
              </w:rPr>
              <w:t>rzypadki kliniczne</w:t>
            </w:r>
            <w:r>
              <w:rPr>
                <w:rFonts w:eastAsia="Calibri"/>
                <w:lang w:eastAsia="en-US"/>
              </w:rPr>
              <w:t xml:space="preserve"> wybranych schorzeń poznanych na zajęciach z patofizjologii. 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3" w:type="dxa"/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</w:t>
            </w:r>
            <w:r>
              <w:rPr>
                <w:rFonts w:eastAsia="Calibri"/>
                <w:lang w:eastAsia="en-US"/>
              </w:rPr>
              <w:t xml:space="preserve">U11, C.U12, </w:t>
            </w:r>
            <w:r>
              <w:rPr>
                <w:rFonts w:eastAsia="Calibri"/>
                <w:lang w:eastAsia="en-US"/>
              </w:rPr>
              <w:t xml:space="preserve">C.U20, </w:t>
            </w:r>
            <w:r w:rsidRPr="00DC5BBF">
              <w:rPr>
                <w:rFonts w:eastAsia="Calibri"/>
                <w:lang w:eastAsia="en-US"/>
              </w:rPr>
              <w:t>K.5, K.6, K.7</w:t>
            </w:r>
          </w:p>
        </w:tc>
      </w:tr>
      <w:tr w:rsidR="00717608" w:rsidRPr="00745EB1" w:rsidTr="3496E5F4">
        <w:trPr>
          <w:trHeight w:val="255"/>
          <w:jc w:val="center"/>
        </w:trPr>
        <w:tc>
          <w:tcPr>
            <w:tcW w:w="1607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717608" w:rsidRPr="007656CF" w:rsidRDefault="00717608" w:rsidP="00717608">
            <w:pPr>
              <w:rPr>
                <w:rFonts w:eastAsia="Calibri"/>
                <w:lang w:eastAsia="en-US"/>
              </w:rPr>
            </w:pPr>
            <w:r w:rsidRPr="007656CF">
              <w:t>P</w:t>
            </w:r>
            <w:r>
              <w:t>odsumowanie zajęć z patofizjologii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717608" w:rsidRDefault="00717608" w:rsidP="007176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3" w:type="dxa"/>
            <w:shd w:val="clear" w:color="auto" w:fill="auto"/>
          </w:tcPr>
          <w:p w:rsidR="00717608" w:rsidRPr="00DC5BBF" w:rsidRDefault="00717608" w:rsidP="00717608">
            <w:pPr>
              <w:rPr>
                <w:rFonts w:eastAsia="Calibri"/>
                <w:lang w:eastAsia="en-US"/>
              </w:rPr>
            </w:pPr>
            <w:r w:rsidRPr="00DC5BBF">
              <w:rPr>
                <w:rFonts w:eastAsia="Calibri"/>
                <w:lang w:eastAsia="en-US"/>
              </w:rPr>
              <w:t>C.</w:t>
            </w:r>
            <w:r>
              <w:rPr>
                <w:rFonts w:eastAsia="Calibri"/>
                <w:lang w:eastAsia="en-US"/>
              </w:rPr>
              <w:t>U20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, </w:t>
            </w:r>
            <w:r w:rsidRPr="00DC5BBF">
              <w:rPr>
                <w:rFonts w:eastAsia="Calibri"/>
                <w:lang w:eastAsia="en-US"/>
              </w:rPr>
              <w:t>K.5, K.6, K.7</w:t>
            </w:r>
          </w:p>
        </w:tc>
      </w:tr>
    </w:tbl>
    <w:p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  <w:r w:rsidR="00A823DF">
              <w:rPr>
                <w:rFonts w:eastAsia="Calibri"/>
                <w:lang w:eastAsia="en-US"/>
              </w:rPr>
              <w:t>:</w:t>
            </w:r>
          </w:p>
        </w:tc>
      </w:tr>
      <w:tr w:rsidR="00A823DF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A823DF" w:rsidRPr="002E4700" w:rsidRDefault="00E73EAB" w:rsidP="00E73EAB">
            <w:pPr>
              <w:rPr>
                <w:rFonts w:eastAsia="Calibri"/>
                <w:bCs/>
                <w:lang w:eastAsia="en-US"/>
              </w:rPr>
            </w:pPr>
            <w:r w:rsidRPr="004A593F">
              <w:rPr>
                <w:rFonts w:eastAsia="Calibri"/>
                <w:b/>
                <w:lang w:eastAsia="en-US"/>
              </w:rPr>
              <w:t xml:space="preserve">1. </w:t>
            </w:r>
            <w:proofErr w:type="spellStart"/>
            <w:r>
              <w:rPr>
                <w:rFonts w:eastAsia="Calibri"/>
                <w:b/>
                <w:lang w:eastAsia="en-US"/>
              </w:rPr>
              <w:t>Olszanecka-Glinianowicz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M., Małecka-Tendera E. Chudek J. Patofizjologia kliniczna. </w:t>
            </w:r>
            <w:proofErr w:type="spellStart"/>
            <w:r w:rsidRPr="00B01AD0">
              <w:rPr>
                <w:rFonts w:eastAsia="Calibri"/>
                <w:lang w:eastAsia="en-US"/>
              </w:rPr>
              <w:t>E</w:t>
            </w:r>
            <w:r>
              <w:rPr>
                <w:rFonts w:eastAsia="Calibri"/>
                <w:lang w:eastAsia="en-US"/>
              </w:rPr>
              <w:t>dra</w:t>
            </w:r>
            <w:proofErr w:type="spellEnd"/>
            <w:r w:rsidRPr="00B01AD0">
              <w:rPr>
                <w:rFonts w:eastAsia="Calibri"/>
                <w:lang w:eastAsia="en-US"/>
              </w:rPr>
              <w:t xml:space="preserve"> Urban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1AD0">
              <w:rPr>
                <w:rFonts w:eastAsia="Calibri"/>
                <w:lang w:eastAsia="en-US"/>
              </w:rPr>
              <w:t>&amp;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01AD0">
              <w:rPr>
                <w:rFonts w:eastAsia="Calibri"/>
                <w:lang w:eastAsia="en-US"/>
              </w:rPr>
              <w:t>Partner</w:t>
            </w:r>
            <w:r>
              <w:rPr>
                <w:rFonts w:eastAsia="Calibri"/>
                <w:lang w:eastAsia="en-US"/>
              </w:rPr>
              <w:t>,</w:t>
            </w:r>
            <w:r w:rsidRPr="00B01AD0">
              <w:rPr>
                <w:rFonts w:eastAsia="Calibri"/>
                <w:lang w:eastAsia="en-US"/>
              </w:rPr>
              <w:t xml:space="preserve"> Wrocław 20</w:t>
            </w:r>
            <w:r>
              <w:rPr>
                <w:rFonts w:eastAsia="Calibri"/>
                <w:lang w:eastAsia="en-US"/>
              </w:rPr>
              <w:t>23, wydanie 3.</w:t>
            </w:r>
            <w:r w:rsidR="00534A6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A823DF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A823DF" w:rsidRPr="002E4700" w:rsidRDefault="00A823DF" w:rsidP="00E73EAB">
            <w:pPr>
              <w:rPr>
                <w:rFonts w:eastAsia="Calibri"/>
                <w:bCs/>
                <w:lang w:eastAsia="en-US"/>
              </w:rPr>
            </w:pPr>
            <w:r w:rsidRPr="002E4700">
              <w:rPr>
                <w:rFonts w:eastAsia="Calibri"/>
                <w:bCs/>
                <w:lang w:eastAsia="en-US"/>
              </w:rPr>
              <w:t xml:space="preserve">2. </w:t>
            </w:r>
            <w:r w:rsidRPr="00CF6372">
              <w:rPr>
                <w:rFonts w:eastAsia="Calibri"/>
                <w:b/>
                <w:lang w:eastAsia="en-US"/>
              </w:rPr>
              <w:t xml:space="preserve">Interna Szczeklika - Podręcznik chorób wewnętrznych. </w:t>
            </w:r>
            <w:r w:rsidR="00A7381F" w:rsidRPr="00A7381F">
              <w:rPr>
                <w:rFonts w:eastAsia="Calibri"/>
                <w:lang w:eastAsia="en-US"/>
              </w:rPr>
              <w:t>MP 202</w:t>
            </w:r>
            <w:r w:rsidR="00B74FB2">
              <w:rPr>
                <w:rFonts w:eastAsia="Calibri"/>
                <w:lang w:eastAsia="en-US"/>
              </w:rPr>
              <w:t>4</w:t>
            </w:r>
            <w:r w:rsidR="00A7381F" w:rsidRPr="00A7381F">
              <w:rPr>
                <w:rFonts w:eastAsia="Calibri"/>
                <w:lang w:eastAsia="en-US"/>
              </w:rPr>
              <w:t>.</w:t>
            </w:r>
            <w:r w:rsidR="00A7381F">
              <w:rPr>
                <w:rFonts w:eastAsia="Calibri"/>
                <w:b/>
                <w:lang w:eastAsia="en-US"/>
              </w:rPr>
              <w:t xml:space="preserve"> </w:t>
            </w:r>
            <w:r w:rsidRPr="002E4700">
              <w:rPr>
                <w:rFonts w:eastAsia="Calibri"/>
                <w:bCs/>
                <w:lang w:eastAsia="en-US"/>
              </w:rPr>
              <w:t>Redakcja: Piotr Gajewski, Andrzej Szczeklik</w:t>
            </w:r>
          </w:p>
        </w:tc>
      </w:tr>
      <w:tr w:rsidR="001A4E59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1A4E59" w:rsidRPr="00A823DF" w:rsidRDefault="001A4E59" w:rsidP="001A4E59">
            <w:pPr>
              <w:rPr>
                <w:rFonts w:eastAsia="Calibri"/>
                <w:bCs/>
                <w:lang w:eastAsia="en-US"/>
              </w:rPr>
            </w:pPr>
            <w:r w:rsidRPr="00A823DF">
              <w:rPr>
                <w:rFonts w:eastAsia="Calibri"/>
                <w:bCs/>
                <w:lang w:eastAsia="en-US"/>
              </w:rPr>
              <w:t>Literatura uzupełniająca:</w:t>
            </w:r>
          </w:p>
        </w:tc>
      </w:tr>
      <w:tr w:rsidR="001A4E59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1A4E59" w:rsidRPr="00A823DF" w:rsidRDefault="001A4E59" w:rsidP="00534A65">
            <w:pPr>
              <w:rPr>
                <w:rFonts w:eastAsia="Calibri"/>
                <w:lang w:eastAsia="en-US"/>
              </w:rPr>
            </w:pPr>
            <w:r w:rsidRPr="00A823DF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 xml:space="preserve"> </w:t>
            </w:r>
            <w:r w:rsidR="00534A65" w:rsidRPr="00CF6372">
              <w:rPr>
                <w:b/>
              </w:rPr>
              <w:t>Patofizjologia. Tom 1 i 2.</w:t>
            </w:r>
            <w:r w:rsidR="00534A65" w:rsidRPr="002E4700">
              <w:rPr>
                <w:bCs/>
              </w:rPr>
              <w:t xml:space="preserve"> </w:t>
            </w:r>
            <w:r w:rsidR="00534A65">
              <w:rPr>
                <w:bCs/>
              </w:rPr>
              <w:t xml:space="preserve">PZWL 2018. </w:t>
            </w:r>
            <w:r w:rsidR="00534A65" w:rsidRPr="002E4700">
              <w:rPr>
                <w:bCs/>
              </w:rPr>
              <w:t xml:space="preserve">Redakcja: Sławomir </w:t>
            </w:r>
            <w:proofErr w:type="spellStart"/>
            <w:r w:rsidR="00534A65" w:rsidRPr="002E4700">
              <w:rPr>
                <w:bCs/>
              </w:rPr>
              <w:t>Maśliński</w:t>
            </w:r>
            <w:proofErr w:type="spellEnd"/>
            <w:r w:rsidR="00534A65" w:rsidRPr="002E4700">
              <w:rPr>
                <w:bCs/>
              </w:rPr>
              <w:t xml:space="preserve">, Jan </w:t>
            </w:r>
            <w:proofErr w:type="spellStart"/>
            <w:r w:rsidR="00534A65" w:rsidRPr="002E4700">
              <w:rPr>
                <w:bCs/>
              </w:rPr>
              <w:t>Ryżewski</w:t>
            </w:r>
            <w:proofErr w:type="spellEnd"/>
          </w:p>
        </w:tc>
      </w:tr>
      <w:tr w:rsidR="001A4E59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1A4E59" w:rsidRPr="009D3118" w:rsidRDefault="001A4E59" w:rsidP="001A4E59">
            <w:pPr>
              <w:rPr>
                <w:rFonts w:eastAsia="Calibri"/>
                <w:lang w:eastAsia="en-US"/>
              </w:rPr>
            </w:pPr>
          </w:p>
        </w:tc>
      </w:tr>
    </w:tbl>
    <w:p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:rsidTr="3496E5F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:rsidTr="3496E5F4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:rsidTr="3496E5F4">
        <w:trPr>
          <w:trHeight w:val="410"/>
          <w:jc w:val="center"/>
        </w:trPr>
        <w:tc>
          <w:tcPr>
            <w:tcW w:w="6804" w:type="dxa"/>
            <w:vMerge/>
            <w:vAlign w:val="center"/>
          </w:tcPr>
          <w:p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855D00" w:rsidRPr="00745EB1" w:rsidTr="3496E5F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855D00" w:rsidRPr="00513CAC" w:rsidRDefault="00855D00" w:rsidP="00855D0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5D00" w:rsidRPr="00513CAC" w:rsidRDefault="001A4E59" w:rsidP="008D65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5144A4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</w:p>
        </w:tc>
      </w:tr>
      <w:tr w:rsidR="00855D00" w:rsidRPr="00745EB1" w:rsidTr="3496E5F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855D00" w:rsidRPr="00513CAC" w:rsidRDefault="00855D00" w:rsidP="00855D0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5D00" w:rsidRPr="00513CAC" w:rsidRDefault="00AA70CD" w:rsidP="00135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855D00">
              <w:rPr>
                <w:rFonts w:eastAsia="Calibri"/>
                <w:lang w:eastAsia="en-US"/>
              </w:rPr>
              <w:t>0</w:t>
            </w:r>
          </w:p>
        </w:tc>
      </w:tr>
      <w:tr w:rsidR="00855D00" w:rsidRPr="00745EB1" w:rsidTr="3496E5F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855D00" w:rsidRPr="00513CAC" w:rsidRDefault="00855D00" w:rsidP="00855D0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5D00" w:rsidRPr="00513CAC" w:rsidRDefault="00AA70CD" w:rsidP="00855D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855D00">
              <w:rPr>
                <w:rFonts w:eastAsia="Calibri"/>
                <w:lang w:eastAsia="en-US"/>
              </w:rPr>
              <w:t>0</w:t>
            </w:r>
          </w:p>
        </w:tc>
      </w:tr>
      <w:tr w:rsidR="00855D00" w:rsidRPr="00745EB1" w:rsidTr="3496E5F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855D00" w:rsidRPr="00513CAC" w:rsidRDefault="00855D00" w:rsidP="00855D0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5D00" w:rsidRPr="00513CAC" w:rsidRDefault="00CF6372" w:rsidP="00855D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55D00" w:rsidRPr="00745EB1" w:rsidTr="3496E5F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855D00" w:rsidRPr="00513CAC" w:rsidRDefault="00855D00" w:rsidP="00855D0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5D00" w:rsidRPr="00513CAC" w:rsidRDefault="00AA70CD" w:rsidP="001353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1A4E59">
              <w:rPr>
                <w:rFonts w:eastAsia="Calibri"/>
                <w:lang w:eastAsia="en-US"/>
              </w:rPr>
              <w:t>0</w:t>
            </w:r>
          </w:p>
        </w:tc>
      </w:tr>
      <w:tr w:rsidR="00855D00" w:rsidRPr="00745EB1" w:rsidTr="3496E5F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855D00" w:rsidRPr="00513CAC" w:rsidRDefault="00855D00" w:rsidP="00855D0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5D00" w:rsidRPr="00513CAC" w:rsidRDefault="00AA70CD" w:rsidP="00875B0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1A4E59">
              <w:rPr>
                <w:rFonts w:eastAsia="Calibri"/>
                <w:lang w:eastAsia="en-US"/>
              </w:rPr>
              <w:t>0</w:t>
            </w:r>
          </w:p>
        </w:tc>
      </w:tr>
      <w:tr w:rsidR="00855D00" w:rsidRPr="00745EB1" w:rsidTr="3496E5F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855D00" w:rsidRPr="00513CAC" w:rsidRDefault="00855D00" w:rsidP="00855D0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5D00" w:rsidRPr="00513CAC" w:rsidRDefault="00CF6372" w:rsidP="00855D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55D00" w:rsidRPr="00745EB1" w:rsidTr="3496E5F4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855D00" w:rsidRPr="00513CAC" w:rsidRDefault="00855D00" w:rsidP="00855D0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55D00" w:rsidRPr="00513CAC" w:rsidRDefault="00AA70CD" w:rsidP="008D65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  <w:r w:rsidR="001A4E59">
              <w:rPr>
                <w:rFonts w:eastAsia="Calibri"/>
                <w:lang w:eastAsia="en-US"/>
              </w:rPr>
              <w:t>0</w:t>
            </w:r>
          </w:p>
        </w:tc>
      </w:tr>
      <w:tr w:rsidR="00855D00" w:rsidRPr="00745EB1" w:rsidTr="3496E5F4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855D00" w:rsidRPr="00513CAC" w:rsidRDefault="00855D00" w:rsidP="00855D00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55D00" w:rsidRPr="00513CAC" w:rsidRDefault="001A4E59" w:rsidP="00855D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A70CD">
              <w:rPr>
                <w:rFonts w:eastAsia="Calibri"/>
                <w:lang w:eastAsia="en-US"/>
              </w:rPr>
              <w:t>2</w:t>
            </w:r>
          </w:p>
        </w:tc>
      </w:tr>
      <w:tr w:rsidR="00855D00" w:rsidRPr="00745EB1" w:rsidTr="3496E5F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 w:themeFill="background1" w:themeFillShade="D9"/>
            <w:vAlign w:val="center"/>
          </w:tcPr>
          <w:p w:rsidR="00855D00" w:rsidRPr="00745EB1" w:rsidRDefault="00855D00" w:rsidP="00855D00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855D00" w:rsidRPr="00745EB1" w:rsidTr="3496E5F4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B0E" w:rsidRPr="005F491E" w:rsidRDefault="000A1B0E" w:rsidP="00DF26EB">
            <w:pPr>
              <w:rPr>
                <w:color w:val="FF0000"/>
                <w:lang w:eastAsia="en-US"/>
              </w:rPr>
            </w:pPr>
          </w:p>
        </w:tc>
      </w:tr>
    </w:tbl>
    <w:p w:rsidR="00353A92" w:rsidRDefault="00353A92" w:rsidP="00353A92">
      <w:pPr>
        <w:rPr>
          <w:rFonts w:eastAsia="Calibri"/>
          <w:lang w:eastAsia="en-US"/>
        </w:rPr>
      </w:pP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lastRenderedPageBreak/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BB9" w:rsidRDefault="00135BB9" w:rsidP="00190DC4">
      <w:r>
        <w:separator/>
      </w:r>
    </w:p>
  </w:endnote>
  <w:endnote w:type="continuationSeparator" w:id="0">
    <w:p w:rsidR="00135BB9" w:rsidRDefault="00135BB9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BB9" w:rsidRDefault="00135BB9" w:rsidP="001F095D">
    <w:pPr>
      <w:pStyle w:val="Stopka"/>
      <w:rPr>
        <w:sz w:val="16"/>
      </w:rPr>
    </w:pPr>
  </w:p>
  <w:p w:rsidR="00135BB9" w:rsidRPr="001F095D" w:rsidRDefault="00135BB9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>
      <w:rPr>
        <w:b/>
        <w:noProof/>
        <w:sz w:val="16"/>
      </w:rPr>
      <w:t>6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>
      <w:rPr>
        <w:b/>
        <w:noProof/>
        <w:sz w:val="16"/>
      </w:rPr>
      <w:t>7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BB9" w:rsidRDefault="00135BB9" w:rsidP="00190DC4">
      <w:r>
        <w:separator/>
      </w:r>
    </w:p>
  </w:footnote>
  <w:footnote w:type="continuationSeparator" w:id="0">
    <w:p w:rsidR="00135BB9" w:rsidRDefault="00135BB9" w:rsidP="00190DC4">
      <w:r>
        <w:continuationSeparator/>
      </w:r>
    </w:p>
  </w:footnote>
  <w:footnote w:id="1">
    <w:p w:rsidR="00135BB9" w:rsidRDefault="00135BB9" w:rsidP="00F50CE2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</w:sdtPr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</w:sdtPr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:rsidR="00135BB9" w:rsidRDefault="00135B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BB9" w:rsidRPr="006F4E89" w:rsidRDefault="00135BB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:rsidR="00135BB9" w:rsidRPr="006F4E89" w:rsidRDefault="00135BB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:rsidR="00135BB9" w:rsidRDefault="00135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751EA"/>
    <w:multiLevelType w:val="hybridMultilevel"/>
    <w:tmpl w:val="75641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90432"/>
    <w:multiLevelType w:val="hybridMultilevel"/>
    <w:tmpl w:val="04C8B902"/>
    <w:lvl w:ilvl="0" w:tplc="449ED466">
      <w:start w:val="1"/>
      <w:numFmt w:val="decimal"/>
      <w:lvlText w:val="%1."/>
      <w:lvlJc w:val="left"/>
      <w:pPr>
        <w:ind w:left="360" w:hanging="360"/>
      </w:pPr>
    </w:lvl>
    <w:lvl w:ilvl="1" w:tplc="DAD600A0" w:tentative="1">
      <w:start w:val="1"/>
      <w:numFmt w:val="lowerLetter"/>
      <w:lvlText w:val="%2."/>
      <w:lvlJc w:val="left"/>
      <w:pPr>
        <w:ind w:left="1080" w:hanging="360"/>
      </w:pPr>
    </w:lvl>
    <w:lvl w:ilvl="2" w:tplc="5F0E0702" w:tentative="1">
      <w:start w:val="1"/>
      <w:numFmt w:val="lowerRoman"/>
      <w:lvlText w:val="%3."/>
      <w:lvlJc w:val="right"/>
      <w:pPr>
        <w:ind w:left="1800" w:hanging="180"/>
      </w:pPr>
    </w:lvl>
    <w:lvl w:ilvl="3" w:tplc="2582603C" w:tentative="1">
      <w:start w:val="1"/>
      <w:numFmt w:val="decimal"/>
      <w:lvlText w:val="%4."/>
      <w:lvlJc w:val="left"/>
      <w:pPr>
        <w:ind w:left="2520" w:hanging="360"/>
      </w:pPr>
    </w:lvl>
    <w:lvl w:ilvl="4" w:tplc="5EF43A6C" w:tentative="1">
      <w:start w:val="1"/>
      <w:numFmt w:val="lowerLetter"/>
      <w:lvlText w:val="%5."/>
      <w:lvlJc w:val="left"/>
      <w:pPr>
        <w:ind w:left="3240" w:hanging="360"/>
      </w:pPr>
    </w:lvl>
    <w:lvl w:ilvl="5" w:tplc="88DAAAE6" w:tentative="1">
      <w:start w:val="1"/>
      <w:numFmt w:val="lowerRoman"/>
      <w:lvlText w:val="%6."/>
      <w:lvlJc w:val="right"/>
      <w:pPr>
        <w:ind w:left="3960" w:hanging="180"/>
      </w:pPr>
    </w:lvl>
    <w:lvl w:ilvl="6" w:tplc="E1A06540" w:tentative="1">
      <w:start w:val="1"/>
      <w:numFmt w:val="decimal"/>
      <w:lvlText w:val="%7."/>
      <w:lvlJc w:val="left"/>
      <w:pPr>
        <w:ind w:left="4680" w:hanging="360"/>
      </w:pPr>
    </w:lvl>
    <w:lvl w:ilvl="7" w:tplc="ABDA6018" w:tentative="1">
      <w:start w:val="1"/>
      <w:numFmt w:val="lowerLetter"/>
      <w:lvlText w:val="%8."/>
      <w:lvlJc w:val="left"/>
      <w:pPr>
        <w:ind w:left="5400" w:hanging="360"/>
      </w:pPr>
    </w:lvl>
    <w:lvl w:ilvl="8" w:tplc="0F9082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968C3"/>
    <w:multiLevelType w:val="hybridMultilevel"/>
    <w:tmpl w:val="844E4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9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D45862"/>
    <w:multiLevelType w:val="hybridMultilevel"/>
    <w:tmpl w:val="E3643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7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1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0"/>
  </w:num>
  <w:num w:numId="8">
    <w:abstractNumId w:val="8"/>
  </w:num>
  <w:num w:numId="9">
    <w:abstractNumId w:val="15"/>
  </w:num>
  <w:num w:numId="10">
    <w:abstractNumId w:val="26"/>
  </w:num>
  <w:num w:numId="11">
    <w:abstractNumId w:val="3"/>
  </w:num>
  <w:num w:numId="12">
    <w:abstractNumId w:val="18"/>
  </w:num>
  <w:num w:numId="13">
    <w:abstractNumId w:val="2"/>
  </w:num>
  <w:num w:numId="14">
    <w:abstractNumId w:val="25"/>
  </w:num>
  <w:num w:numId="15">
    <w:abstractNumId w:val="10"/>
  </w:num>
  <w:num w:numId="16">
    <w:abstractNumId w:val="22"/>
  </w:num>
  <w:num w:numId="17">
    <w:abstractNumId w:val="13"/>
  </w:num>
  <w:num w:numId="18">
    <w:abstractNumId w:val="23"/>
  </w:num>
  <w:num w:numId="19">
    <w:abstractNumId w:val="0"/>
  </w:num>
  <w:num w:numId="20">
    <w:abstractNumId w:val="6"/>
  </w:num>
  <w:num w:numId="21">
    <w:abstractNumId w:val="27"/>
  </w:num>
  <w:num w:numId="22">
    <w:abstractNumId w:val="28"/>
  </w:num>
  <w:num w:numId="23">
    <w:abstractNumId w:val="29"/>
  </w:num>
  <w:num w:numId="24">
    <w:abstractNumId w:val="20"/>
  </w:num>
  <w:num w:numId="25">
    <w:abstractNumId w:val="21"/>
  </w:num>
  <w:num w:numId="26">
    <w:abstractNumId w:val="7"/>
  </w:num>
  <w:num w:numId="27">
    <w:abstractNumId w:val="19"/>
  </w:num>
  <w:num w:numId="28">
    <w:abstractNumId w:val="9"/>
  </w:num>
  <w:num w:numId="29">
    <w:abstractNumId w:val="5"/>
  </w:num>
  <w:num w:numId="30">
    <w:abstractNumId w:val="4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C4"/>
    <w:rsid w:val="000034C7"/>
    <w:rsid w:val="00007549"/>
    <w:rsid w:val="00014AD9"/>
    <w:rsid w:val="00014D8E"/>
    <w:rsid w:val="00017162"/>
    <w:rsid w:val="00017526"/>
    <w:rsid w:val="00025367"/>
    <w:rsid w:val="00033633"/>
    <w:rsid w:val="000449E4"/>
    <w:rsid w:val="00051980"/>
    <w:rsid w:val="000A1B0E"/>
    <w:rsid w:val="000B0FC1"/>
    <w:rsid w:val="000B28B7"/>
    <w:rsid w:val="000C3D20"/>
    <w:rsid w:val="000F0BF2"/>
    <w:rsid w:val="000F2677"/>
    <w:rsid w:val="0010061B"/>
    <w:rsid w:val="00101833"/>
    <w:rsid w:val="00111CED"/>
    <w:rsid w:val="0011225A"/>
    <w:rsid w:val="00114F2C"/>
    <w:rsid w:val="00121808"/>
    <w:rsid w:val="00122072"/>
    <w:rsid w:val="00126ECF"/>
    <w:rsid w:val="00135333"/>
    <w:rsid w:val="00135A27"/>
    <w:rsid w:val="00135BB9"/>
    <w:rsid w:val="001450DA"/>
    <w:rsid w:val="00146B7D"/>
    <w:rsid w:val="00160109"/>
    <w:rsid w:val="00164465"/>
    <w:rsid w:val="00165FFA"/>
    <w:rsid w:val="0017072F"/>
    <w:rsid w:val="001741F3"/>
    <w:rsid w:val="00181346"/>
    <w:rsid w:val="00183165"/>
    <w:rsid w:val="0018500F"/>
    <w:rsid w:val="0018770A"/>
    <w:rsid w:val="00190DC4"/>
    <w:rsid w:val="00193582"/>
    <w:rsid w:val="001951F5"/>
    <w:rsid w:val="001A2A49"/>
    <w:rsid w:val="001A31F7"/>
    <w:rsid w:val="001A3E25"/>
    <w:rsid w:val="001A4E59"/>
    <w:rsid w:val="001B1B3E"/>
    <w:rsid w:val="001B2CB3"/>
    <w:rsid w:val="001B7B45"/>
    <w:rsid w:val="001C5B63"/>
    <w:rsid w:val="001D4BD2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56392"/>
    <w:rsid w:val="00263871"/>
    <w:rsid w:val="00270747"/>
    <w:rsid w:val="00276CA0"/>
    <w:rsid w:val="00283591"/>
    <w:rsid w:val="00284280"/>
    <w:rsid w:val="0028657E"/>
    <w:rsid w:val="00291FB4"/>
    <w:rsid w:val="002B13E7"/>
    <w:rsid w:val="002B3171"/>
    <w:rsid w:val="002B3F21"/>
    <w:rsid w:val="002B4163"/>
    <w:rsid w:val="002C05A3"/>
    <w:rsid w:val="002E4700"/>
    <w:rsid w:val="002F3BDC"/>
    <w:rsid w:val="00313402"/>
    <w:rsid w:val="00320997"/>
    <w:rsid w:val="0033200A"/>
    <w:rsid w:val="00335B41"/>
    <w:rsid w:val="00336A2C"/>
    <w:rsid w:val="00346014"/>
    <w:rsid w:val="00353A92"/>
    <w:rsid w:val="0036017F"/>
    <w:rsid w:val="003615B4"/>
    <w:rsid w:val="00361B20"/>
    <w:rsid w:val="00364D84"/>
    <w:rsid w:val="00375A5B"/>
    <w:rsid w:val="0038032B"/>
    <w:rsid w:val="0038741A"/>
    <w:rsid w:val="003A3D81"/>
    <w:rsid w:val="003A4D49"/>
    <w:rsid w:val="003B28E7"/>
    <w:rsid w:val="003B4D0C"/>
    <w:rsid w:val="003B4ECF"/>
    <w:rsid w:val="003C2584"/>
    <w:rsid w:val="003D246D"/>
    <w:rsid w:val="003D39E0"/>
    <w:rsid w:val="003E00F0"/>
    <w:rsid w:val="003E2092"/>
    <w:rsid w:val="003E4FEB"/>
    <w:rsid w:val="003F41C1"/>
    <w:rsid w:val="003F559D"/>
    <w:rsid w:val="004158A4"/>
    <w:rsid w:val="0042258A"/>
    <w:rsid w:val="0042479C"/>
    <w:rsid w:val="00427044"/>
    <w:rsid w:val="004330FF"/>
    <w:rsid w:val="004352EE"/>
    <w:rsid w:val="0044011B"/>
    <w:rsid w:val="00444807"/>
    <w:rsid w:val="0045122B"/>
    <w:rsid w:val="004531E0"/>
    <w:rsid w:val="00471122"/>
    <w:rsid w:val="0048002E"/>
    <w:rsid w:val="004822F9"/>
    <w:rsid w:val="00483897"/>
    <w:rsid w:val="004929E4"/>
    <w:rsid w:val="004951AB"/>
    <w:rsid w:val="004A64EB"/>
    <w:rsid w:val="004A6CF6"/>
    <w:rsid w:val="004B65A3"/>
    <w:rsid w:val="004C0936"/>
    <w:rsid w:val="004C2462"/>
    <w:rsid w:val="004E4718"/>
    <w:rsid w:val="004F268B"/>
    <w:rsid w:val="004F60DF"/>
    <w:rsid w:val="004F7CF5"/>
    <w:rsid w:val="00505656"/>
    <w:rsid w:val="0050620B"/>
    <w:rsid w:val="005144A4"/>
    <w:rsid w:val="005217D2"/>
    <w:rsid w:val="005310F9"/>
    <w:rsid w:val="00534A65"/>
    <w:rsid w:val="00544B69"/>
    <w:rsid w:val="00545784"/>
    <w:rsid w:val="0056360E"/>
    <w:rsid w:val="0057464F"/>
    <w:rsid w:val="005B0AF6"/>
    <w:rsid w:val="005B4D66"/>
    <w:rsid w:val="005D75EB"/>
    <w:rsid w:val="005E12C8"/>
    <w:rsid w:val="005E1F16"/>
    <w:rsid w:val="005E5F88"/>
    <w:rsid w:val="005F25D0"/>
    <w:rsid w:val="005F3E19"/>
    <w:rsid w:val="005F491E"/>
    <w:rsid w:val="00605B48"/>
    <w:rsid w:val="00614555"/>
    <w:rsid w:val="006153AC"/>
    <w:rsid w:val="00617FF6"/>
    <w:rsid w:val="006222BA"/>
    <w:rsid w:val="00625283"/>
    <w:rsid w:val="00631171"/>
    <w:rsid w:val="00637D5D"/>
    <w:rsid w:val="00642333"/>
    <w:rsid w:val="00645786"/>
    <w:rsid w:val="006562C7"/>
    <w:rsid w:val="006574E8"/>
    <w:rsid w:val="0066268A"/>
    <w:rsid w:val="00663701"/>
    <w:rsid w:val="006706D5"/>
    <w:rsid w:val="00674B1C"/>
    <w:rsid w:val="00675535"/>
    <w:rsid w:val="00685B9E"/>
    <w:rsid w:val="00691F92"/>
    <w:rsid w:val="006A1CF9"/>
    <w:rsid w:val="006B6068"/>
    <w:rsid w:val="006C0EA4"/>
    <w:rsid w:val="006C564D"/>
    <w:rsid w:val="006C5A03"/>
    <w:rsid w:val="006E34C3"/>
    <w:rsid w:val="006E5FD7"/>
    <w:rsid w:val="006F17B8"/>
    <w:rsid w:val="006F4E89"/>
    <w:rsid w:val="006F569F"/>
    <w:rsid w:val="006F681F"/>
    <w:rsid w:val="00701301"/>
    <w:rsid w:val="00714DE9"/>
    <w:rsid w:val="00717608"/>
    <w:rsid w:val="0072112A"/>
    <w:rsid w:val="00723904"/>
    <w:rsid w:val="00733C91"/>
    <w:rsid w:val="00742731"/>
    <w:rsid w:val="00745EB1"/>
    <w:rsid w:val="00752B3C"/>
    <w:rsid w:val="00754B31"/>
    <w:rsid w:val="00756240"/>
    <w:rsid w:val="0076145D"/>
    <w:rsid w:val="007624F1"/>
    <w:rsid w:val="007630EF"/>
    <w:rsid w:val="007656CF"/>
    <w:rsid w:val="00774E5D"/>
    <w:rsid w:val="00775ADB"/>
    <w:rsid w:val="0077619D"/>
    <w:rsid w:val="00793DA7"/>
    <w:rsid w:val="00795493"/>
    <w:rsid w:val="0079573F"/>
    <w:rsid w:val="007A00A9"/>
    <w:rsid w:val="007A08EE"/>
    <w:rsid w:val="007A3F53"/>
    <w:rsid w:val="007A7555"/>
    <w:rsid w:val="007C375C"/>
    <w:rsid w:val="007D2F50"/>
    <w:rsid w:val="00803B05"/>
    <w:rsid w:val="00804557"/>
    <w:rsid w:val="00807FD5"/>
    <w:rsid w:val="00813178"/>
    <w:rsid w:val="008341B9"/>
    <w:rsid w:val="00841297"/>
    <w:rsid w:val="0084370A"/>
    <w:rsid w:val="00852D89"/>
    <w:rsid w:val="00853AFE"/>
    <w:rsid w:val="00853E98"/>
    <w:rsid w:val="00855D00"/>
    <w:rsid w:val="00860112"/>
    <w:rsid w:val="00861DB0"/>
    <w:rsid w:val="00871976"/>
    <w:rsid w:val="00875B0E"/>
    <w:rsid w:val="0088355A"/>
    <w:rsid w:val="00885A91"/>
    <w:rsid w:val="008A7620"/>
    <w:rsid w:val="008A77AF"/>
    <w:rsid w:val="008B532B"/>
    <w:rsid w:val="008D6522"/>
    <w:rsid w:val="008E7E89"/>
    <w:rsid w:val="008F01EB"/>
    <w:rsid w:val="008F06E1"/>
    <w:rsid w:val="008F2EF0"/>
    <w:rsid w:val="008F4185"/>
    <w:rsid w:val="008F4382"/>
    <w:rsid w:val="0090188B"/>
    <w:rsid w:val="00910BB1"/>
    <w:rsid w:val="0091179D"/>
    <w:rsid w:val="00913957"/>
    <w:rsid w:val="009165FD"/>
    <w:rsid w:val="00917B5E"/>
    <w:rsid w:val="00925C18"/>
    <w:rsid w:val="009420EA"/>
    <w:rsid w:val="00946D3F"/>
    <w:rsid w:val="009601B1"/>
    <w:rsid w:val="0096173B"/>
    <w:rsid w:val="0096477E"/>
    <w:rsid w:val="00976625"/>
    <w:rsid w:val="00986335"/>
    <w:rsid w:val="009A5041"/>
    <w:rsid w:val="009B6242"/>
    <w:rsid w:val="009C364D"/>
    <w:rsid w:val="009C7382"/>
    <w:rsid w:val="009C7CC8"/>
    <w:rsid w:val="009D035F"/>
    <w:rsid w:val="009E5F02"/>
    <w:rsid w:val="009F60D0"/>
    <w:rsid w:val="009F671F"/>
    <w:rsid w:val="00A16414"/>
    <w:rsid w:val="00A2290F"/>
    <w:rsid w:val="00A27A9E"/>
    <w:rsid w:val="00A451D0"/>
    <w:rsid w:val="00A461A8"/>
    <w:rsid w:val="00A631C0"/>
    <w:rsid w:val="00A66B72"/>
    <w:rsid w:val="00A71C9A"/>
    <w:rsid w:val="00A7381F"/>
    <w:rsid w:val="00A823DF"/>
    <w:rsid w:val="00AA1B06"/>
    <w:rsid w:val="00AA21F6"/>
    <w:rsid w:val="00AA3A18"/>
    <w:rsid w:val="00AA70CD"/>
    <w:rsid w:val="00AB2702"/>
    <w:rsid w:val="00AB3508"/>
    <w:rsid w:val="00AC631E"/>
    <w:rsid w:val="00AD3FA2"/>
    <w:rsid w:val="00AD59C4"/>
    <w:rsid w:val="00AE0789"/>
    <w:rsid w:val="00AE13D7"/>
    <w:rsid w:val="00AE3754"/>
    <w:rsid w:val="00AF5742"/>
    <w:rsid w:val="00AF77F1"/>
    <w:rsid w:val="00B21DB7"/>
    <w:rsid w:val="00B24BC2"/>
    <w:rsid w:val="00B267B6"/>
    <w:rsid w:val="00B26A7B"/>
    <w:rsid w:val="00B3037A"/>
    <w:rsid w:val="00B3096F"/>
    <w:rsid w:val="00B40ECA"/>
    <w:rsid w:val="00B42280"/>
    <w:rsid w:val="00B61284"/>
    <w:rsid w:val="00B71D0F"/>
    <w:rsid w:val="00B7394B"/>
    <w:rsid w:val="00B74A1E"/>
    <w:rsid w:val="00B74FB2"/>
    <w:rsid w:val="00B93992"/>
    <w:rsid w:val="00B9563F"/>
    <w:rsid w:val="00BB0854"/>
    <w:rsid w:val="00BB3907"/>
    <w:rsid w:val="00BB3C07"/>
    <w:rsid w:val="00BC1ED0"/>
    <w:rsid w:val="00BC4EDB"/>
    <w:rsid w:val="00BE628C"/>
    <w:rsid w:val="00BF048C"/>
    <w:rsid w:val="00BF3D0E"/>
    <w:rsid w:val="00C0101A"/>
    <w:rsid w:val="00C02770"/>
    <w:rsid w:val="00C040AF"/>
    <w:rsid w:val="00C07001"/>
    <w:rsid w:val="00C07C27"/>
    <w:rsid w:val="00C23247"/>
    <w:rsid w:val="00C24D65"/>
    <w:rsid w:val="00C4124E"/>
    <w:rsid w:val="00C453FE"/>
    <w:rsid w:val="00C46C57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B6A71"/>
    <w:rsid w:val="00CD404B"/>
    <w:rsid w:val="00CD78FF"/>
    <w:rsid w:val="00CE0D49"/>
    <w:rsid w:val="00CE1DB0"/>
    <w:rsid w:val="00CF3A9E"/>
    <w:rsid w:val="00CF6372"/>
    <w:rsid w:val="00D014F9"/>
    <w:rsid w:val="00D152CC"/>
    <w:rsid w:val="00D15D00"/>
    <w:rsid w:val="00D20F30"/>
    <w:rsid w:val="00D42D7E"/>
    <w:rsid w:val="00D442AA"/>
    <w:rsid w:val="00D6012D"/>
    <w:rsid w:val="00D6260F"/>
    <w:rsid w:val="00D66C66"/>
    <w:rsid w:val="00D71F10"/>
    <w:rsid w:val="00D77571"/>
    <w:rsid w:val="00D779AE"/>
    <w:rsid w:val="00D95743"/>
    <w:rsid w:val="00D961BF"/>
    <w:rsid w:val="00D9688A"/>
    <w:rsid w:val="00D968EB"/>
    <w:rsid w:val="00DA2EA5"/>
    <w:rsid w:val="00DA3AA2"/>
    <w:rsid w:val="00DA463A"/>
    <w:rsid w:val="00DA5E6D"/>
    <w:rsid w:val="00DA67D2"/>
    <w:rsid w:val="00DC2260"/>
    <w:rsid w:val="00DC5BBF"/>
    <w:rsid w:val="00DF0D9C"/>
    <w:rsid w:val="00DF26EB"/>
    <w:rsid w:val="00DF2EA9"/>
    <w:rsid w:val="00DF598F"/>
    <w:rsid w:val="00E02BD8"/>
    <w:rsid w:val="00E1454D"/>
    <w:rsid w:val="00E1508B"/>
    <w:rsid w:val="00E176F2"/>
    <w:rsid w:val="00E20757"/>
    <w:rsid w:val="00E30DEB"/>
    <w:rsid w:val="00E30EE7"/>
    <w:rsid w:val="00E33B6B"/>
    <w:rsid w:val="00E3400B"/>
    <w:rsid w:val="00E521F3"/>
    <w:rsid w:val="00E549EC"/>
    <w:rsid w:val="00E61B53"/>
    <w:rsid w:val="00E64205"/>
    <w:rsid w:val="00E6450B"/>
    <w:rsid w:val="00E73EAB"/>
    <w:rsid w:val="00E74F0A"/>
    <w:rsid w:val="00E822E7"/>
    <w:rsid w:val="00E84E2B"/>
    <w:rsid w:val="00E87C1B"/>
    <w:rsid w:val="00E94765"/>
    <w:rsid w:val="00E97096"/>
    <w:rsid w:val="00EA05E7"/>
    <w:rsid w:val="00EB3A95"/>
    <w:rsid w:val="00EB64F7"/>
    <w:rsid w:val="00EC4926"/>
    <w:rsid w:val="00EE25F1"/>
    <w:rsid w:val="00EE3D07"/>
    <w:rsid w:val="00EF00D7"/>
    <w:rsid w:val="00EF47FC"/>
    <w:rsid w:val="00EF78C4"/>
    <w:rsid w:val="00F02393"/>
    <w:rsid w:val="00F07321"/>
    <w:rsid w:val="00F26FCC"/>
    <w:rsid w:val="00F2718A"/>
    <w:rsid w:val="00F32E2E"/>
    <w:rsid w:val="00F41256"/>
    <w:rsid w:val="00F50CE2"/>
    <w:rsid w:val="00F53EBE"/>
    <w:rsid w:val="00F552D2"/>
    <w:rsid w:val="00F55F5C"/>
    <w:rsid w:val="00F6376C"/>
    <w:rsid w:val="00F63EAD"/>
    <w:rsid w:val="00F72305"/>
    <w:rsid w:val="00F8129B"/>
    <w:rsid w:val="00F82607"/>
    <w:rsid w:val="00F860F1"/>
    <w:rsid w:val="00F97656"/>
    <w:rsid w:val="00FA1480"/>
    <w:rsid w:val="00FA4B18"/>
    <w:rsid w:val="00FA4C64"/>
    <w:rsid w:val="00FB79DC"/>
    <w:rsid w:val="00FC17C4"/>
    <w:rsid w:val="00FC52A4"/>
    <w:rsid w:val="00FD20E7"/>
    <w:rsid w:val="00FD3878"/>
    <w:rsid w:val="00FD66CC"/>
    <w:rsid w:val="00FF1441"/>
    <w:rsid w:val="0108458E"/>
    <w:rsid w:val="01310A03"/>
    <w:rsid w:val="018C77B0"/>
    <w:rsid w:val="01A99A16"/>
    <w:rsid w:val="022955B9"/>
    <w:rsid w:val="0262D8B4"/>
    <w:rsid w:val="02E179D2"/>
    <w:rsid w:val="041D3821"/>
    <w:rsid w:val="0447F396"/>
    <w:rsid w:val="0468BE7B"/>
    <w:rsid w:val="04BE4FAB"/>
    <w:rsid w:val="065A200C"/>
    <w:rsid w:val="06B5EF75"/>
    <w:rsid w:val="07D24137"/>
    <w:rsid w:val="07FFB33D"/>
    <w:rsid w:val="08564866"/>
    <w:rsid w:val="086AF12C"/>
    <w:rsid w:val="08EAF20A"/>
    <w:rsid w:val="0AABC4D6"/>
    <w:rsid w:val="0B3753FF"/>
    <w:rsid w:val="0BA35467"/>
    <w:rsid w:val="0BBA5F5A"/>
    <w:rsid w:val="0C0D1488"/>
    <w:rsid w:val="0C8C56D3"/>
    <w:rsid w:val="0CE7890E"/>
    <w:rsid w:val="0CE97A59"/>
    <w:rsid w:val="0DE1B438"/>
    <w:rsid w:val="0E937487"/>
    <w:rsid w:val="0EEA27A1"/>
    <w:rsid w:val="113D5E22"/>
    <w:rsid w:val="125EFF1B"/>
    <w:rsid w:val="126607D7"/>
    <w:rsid w:val="1340909A"/>
    <w:rsid w:val="134E1F72"/>
    <w:rsid w:val="14399EC2"/>
    <w:rsid w:val="146DAAA6"/>
    <w:rsid w:val="164BDEAF"/>
    <w:rsid w:val="167AFC6B"/>
    <w:rsid w:val="169B7798"/>
    <w:rsid w:val="189EF865"/>
    <w:rsid w:val="18A5A955"/>
    <w:rsid w:val="18D4E1C3"/>
    <w:rsid w:val="1A5ECFF8"/>
    <w:rsid w:val="1B55654F"/>
    <w:rsid w:val="1BC8AAA9"/>
    <w:rsid w:val="1BFAA059"/>
    <w:rsid w:val="1CE4F438"/>
    <w:rsid w:val="1E15B323"/>
    <w:rsid w:val="1E3200B9"/>
    <w:rsid w:val="1F317DB4"/>
    <w:rsid w:val="1F42712A"/>
    <w:rsid w:val="1F9C7B61"/>
    <w:rsid w:val="1FD3E5DD"/>
    <w:rsid w:val="202A9817"/>
    <w:rsid w:val="20E5B642"/>
    <w:rsid w:val="21A62B46"/>
    <w:rsid w:val="224646F9"/>
    <w:rsid w:val="24369423"/>
    <w:rsid w:val="2484A368"/>
    <w:rsid w:val="248669C9"/>
    <w:rsid w:val="24F03AB4"/>
    <w:rsid w:val="25567025"/>
    <w:rsid w:val="25B53B1F"/>
    <w:rsid w:val="27637CDC"/>
    <w:rsid w:val="28351540"/>
    <w:rsid w:val="290BDD6A"/>
    <w:rsid w:val="293A93C6"/>
    <w:rsid w:val="2A4AEB98"/>
    <w:rsid w:val="2BFDC7D9"/>
    <w:rsid w:val="2D8D9CB0"/>
    <w:rsid w:val="2DB4820A"/>
    <w:rsid w:val="2E53B6F7"/>
    <w:rsid w:val="2EC7F3D5"/>
    <w:rsid w:val="2F9E74B2"/>
    <w:rsid w:val="302C6AB6"/>
    <w:rsid w:val="319B295A"/>
    <w:rsid w:val="31D7F839"/>
    <w:rsid w:val="3255FD7D"/>
    <w:rsid w:val="3287F32D"/>
    <w:rsid w:val="34066D4C"/>
    <w:rsid w:val="3496E5F4"/>
    <w:rsid w:val="357754CB"/>
    <w:rsid w:val="35BD3302"/>
    <w:rsid w:val="35F77551"/>
    <w:rsid w:val="371B999C"/>
    <w:rsid w:val="375B6450"/>
    <w:rsid w:val="39CAC67D"/>
    <w:rsid w:val="39D7085F"/>
    <w:rsid w:val="39E0D874"/>
    <w:rsid w:val="3A5C8673"/>
    <w:rsid w:val="3B3BA9F8"/>
    <w:rsid w:val="3D92819F"/>
    <w:rsid w:val="3D942735"/>
    <w:rsid w:val="3EDF8E20"/>
    <w:rsid w:val="3F6E729D"/>
    <w:rsid w:val="4032CA4E"/>
    <w:rsid w:val="404110CB"/>
    <w:rsid w:val="4087AB2E"/>
    <w:rsid w:val="42679858"/>
    <w:rsid w:val="42B3F094"/>
    <w:rsid w:val="42FEB791"/>
    <w:rsid w:val="43847087"/>
    <w:rsid w:val="439AD55B"/>
    <w:rsid w:val="45388C3D"/>
    <w:rsid w:val="455B1C51"/>
    <w:rsid w:val="45AA09FD"/>
    <w:rsid w:val="47416947"/>
    <w:rsid w:val="48725329"/>
    <w:rsid w:val="495E572A"/>
    <w:rsid w:val="496F801B"/>
    <w:rsid w:val="49E949C2"/>
    <w:rsid w:val="4A1A629A"/>
    <w:rsid w:val="4A1E06AF"/>
    <w:rsid w:val="4A7C84DC"/>
    <w:rsid w:val="4C10A061"/>
    <w:rsid w:val="4CB885C4"/>
    <w:rsid w:val="4CD475C6"/>
    <w:rsid w:val="4E5D96F8"/>
    <w:rsid w:val="50CF914D"/>
    <w:rsid w:val="5116557E"/>
    <w:rsid w:val="51A7E6E9"/>
    <w:rsid w:val="52720643"/>
    <w:rsid w:val="52F8AA15"/>
    <w:rsid w:val="56681A4A"/>
    <w:rsid w:val="56704F86"/>
    <w:rsid w:val="56FAF775"/>
    <w:rsid w:val="570AD46E"/>
    <w:rsid w:val="57A110AF"/>
    <w:rsid w:val="587D7B69"/>
    <w:rsid w:val="5A20B04D"/>
    <w:rsid w:val="5B720FF8"/>
    <w:rsid w:val="5C6A8BCE"/>
    <w:rsid w:val="5C759D04"/>
    <w:rsid w:val="5D3ACB63"/>
    <w:rsid w:val="5F738D26"/>
    <w:rsid w:val="5F8D1B87"/>
    <w:rsid w:val="5FA7C25F"/>
    <w:rsid w:val="6019E808"/>
    <w:rsid w:val="60A183B6"/>
    <w:rsid w:val="60C9BE7A"/>
    <w:rsid w:val="610BC4AD"/>
    <w:rsid w:val="623D5417"/>
    <w:rsid w:val="6256C6D4"/>
    <w:rsid w:val="63A161C7"/>
    <w:rsid w:val="64CBB582"/>
    <w:rsid w:val="656F7FC9"/>
    <w:rsid w:val="65E0F902"/>
    <w:rsid w:val="66524B3B"/>
    <w:rsid w:val="66579764"/>
    <w:rsid w:val="66BC270B"/>
    <w:rsid w:val="66CB1410"/>
    <w:rsid w:val="66EF0E42"/>
    <w:rsid w:val="6707845F"/>
    <w:rsid w:val="68303DF3"/>
    <w:rsid w:val="688ADEA3"/>
    <w:rsid w:val="68F91D46"/>
    <w:rsid w:val="691FE090"/>
    <w:rsid w:val="69778427"/>
    <w:rsid w:val="69B85270"/>
    <w:rsid w:val="6A07F82B"/>
    <w:rsid w:val="6ACC8502"/>
    <w:rsid w:val="6CDF48C2"/>
    <w:rsid w:val="6DA31B68"/>
    <w:rsid w:val="6E522E06"/>
    <w:rsid w:val="6EB91AAF"/>
    <w:rsid w:val="70631873"/>
    <w:rsid w:val="71F0BB71"/>
    <w:rsid w:val="73B7BFA1"/>
    <w:rsid w:val="73F8F357"/>
    <w:rsid w:val="7450673D"/>
    <w:rsid w:val="7467A750"/>
    <w:rsid w:val="76AA4E43"/>
    <w:rsid w:val="76BC9407"/>
    <w:rsid w:val="778A27BC"/>
    <w:rsid w:val="7925F81D"/>
    <w:rsid w:val="7A85F0DE"/>
    <w:rsid w:val="7AF3BE2E"/>
    <w:rsid w:val="7B25E14B"/>
    <w:rsid w:val="7C12327A"/>
    <w:rsid w:val="7C8F8E8F"/>
    <w:rsid w:val="7DDF3BC7"/>
    <w:rsid w:val="7DEE2006"/>
    <w:rsid w:val="7DF96940"/>
    <w:rsid w:val="7E1D7277"/>
    <w:rsid w:val="7E2B5EF0"/>
    <w:rsid w:val="7F04E20E"/>
    <w:rsid w:val="7F183177"/>
    <w:rsid w:val="7FE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14EC529"/>
  <w15:docId w15:val="{15DCCAE9-EF3D-4A38-9AD5-6B41710C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5FD7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5FD7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rsid w:val="006E5FD7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FontStyle24">
    <w:name w:val="Font Style24"/>
    <w:uiPriority w:val="99"/>
    <w:rsid w:val="00B61284"/>
    <w:rPr>
      <w:rFonts w:ascii="Arial" w:hAnsi="Arial" w:cs="Arial"/>
      <w:sz w:val="18"/>
      <w:szCs w:val="18"/>
    </w:rPr>
  </w:style>
  <w:style w:type="paragraph" w:customStyle="1" w:styleId="Style13">
    <w:name w:val="Style13"/>
    <w:basedOn w:val="Normalny"/>
    <w:uiPriority w:val="99"/>
    <w:rsid w:val="00A823DF"/>
    <w:pPr>
      <w:widowControl w:val="0"/>
      <w:autoSpaceDE w:val="0"/>
      <w:autoSpaceDN w:val="0"/>
      <w:adjustRightInd w:val="0"/>
      <w:spacing w:line="278" w:lineRule="exact"/>
      <w:ind w:firstLine="686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A823DF"/>
    <w:pPr>
      <w:widowControl w:val="0"/>
      <w:autoSpaceDE w:val="0"/>
      <w:autoSpaceDN w:val="0"/>
      <w:adjustRightInd w:val="0"/>
      <w:spacing w:line="274" w:lineRule="exact"/>
      <w:ind w:hanging="811"/>
      <w:jc w:val="both"/>
    </w:pPr>
    <w:rPr>
      <w:rFonts w:ascii="Arial" w:hAnsi="Arial" w:cs="Arial"/>
    </w:rPr>
  </w:style>
  <w:style w:type="paragraph" w:customStyle="1" w:styleId="Style11">
    <w:name w:val="Style11"/>
    <w:basedOn w:val="Normalny"/>
    <w:uiPriority w:val="99"/>
    <w:rsid w:val="00A823D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A823DF"/>
    <w:pPr>
      <w:ind w:left="720"/>
      <w:contextualSpacing/>
    </w:pPr>
  </w:style>
  <w:style w:type="paragraph" w:customStyle="1" w:styleId="PP1">
    <w:name w:val="PP_1"/>
    <w:basedOn w:val="Tekstpodstawowywcity"/>
    <w:rsid w:val="00637D5D"/>
    <w:pPr>
      <w:autoSpaceDE/>
      <w:autoSpaceDN/>
      <w:adjustRightInd/>
      <w:spacing w:before="120" w:line="240" w:lineRule="auto"/>
      <w:ind w:left="0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m.edu.pl/wydzialy/wydzial-medycyny-i-stomatologii/zaklad-patologii-ogolne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4DC8-FA40-42FD-ACF9-E3850B85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1285</Words>
  <Characters>8674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>Hewlett-Packard Company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creator>agh</dc:creator>
  <cp:lastModifiedBy>Baśkiewicz-Hałasa Magdalena</cp:lastModifiedBy>
  <cp:revision>3</cp:revision>
  <cp:lastPrinted>2024-09-20T11:00:00Z</cp:lastPrinted>
  <dcterms:created xsi:type="dcterms:W3CDTF">2025-06-27T12:37:00Z</dcterms:created>
  <dcterms:modified xsi:type="dcterms:W3CDTF">2026-02-23T10:28:00Z</dcterms:modified>
</cp:coreProperties>
</file>