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DDE1F" w14:textId="77777777" w:rsidR="00C5491D" w:rsidRDefault="00C5491D" w:rsidP="00C5491D">
      <w:r>
        <w:rPr>
          <w:noProof/>
        </w:rPr>
        <w:drawing>
          <wp:anchor distT="0" distB="0" distL="114300" distR="114300" simplePos="0" relativeHeight="251658240" behindDoc="1" locked="0" layoutInCell="1" allowOverlap="1" wp14:anchorId="7667DD69" wp14:editId="09A5EDE6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1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object w:dxaOrig="990" w:dyaOrig="1260" w14:anchorId="3DA4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6" o:title=""/>
          </v:shape>
          <o:OLEObject Type="Embed" ProgID="CorelDraw.Graphic.15" ShapeID="_x0000_i1025" DrawAspect="Content" ObjectID="_1818922290" r:id="rId7"/>
        </w:object>
      </w:r>
    </w:p>
    <w:p w14:paraId="5ADF3476" w14:textId="77777777" w:rsidR="00C5491D" w:rsidRDefault="00C5491D" w:rsidP="00C5491D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>
        <w:rPr>
          <w:rFonts w:eastAsia="Calibri"/>
          <w:b/>
          <w:spacing w:val="30"/>
          <w:lang w:eastAsia="en-US"/>
        </w:rPr>
        <w:t>SYLABUS ZAJĘĆ</w:t>
      </w:r>
    </w:p>
    <w:p w14:paraId="3FEC6D9B" w14:textId="77777777" w:rsidR="00C5491D" w:rsidRDefault="00C5491D" w:rsidP="00C5491D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>
        <w:rPr>
          <w:rFonts w:eastAsia="Calibri"/>
          <w:b/>
          <w:spacing w:val="30"/>
          <w:lang w:eastAsia="en-US"/>
        </w:rPr>
        <w:t>Informacje ogólne</w:t>
      </w:r>
    </w:p>
    <w:p w14:paraId="6C35ABDF" w14:textId="77777777" w:rsidR="00C5491D" w:rsidRDefault="00C5491D" w:rsidP="00C5491D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0"/>
        <w:gridCol w:w="4956"/>
      </w:tblGrid>
      <w:tr w:rsidR="00C5491D" w14:paraId="077B85A6" w14:textId="77777777" w:rsidTr="00C5491D">
        <w:trPr>
          <w:trHeight w:val="397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F7EAC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Nazwa ZAJĘĆ: </w:t>
            </w:r>
            <w:r w:rsidR="000E0146">
              <w:rPr>
                <w:rFonts w:eastAsia="Calibri"/>
                <w:lang w:eastAsia="en-US"/>
              </w:rPr>
              <w:t>Anatomia</w:t>
            </w:r>
          </w:p>
        </w:tc>
      </w:tr>
      <w:tr w:rsidR="00C5491D" w14:paraId="008B07FB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D9C5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1157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Obowiązkowy</w:t>
            </w:r>
          </w:p>
        </w:tc>
      </w:tr>
      <w:tr w:rsidR="00C5491D" w14:paraId="6F044273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E5B2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E2BD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Wydział Nauk o Zdrowiu</w:t>
            </w:r>
          </w:p>
        </w:tc>
      </w:tr>
      <w:tr w:rsidR="00C5491D" w14:paraId="41BDB127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3529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1146" w14:textId="77777777" w:rsidR="00C5491D" w:rsidRPr="001E2AAF" w:rsidRDefault="001E2AAF" w:rsidP="00C5491D">
            <w:pPr>
              <w:rPr>
                <w:rFonts w:eastAsia="Calibri"/>
                <w:i/>
                <w:lang w:eastAsia="en-US"/>
              </w:rPr>
            </w:pPr>
            <w:r w:rsidRPr="001E2AAF">
              <w:rPr>
                <w:rFonts w:eastAsia="Calibri"/>
                <w:i/>
                <w:lang w:eastAsia="en-US"/>
              </w:rPr>
              <w:t>Ratownictwo medyczne z BM i SO</w:t>
            </w:r>
          </w:p>
        </w:tc>
      </w:tr>
      <w:tr w:rsidR="00C5491D" w14:paraId="03323631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EF6D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DC4C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-</w:t>
            </w:r>
          </w:p>
        </w:tc>
      </w:tr>
      <w:tr w:rsidR="00C5491D" w14:paraId="61610A5E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9C8A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3074" w14:textId="77777777" w:rsidR="00C5491D" w:rsidRDefault="00C5491D">
            <w:pPr>
              <w:rPr>
                <w:rFonts w:eastAsia="Calibri"/>
                <w:i/>
                <w:vertAlign w:val="superscript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jednolite magisterskie □</w:t>
            </w:r>
            <w:r>
              <w:rPr>
                <w:rFonts w:eastAsia="Calibri"/>
                <w:i/>
                <w:vertAlign w:val="superscript"/>
                <w:lang w:eastAsia="en-US"/>
              </w:rPr>
              <w:t>*</w:t>
            </w:r>
          </w:p>
          <w:p w14:paraId="4346A636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I stopnia X</w:t>
            </w:r>
          </w:p>
          <w:p w14:paraId="086337D1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II stopnia □</w:t>
            </w:r>
          </w:p>
        </w:tc>
      </w:tr>
      <w:tr w:rsidR="00C5491D" w14:paraId="64ED6094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8FE3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EC35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stacjonarne</w:t>
            </w:r>
          </w:p>
        </w:tc>
      </w:tr>
      <w:tr w:rsidR="00C5491D" w14:paraId="3D5D0F25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F7DF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studiów /semestr studiów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D1EB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I, semestr </w:t>
            </w:r>
            <w:r w:rsidR="001E2AAF">
              <w:rPr>
                <w:rFonts w:eastAsia="Calibri"/>
                <w:i/>
                <w:lang w:eastAsia="en-US"/>
              </w:rPr>
              <w:t>zimowy</w:t>
            </w:r>
          </w:p>
        </w:tc>
      </w:tr>
      <w:tr w:rsidR="00C5491D" w14:paraId="0F8E79C1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DD87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4AC7" w14:textId="77777777" w:rsidR="00C5491D" w:rsidRDefault="004A758F">
            <w:pPr>
              <w:rPr>
                <w:rFonts w:eastAsia="Calibri"/>
                <w:i/>
                <w:lang w:eastAsia="en-US"/>
              </w:rPr>
            </w:pPr>
            <w:r w:rsidRPr="004A758F">
              <w:rPr>
                <w:rFonts w:eastAsia="Calibri"/>
                <w:i/>
                <w:lang w:eastAsia="en-US"/>
              </w:rPr>
              <w:t>3</w:t>
            </w:r>
          </w:p>
        </w:tc>
      </w:tr>
      <w:tr w:rsidR="00C5491D" w14:paraId="3FF15B1D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A333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Formy prowadzenia zajęć (liczba godzin)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BD4F" w14:textId="520769F4" w:rsidR="00C5491D" w:rsidRDefault="00F101DA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W</w:t>
            </w:r>
            <w:r w:rsidR="00C5491D">
              <w:rPr>
                <w:rFonts w:eastAsia="Calibri"/>
                <w:i/>
                <w:lang w:eastAsia="en-US"/>
              </w:rPr>
              <w:t>ykłady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="00C5491D">
              <w:rPr>
                <w:rFonts w:eastAsia="Calibri"/>
                <w:i/>
                <w:lang w:eastAsia="en-US"/>
              </w:rPr>
              <w:t>(</w:t>
            </w:r>
            <w:r w:rsidR="00F2160D">
              <w:rPr>
                <w:rFonts w:eastAsia="Calibri"/>
                <w:i/>
                <w:lang w:eastAsia="en-US"/>
              </w:rPr>
              <w:t>2</w:t>
            </w:r>
            <w:r w:rsidR="00C5491D">
              <w:rPr>
                <w:rFonts w:eastAsia="Calibri"/>
                <w:i/>
                <w:lang w:eastAsia="en-US"/>
              </w:rPr>
              <w:t>)</w:t>
            </w:r>
            <w:r w:rsidR="00F2160D">
              <w:rPr>
                <w:rFonts w:eastAsia="Calibri"/>
                <w:i/>
                <w:lang w:eastAsia="en-US"/>
              </w:rPr>
              <w:t>/ e-learning (8)</w:t>
            </w:r>
            <w:r w:rsidR="00C5491D">
              <w:rPr>
                <w:rFonts w:eastAsia="Calibri"/>
                <w:i/>
                <w:lang w:eastAsia="en-US"/>
              </w:rPr>
              <w:t>/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="00C5491D">
              <w:rPr>
                <w:rFonts w:eastAsia="Calibri"/>
                <w:i/>
                <w:lang w:eastAsia="en-US"/>
              </w:rPr>
              <w:t>ćwiczenia (</w:t>
            </w:r>
            <w:r w:rsidR="001E2AAF">
              <w:rPr>
                <w:rFonts w:eastAsia="Calibri"/>
                <w:i/>
                <w:lang w:eastAsia="en-US"/>
              </w:rPr>
              <w:t>5</w:t>
            </w:r>
            <w:r w:rsidR="00C5491D">
              <w:rPr>
                <w:rFonts w:eastAsia="Calibri"/>
                <w:i/>
                <w:lang w:eastAsia="en-US"/>
              </w:rPr>
              <w:t>0)</w:t>
            </w:r>
            <w:r w:rsidR="00C5491D">
              <w:rPr>
                <w:rFonts w:eastAsia="Calibri"/>
                <w:lang w:eastAsia="en-US"/>
              </w:rPr>
              <w:t xml:space="preserve"> = </w:t>
            </w:r>
            <w:r w:rsidR="004A758F">
              <w:rPr>
                <w:rFonts w:eastAsia="Calibri"/>
                <w:lang w:eastAsia="en-US"/>
              </w:rPr>
              <w:t>6</w:t>
            </w:r>
            <w:r w:rsidR="001E2AAF">
              <w:rPr>
                <w:rFonts w:eastAsia="Calibri"/>
                <w:lang w:eastAsia="en-US"/>
              </w:rPr>
              <w:t>0</w:t>
            </w:r>
          </w:p>
        </w:tc>
      </w:tr>
      <w:tr w:rsidR="00C5491D" w14:paraId="7D8A0710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3217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BEE" w14:textId="77777777" w:rsidR="00C5491D" w:rsidRPr="00480F57" w:rsidRDefault="00C5491D">
            <w:pPr>
              <w:rPr>
                <w:rFonts w:eastAsia="Calibri"/>
                <w:i/>
                <w:lang w:eastAsia="en-US"/>
              </w:rPr>
            </w:pPr>
            <w:r w:rsidRPr="00480F57">
              <w:rPr>
                <w:rFonts w:eastAsia="Calibri"/>
                <w:i/>
                <w:lang w:eastAsia="en-US"/>
              </w:rPr>
              <w:t>- zaliczenie na ocenę:</w:t>
            </w:r>
          </w:p>
          <w:p w14:paraId="2DD85F8E" w14:textId="77777777" w:rsidR="00C5491D" w:rsidRPr="00480F57" w:rsidRDefault="00C5491D">
            <w:pPr>
              <w:rPr>
                <w:rFonts w:eastAsia="Calibri"/>
                <w:i/>
                <w:lang w:eastAsia="en-US"/>
              </w:rPr>
            </w:pPr>
            <w:r w:rsidRPr="00480F57">
              <w:rPr>
                <w:rFonts w:eastAsia="Calibri"/>
                <w:i/>
                <w:lang w:eastAsia="en-US"/>
              </w:rPr>
              <w:t>□</w:t>
            </w:r>
            <w:r w:rsidRPr="00480F57">
              <w:rPr>
                <w:rFonts w:eastAsia="Calibri"/>
                <w:i/>
                <w:lang w:eastAsia="en-US"/>
              </w:rPr>
              <w:tab/>
              <w:t>opisowe</w:t>
            </w:r>
          </w:p>
          <w:p w14:paraId="60D6991C" w14:textId="77777777" w:rsidR="00C5491D" w:rsidRPr="00480F57" w:rsidRDefault="00C5491D">
            <w:pPr>
              <w:rPr>
                <w:rFonts w:eastAsia="Calibri"/>
                <w:i/>
                <w:lang w:eastAsia="en-US"/>
              </w:rPr>
            </w:pPr>
            <w:r w:rsidRPr="00480F57">
              <w:rPr>
                <w:rFonts w:eastAsia="Calibri"/>
                <w:i/>
                <w:lang w:eastAsia="en-US"/>
              </w:rPr>
              <w:t>X</w:t>
            </w:r>
            <w:r w:rsidRPr="00480F57">
              <w:rPr>
                <w:rFonts w:eastAsia="Calibri"/>
                <w:i/>
                <w:lang w:eastAsia="en-US"/>
              </w:rPr>
              <w:tab/>
              <w:t>testowe</w:t>
            </w:r>
          </w:p>
          <w:p w14:paraId="23BCAECD" w14:textId="77777777" w:rsidR="00C5491D" w:rsidRPr="00480F57" w:rsidRDefault="00C5491D">
            <w:pPr>
              <w:rPr>
                <w:rFonts w:eastAsia="Calibri"/>
                <w:i/>
                <w:lang w:eastAsia="en-US"/>
              </w:rPr>
            </w:pPr>
            <w:r w:rsidRPr="00480F57">
              <w:rPr>
                <w:rFonts w:eastAsia="Calibri"/>
                <w:i/>
                <w:lang w:eastAsia="en-US"/>
              </w:rPr>
              <w:t>□</w:t>
            </w:r>
            <w:r w:rsidRPr="00480F57">
              <w:rPr>
                <w:rFonts w:eastAsia="Calibri"/>
                <w:i/>
                <w:lang w:eastAsia="en-US"/>
              </w:rPr>
              <w:tab/>
              <w:t>praktyczne</w:t>
            </w:r>
          </w:p>
          <w:p w14:paraId="188AA9F8" w14:textId="77777777" w:rsidR="00C5491D" w:rsidRPr="00480F57" w:rsidRDefault="00C5491D">
            <w:pPr>
              <w:rPr>
                <w:rFonts w:eastAsia="Calibri"/>
                <w:i/>
                <w:lang w:eastAsia="en-US"/>
              </w:rPr>
            </w:pPr>
            <w:r w:rsidRPr="00480F57">
              <w:rPr>
                <w:rFonts w:eastAsia="Calibri"/>
                <w:i/>
                <w:lang w:eastAsia="en-US"/>
              </w:rPr>
              <w:t>□</w:t>
            </w:r>
            <w:r w:rsidRPr="00480F57">
              <w:rPr>
                <w:rFonts w:eastAsia="Calibri"/>
                <w:i/>
                <w:lang w:eastAsia="en-US"/>
              </w:rPr>
              <w:tab/>
              <w:t>ustne</w:t>
            </w:r>
          </w:p>
          <w:p w14:paraId="1AA74B1D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</w:p>
          <w:p w14:paraId="1EF95DF8" w14:textId="77777777" w:rsidR="00C5491D" w:rsidRDefault="00C5491D">
            <w:pPr>
              <w:numPr>
                <w:ilvl w:val="0"/>
                <w:numId w:val="1"/>
              </w:numPr>
              <w:ind w:left="347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zaliczenie bez oceny </w:t>
            </w:r>
          </w:p>
          <w:p w14:paraId="5F96C30A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</w:p>
          <w:p w14:paraId="35C54F91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- egzamin końcowy:</w:t>
            </w:r>
          </w:p>
          <w:p w14:paraId="6D8A4DF5" w14:textId="77777777" w:rsidR="00C5491D" w:rsidRDefault="00C5491D">
            <w:pPr>
              <w:numPr>
                <w:ilvl w:val="0"/>
                <w:numId w:val="2"/>
              </w:numPr>
              <w:ind w:hanging="657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opisowy</w:t>
            </w:r>
          </w:p>
          <w:p w14:paraId="6DDD9980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X         testowy</w:t>
            </w:r>
          </w:p>
          <w:p w14:paraId="6956BA1C" w14:textId="77777777" w:rsidR="00C5491D" w:rsidRDefault="00C5491D">
            <w:pPr>
              <w:numPr>
                <w:ilvl w:val="0"/>
                <w:numId w:val="2"/>
              </w:numPr>
              <w:ind w:hanging="657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praktyczny</w:t>
            </w:r>
          </w:p>
          <w:p w14:paraId="3F2EB2B1" w14:textId="77777777" w:rsidR="00C5491D" w:rsidRDefault="00C5491D">
            <w:pPr>
              <w:numPr>
                <w:ilvl w:val="0"/>
                <w:numId w:val="2"/>
              </w:numPr>
              <w:ind w:hanging="657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ustny</w:t>
            </w:r>
          </w:p>
        </w:tc>
      </w:tr>
      <w:tr w:rsidR="00C5491D" w14:paraId="264195DD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E0E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21B2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Prof. dr hab. Małgorzata </w:t>
            </w:r>
            <w:proofErr w:type="spellStart"/>
            <w:r>
              <w:rPr>
                <w:rFonts w:eastAsia="Calibri"/>
                <w:i/>
                <w:lang w:eastAsia="en-US"/>
              </w:rPr>
              <w:t>Milkiewicz</w:t>
            </w:r>
            <w:proofErr w:type="spellEnd"/>
          </w:p>
        </w:tc>
      </w:tr>
      <w:tr w:rsidR="00C5491D" w14:paraId="5B8D56CC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FDDA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615F" w14:textId="2F8058C7" w:rsidR="00C5491D" w:rsidRDefault="0050020C">
            <w:pPr>
              <w:rPr>
                <w:rFonts w:eastAsia="Calibri"/>
                <w:lang w:eastAsia="en-US"/>
              </w:rPr>
            </w:pPr>
            <w:r w:rsidRPr="00396C72">
              <w:rPr>
                <w:rFonts w:eastAsia="Calibri"/>
                <w:i/>
                <w:lang w:val="en-GB" w:eastAsia="en-US"/>
              </w:rPr>
              <w:t xml:space="preserve">Prof. </w:t>
            </w:r>
            <w:proofErr w:type="spellStart"/>
            <w:r w:rsidR="00C5491D" w:rsidRPr="00396C72">
              <w:rPr>
                <w:rFonts w:eastAsia="Calibri"/>
                <w:i/>
                <w:lang w:val="en-GB" w:eastAsia="en-US"/>
              </w:rPr>
              <w:t>dr</w:t>
            </w:r>
            <w:proofErr w:type="spellEnd"/>
            <w:r w:rsidR="00C5491D" w:rsidRPr="00396C72">
              <w:rPr>
                <w:rFonts w:eastAsia="Calibri"/>
                <w:i/>
                <w:lang w:val="en-GB" w:eastAsia="en-US"/>
              </w:rPr>
              <w:t xml:space="preserve"> hab. n. </w:t>
            </w:r>
            <w:proofErr w:type="spellStart"/>
            <w:r w:rsidR="00C5491D" w:rsidRPr="00396C72">
              <w:rPr>
                <w:rFonts w:eastAsia="Calibri"/>
                <w:i/>
                <w:lang w:val="en-GB" w:eastAsia="en-US"/>
              </w:rPr>
              <w:t>zdr</w:t>
            </w:r>
            <w:proofErr w:type="spellEnd"/>
            <w:r w:rsidR="00C5491D" w:rsidRPr="00396C72">
              <w:rPr>
                <w:rFonts w:eastAsia="Calibri"/>
                <w:i/>
                <w:lang w:val="en-GB" w:eastAsia="en-US"/>
              </w:rPr>
              <w:t xml:space="preserve">. </w:t>
            </w:r>
            <w:r w:rsidR="00C5491D">
              <w:rPr>
                <w:rFonts w:eastAsia="Calibri"/>
                <w:i/>
                <w:lang w:eastAsia="en-US"/>
              </w:rPr>
              <w:t>Agnieszka Kempińska-</w:t>
            </w:r>
            <w:proofErr w:type="spellStart"/>
            <w:r w:rsidR="00C5491D">
              <w:rPr>
                <w:rFonts w:eastAsia="Calibri"/>
                <w:i/>
                <w:lang w:eastAsia="en-US"/>
              </w:rPr>
              <w:t>Podhorodecka</w:t>
            </w:r>
            <w:proofErr w:type="spellEnd"/>
            <w:r w:rsidR="00C5491D">
              <w:rPr>
                <w:rFonts w:eastAsia="Calibri"/>
                <w:i/>
                <w:lang w:eastAsia="en-US"/>
              </w:rPr>
              <w:t>;</w:t>
            </w:r>
            <w:r w:rsidR="00C5491D">
              <w:rPr>
                <w:rFonts w:eastAsia="Calibri"/>
                <w:i/>
                <w:lang w:val="it-IT" w:eastAsia="en-US"/>
              </w:rPr>
              <w:t xml:space="preserve"> e-mail: </w:t>
            </w:r>
            <w:r w:rsidR="00C5491D" w:rsidRPr="00C5491D">
              <w:rPr>
                <w:rFonts w:eastAsia="Calibri"/>
                <w:i/>
                <w:lang w:val="it-IT" w:eastAsia="en-US"/>
              </w:rPr>
              <w:t>agnieszka.kempinska.podhorodecka@pum.edu.pl</w:t>
            </w:r>
          </w:p>
        </w:tc>
      </w:tr>
      <w:tr w:rsidR="00C5491D" w14:paraId="0BF295B0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AF6B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7782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http://www.medbiol.com/</w:t>
            </w:r>
          </w:p>
        </w:tc>
      </w:tr>
      <w:tr w:rsidR="00C5491D" w14:paraId="13D5D325" w14:textId="77777777" w:rsidTr="00C5491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4425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3D05" w14:textId="77777777" w:rsidR="00C5491D" w:rsidRDefault="00C5491D">
            <w:pPr>
              <w:tabs>
                <w:tab w:val="left" w:pos="4073"/>
              </w:tabs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polski</w:t>
            </w:r>
          </w:p>
        </w:tc>
      </w:tr>
    </w:tbl>
    <w:p w14:paraId="0D11DC54" w14:textId="77777777" w:rsidR="00C5491D" w:rsidRDefault="00C5491D" w:rsidP="00C5491D">
      <w:pPr>
        <w:spacing w:after="200" w:line="276" w:lineRule="auto"/>
        <w:ind w:left="720"/>
        <w:rPr>
          <w:rFonts w:eastAsia="Calibri"/>
          <w:b/>
          <w:lang w:eastAsia="en-US"/>
        </w:rPr>
      </w:pPr>
    </w:p>
    <w:p w14:paraId="013E4A9A" w14:textId="77777777" w:rsidR="00C5491D" w:rsidRDefault="00C5491D" w:rsidP="00C5491D">
      <w:pPr>
        <w:spacing w:after="200" w:line="276" w:lineRule="auto"/>
        <w:ind w:left="284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*zaznaczyć odpowiednio, zmieniając □ na X</w:t>
      </w:r>
    </w:p>
    <w:p w14:paraId="4DC09F61" w14:textId="77777777" w:rsidR="00C5491D" w:rsidRDefault="00C5491D" w:rsidP="00C5491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71AF373C" w14:textId="77777777" w:rsidR="00C5491D" w:rsidRDefault="00C5491D" w:rsidP="00C5491D">
      <w:pPr>
        <w:spacing w:after="20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769"/>
        <w:gridCol w:w="5387"/>
      </w:tblGrid>
      <w:tr w:rsidR="00C5491D" w14:paraId="122DA1B3" w14:textId="77777777" w:rsidTr="00C5491D">
        <w:trPr>
          <w:trHeight w:val="397"/>
          <w:jc w:val="center"/>
        </w:trPr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ECC9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Cele zajęć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BC0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i/>
              </w:rPr>
              <w:t xml:space="preserve">Opanowanie podstaw anatomii opisowej człowieka, </w:t>
            </w:r>
            <w:r>
              <w:rPr>
                <w:i/>
              </w:rPr>
              <w:br/>
              <w:t>z uwzględnieniem zagadnień anatomii topograficznej.</w:t>
            </w:r>
          </w:p>
        </w:tc>
      </w:tr>
      <w:tr w:rsidR="00C5491D" w14:paraId="2C7B0025" w14:textId="77777777" w:rsidTr="00C5491D">
        <w:trPr>
          <w:trHeight w:val="397"/>
          <w:jc w:val="center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078C" w14:textId="77777777" w:rsidR="00C5491D" w:rsidRDefault="00C5491D">
            <w:pPr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Wymagania wstępne w zakresie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68D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E042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>Przedmiot podstawowy - nie dotyczy zasad sekwencyjności.</w:t>
            </w:r>
          </w:p>
        </w:tc>
      </w:tr>
      <w:tr w:rsidR="00C5491D" w14:paraId="73A99734" w14:textId="77777777" w:rsidTr="00C549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5FD1" w14:textId="77777777" w:rsidR="00C5491D" w:rsidRDefault="00C5491D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7644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0863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</w:p>
        </w:tc>
      </w:tr>
      <w:tr w:rsidR="00C5491D" w14:paraId="222338B6" w14:textId="77777777" w:rsidTr="00C5491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8C8B" w14:textId="77777777" w:rsidR="00C5491D" w:rsidRDefault="00C5491D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84A4" w14:textId="77777777" w:rsidR="00C5491D" w:rsidRDefault="00C549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60BE" w14:textId="77777777" w:rsidR="00C5491D" w:rsidRDefault="00C5491D">
            <w:pPr>
              <w:rPr>
                <w:rFonts w:eastAsia="Calibri"/>
                <w:i/>
                <w:lang w:eastAsia="en-US"/>
              </w:rPr>
            </w:pPr>
          </w:p>
        </w:tc>
      </w:tr>
    </w:tbl>
    <w:p w14:paraId="3C434FDF" w14:textId="77777777" w:rsidR="00C5491D" w:rsidRDefault="00C5491D" w:rsidP="00C5491D">
      <w:pPr>
        <w:spacing w:after="200" w:line="276" w:lineRule="auto"/>
        <w:rPr>
          <w:rFonts w:eastAsia="Calibri"/>
          <w:lang w:eastAsia="en-US"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3264"/>
        <w:gridCol w:w="90"/>
        <w:gridCol w:w="481"/>
        <w:gridCol w:w="612"/>
        <w:gridCol w:w="613"/>
        <w:gridCol w:w="612"/>
        <w:gridCol w:w="740"/>
        <w:gridCol w:w="486"/>
        <w:gridCol w:w="612"/>
        <w:gridCol w:w="616"/>
        <w:gridCol w:w="564"/>
        <w:gridCol w:w="10"/>
      </w:tblGrid>
      <w:tr w:rsidR="00C5491D" w14:paraId="4A0151BB" w14:textId="77777777" w:rsidTr="00810072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5BE8DD" w14:textId="77777777" w:rsidR="00C5491D" w:rsidRDefault="00C5491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EFEKTY UCZENIA SIĘ</w:t>
            </w:r>
          </w:p>
        </w:tc>
      </w:tr>
      <w:tr w:rsidR="00C5491D" w14:paraId="1CE84A8D" w14:textId="77777777" w:rsidTr="00810072">
        <w:trPr>
          <w:gridAfter w:val="1"/>
          <w:wAfter w:w="10" w:type="dxa"/>
          <w:trHeight w:val="563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95F0E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lp. efektu uczenia się 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07A0D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Student, który zaliczył ZAJĘCIA</w:t>
            </w:r>
          </w:p>
          <w:p w14:paraId="0046EFA9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wie/umie/potrafi: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4DCF1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SYMBOL </w:t>
            </w:r>
          </w:p>
          <w:p w14:paraId="047CEC63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(odniesienie do) </w:t>
            </w:r>
          </w:p>
          <w:p w14:paraId="478543DE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efektów uczenia się dla kierunku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7470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Sposób weryfikacji efektów UCZENIA SIĘ*</w:t>
            </w:r>
          </w:p>
          <w:p w14:paraId="5A44CFE4" w14:textId="77777777" w:rsidR="00C5491D" w:rsidRDefault="00C5491D">
            <w:pPr>
              <w:spacing w:line="276" w:lineRule="auto"/>
              <w:jc w:val="center"/>
              <w:rPr>
                <w:b/>
                <w:strike/>
              </w:rPr>
            </w:pPr>
          </w:p>
        </w:tc>
      </w:tr>
      <w:tr w:rsidR="00C5491D" w14:paraId="2F1CEED0" w14:textId="77777777" w:rsidTr="000E0146">
        <w:trPr>
          <w:gridAfter w:val="1"/>
          <w:wAfter w:w="10" w:type="dxa"/>
          <w:trHeight w:val="286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0CC35" w14:textId="77777777" w:rsidR="00C5491D" w:rsidRPr="00E57B8A" w:rsidRDefault="00892CA2">
            <w:pPr>
              <w:spacing w:line="276" w:lineRule="auto"/>
              <w:jc w:val="center"/>
            </w:pPr>
            <w:r w:rsidRPr="00E57B8A">
              <w:t>W01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6BD95" w14:textId="011D8EC0" w:rsidR="00C5491D" w:rsidRPr="00E57B8A" w:rsidRDefault="00E57B8A">
            <w:pPr>
              <w:rPr>
                <w:i/>
              </w:rPr>
            </w:pPr>
            <w:r w:rsidRPr="00E57B8A">
              <w:rPr>
                <w:i/>
              </w:rPr>
              <w:t>Zna mianownictwo anatomiczne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3DD09" w14:textId="13615046" w:rsidR="00C5491D" w:rsidRPr="001E2AAF" w:rsidRDefault="00E57B8A">
            <w:pPr>
              <w:spacing w:line="276" w:lineRule="auto"/>
              <w:rPr>
                <w:highlight w:val="yellow"/>
              </w:rPr>
            </w:pPr>
            <w:r>
              <w:t>A.W1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8F4B" w14:textId="77777777" w:rsidR="00C5491D" w:rsidRPr="00E57B8A" w:rsidRDefault="00892CA2">
            <w:pPr>
              <w:spacing w:line="276" w:lineRule="auto"/>
            </w:pPr>
            <w:r w:rsidRPr="00E57B8A">
              <w:t>ET, K</w:t>
            </w:r>
          </w:p>
        </w:tc>
      </w:tr>
      <w:tr w:rsidR="00C5491D" w14:paraId="0876D87E" w14:textId="77777777" w:rsidTr="000E0146">
        <w:trPr>
          <w:gridAfter w:val="1"/>
          <w:wAfter w:w="10" w:type="dxa"/>
          <w:trHeight w:val="286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6EBE" w14:textId="2D72AB12" w:rsidR="00C5491D" w:rsidRPr="00E57B8A" w:rsidRDefault="00E57B8A">
            <w:pPr>
              <w:spacing w:line="276" w:lineRule="auto"/>
              <w:jc w:val="center"/>
            </w:pPr>
            <w:r w:rsidRPr="00E57B8A">
              <w:t>W02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F3172" w14:textId="3B098ACC" w:rsidR="00C5491D" w:rsidRPr="00E57B8A" w:rsidRDefault="00396C72">
            <w:pPr>
              <w:spacing w:line="276" w:lineRule="auto"/>
              <w:rPr>
                <w:i/>
              </w:rPr>
            </w:pPr>
            <w:r>
              <w:rPr>
                <w:i/>
              </w:rPr>
              <w:t>Zna</w:t>
            </w:r>
            <w:r w:rsidR="00E57B8A" w:rsidRPr="00E57B8A">
              <w:rPr>
                <w:i/>
              </w:rPr>
              <w:t xml:space="preserve"> budowę ciała ludzkiego w ujęciu topograficznym oraz czynnościowym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D060" w14:textId="47012E7D" w:rsidR="00C5491D" w:rsidRPr="001E2AAF" w:rsidRDefault="00E57B8A">
            <w:pPr>
              <w:spacing w:line="276" w:lineRule="auto"/>
              <w:rPr>
                <w:highlight w:val="yellow"/>
              </w:rPr>
            </w:pPr>
            <w:r>
              <w:t>A.W2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EA899" w14:textId="7433513E" w:rsidR="00C5491D" w:rsidRPr="00E57B8A" w:rsidRDefault="00E57B8A">
            <w:pPr>
              <w:spacing w:line="276" w:lineRule="auto"/>
            </w:pPr>
            <w:r w:rsidRPr="00E57B8A">
              <w:t>ET, K</w:t>
            </w:r>
          </w:p>
        </w:tc>
      </w:tr>
      <w:tr w:rsidR="00396C72" w14:paraId="5955FBB6" w14:textId="77777777" w:rsidTr="000E0146">
        <w:trPr>
          <w:gridAfter w:val="1"/>
          <w:wAfter w:w="10" w:type="dxa"/>
          <w:trHeight w:val="286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5BFF" w14:textId="027BC35D" w:rsidR="00396C72" w:rsidRPr="00E57B8A" w:rsidRDefault="00396C72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73E0C" w14:textId="1AD0B9E9" w:rsidR="00396C72" w:rsidRDefault="00396C72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Zna </w:t>
            </w:r>
            <w:r w:rsidRPr="00396C72">
              <w:rPr>
                <w:i/>
              </w:rPr>
              <w:t>anatomiczne podstawy badania przedmiotowego</w:t>
            </w:r>
            <w:r>
              <w:rPr>
                <w:i/>
              </w:rPr>
              <w:t>.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4283B" w14:textId="62A3F52A" w:rsidR="00396C72" w:rsidRDefault="00396C72">
            <w:pPr>
              <w:spacing w:line="276" w:lineRule="auto"/>
            </w:pPr>
            <w:r>
              <w:t>A.W3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190D" w14:textId="7188F95A" w:rsidR="00396C72" w:rsidRPr="00E57B8A" w:rsidRDefault="00396C72">
            <w:pPr>
              <w:spacing w:line="276" w:lineRule="auto"/>
            </w:pPr>
            <w:r w:rsidRPr="00E57B8A">
              <w:t>ET, K</w:t>
            </w:r>
          </w:p>
        </w:tc>
      </w:tr>
      <w:tr w:rsidR="00396C72" w14:paraId="2CC21C0F" w14:textId="77777777" w:rsidTr="000E0146">
        <w:trPr>
          <w:gridAfter w:val="1"/>
          <w:wAfter w:w="10" w:type="dxa"/>
          <w:trHeight w:val="286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102D" w14:textId="785621C9" w:rsidR="00396C72" w:rsidRPr="00E57B8A" w:rsidRDefault="00396C72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70E0" w14:textId="628566C9" w:rsidR="00396C72" w:rsidRDefault="00396C72">
            <w:pPr>
              <w:spacing w:line="276" w:lineRule="auto"/>
              <w:rPr>
                <w:i/>
              </w:rPr>
            </w:pPr>
            <w:r>
              <w:rPr>
                <w:i/>
              </w:rPr>
              <w:t>L</w:t>
            </w:r>
            <w:r w:rsidRPr="00E57B8A">
              <w:rPr>
                <w:i/>
              </w:rPr>
              <w:t>okaliz</w:t>
            </w:r>
            <w:r>
              <w:rPr>
                <w:i/>
              </w:rPr>
              <w:t>uje</w:t>
            </w:r>
            <w:r w:rsidRPr="00E57B8A">
              <w:rPr>
                <w:i/>
              </w:rPr>
              <w:t xml:space="preserve"> poszczególne okolice ciała i znajdujące się w nich narządy oraz ustala położenie narządów względem siebie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83C1C" w14:textId="3523D3D5" w:rsidR="00396C72" w:rsidRDefault="00396C72">
            <w:pPr>
              <w:spacing w:line="276" w:lineRule="auto"/>
            </w:pPr>
            <w:r>
              <w:t>A.U1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C5E1" w14:textId="055A3F44" w:rsidR="00396C72" w:rsidRPr="00E57B8A" w:rsidRDefault="00396C72">
            <w:pPr>
              <w:spacing w:line="276" w:lineRule="auto"/>
            </w:pPr>
            <w:r w:rsidRPr="00E57B8A">
              <w:t>ET, K, O, PS</w:t>
            </w:r>
          </w:p>
        </w:tc>
      </w:tr>
      <w:tr w:rsidR="00396C72" w14:paraId="0463F567" w14:textId="77777777" w:rsidTr="000E0146">
        <w:trPr>
          <w:gridAfter w:val="1"/>
          <w:wAfter w:w="10" w:type="dxa"/>
          <w:trHeight w:val="286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606D" w14:textId="75F7D161" w:rsidR="00396C72" w:rsidRPr="00E57B8A" w:rsidRDefault="00396C72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1083E" w14:textId="5A6232C6" w:rsidR="00396C72" w:rsidRDefault="00396C72">
            <w:pPr>
              <w:spacing w:line="276" w:lineRule="auto"/>
              <w:rPr>
                <w:i/>
              </w:rPr>
            </w:pPr>
            <w:r>
              <w:rPr>
                <w:i/>
              </w:rPr>
              <w:t>Wykazuje różnice w budowie ciała oraz w czynnościach narządów u osoby dorosłej i dziecka</w:t>
            </w:r>
          </w:p>
        </w:tc>
        <w:tc>
          <w:tcPr>
            <w:tcW w:w="25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19C6" w14:textId="3E5BCBBD" w:rsidR="00396C72" w:rsidRDefault="00B2306B">
            <w:pPr>
              <w:spacing w:line="276" w:lineRule="auto"/>
            </w:pPr>
            <w:r>
              <w:t>A.U2.</w:t>
            </w:r>
          </w:p>
        </w:tc>
        <w:tc>
          <w:tcPr>
            <w:tcW w:w="2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A64F" w14:textId="7239BA37" w:rsidR="00396C72" w:rsidRPr="00E57B8A" w:rsidRDefault="00396C72">
            <w:pPr>
              <w:spacing w:line="276" w:lineRule="auto"/>
            </w:pPr>
            <w:r w:rsidRPr="00E57B8A">
              <w:t>ET, K, O, PS</w:t>
            </w:r>
          </w:p>
        </w:tc>
      </w:tr>
      <w:tr w:rsidR="00C5491D" w14:paraId="321A40F6" w14:textId="77777777" w:rsidTr="00810072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DFDC7C" w14:textId="77777777" w:rsidR="00C5491D" w:rsidRDefault="00C5491D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 efektów UCZENIA SIĘ</w:t>
            </w:r>
            <w:r>
              <w:rPr>
                <w:rFonts w:eastAsia="Calibri"/>
                <w:b/>
                <w:lang w:eastAsia="en-US"/>
              </w:rPr>
              <w:t xml:space="preserve"> w odniesieniu do formy zajęć</w:t>
            </w:r>
          </w:p>
        </w:tc>
      </w:tr>
      <w:tr w:rsidR="00C5491D" w14:paraId="42E6C15A" w14:textId="77777777" w:rsidTr="00810072">
        <w:trPr>
          <w:cantSplit/>
          <w:trHeight w:val="423"/>
          <w:jc w:val="center"/>
        </w:trPr>
        <w:tc>
          <w:tcPr>
            <w:tcW w:w="1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AF4E2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 efektu uczenia się</w:t>
            </w:r>
          </w:p>
        </w:tc>
        <w:tc>
          <w:tcPr>
            <w:tcW w:w="3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161EF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Efekty uczenia się</w:t>
            </w:r>
          </w:p>
        </w:tc>
        <w:tc>
          <w:tcPr>
            <w:tcW w:w="48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6F3DF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Forma zajęć</w:t>
            </w:r>
          </w:p>
        </w:tc>
      </w:tr>
      <w:tr w:rsidR="00C5491D" w14:paraId="247B8D99" w14:textId="77777777" w:rsidTr="00810072">
        <w:trPr>
          <w:cantSplit/>
          <w:trHeight w:val="1561"/>
          <w:jc w:val="center"/>
        </w:trPr>
        <w:tc>
          <w:tcPr>
            <w:tcW w:w="1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45F9B" w14:textId="77777777" w:rsidR="00C5491D" w:rsidRDefault="00C5491D">
            <w:pPr>
              <w:rPr>
                <w:b/>
              </w:rPr>
            </w:pPr>
          </w:p>
        </w:tc>
        <w:tc>
          <w:tcPr>
            <w:tcW w:w="3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482D8" w14:textId="77777777" w:rsidR="00C5491D" w:rsidRDefault="00C5491D">
            <w:pPr>
              <w:rPr>
                <w:b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5FBC6186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Wykład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58F62F57" w14:textId="77777777" w:rsidR="00C5491D" w:rsidRDefault="00C5491D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7782F864" w14:textId="77777777" w:rsidR="00C5491D" w:rsidRDefault="00C5491D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768001B8" w14:textId="77777777" w:rsidR="00C5491D" w:rsidRDefault="00C5491D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27CEF78A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49FB412C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E-learning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47001F3C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Inne formy</w:t>
            </w:r>
          </w:p>
        </w:tc>
        <w:tc>
          <w:tcPr>
            <w:tcW w:w="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6ABB0A00" w14:textId="77777777" w:rsidR="00C5491D" w:rsidRDefault="00C5491D">
            <w:pPr>
              <w:spacing w:line="276" w:lineRule="auto"/>
              <w:jc w:val="center"/>
              <w:rPr>
                <w:b/>
              </w:rPr>
            </w:pPr>
          </w:p>
        </w:tc>
      </w:tr>
      <w:tr w:rsidR="00E57B8A" w14:paraId="7664C69D" w14:textId="77777777" w:rsidTr="00B61757">
        <w:trPr>
          <w:gridAfter w:val="1"/>
          <w:wAfter w:w="10" w:type="dxa"/>
          <w:trHeight w:hRule="exact" w:val="340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3FA21" w14:textId="77777777" w:rsidR="00E57B8A" w:rsidRPr="00E57B8A" w:rsidRDefault="00E57B8A" w:rsidP="00E57B8A">
            <w:pPr>
              <w:jc w:val="center"/>
            </w:pPr>
            <w:r w:rsidRPr="00E57B8A">
              <w:t>W01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8BC5" w14:textId="17513F43" w:rsidR="00E57B8A" w:rsidRPr="00E57B8A" w:rsidRDefault="00E57B8A" w:rsidP="00E57B8A">
            <w:pPr>
              <w:jc w:val="center"/>
            </w:pPr>
            <w:r w:rsidRPr="00E57B8A">
              <w:t>A.W1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1DEDB" w14:textId="77777777" w:rsidR="00E57B8A" w:rsidRPr="00E57B8A" w:rsidRDefault="00E57B8A" w:rsidP="00E57B8A">
            <w:pPr>
              <w:spacing w:after="200" w:line="276" w:lineRule="auto"/>
              <w:jc w:val="center"/>
            </w:pPr>
            <w:r w:rsidRPr="00E57B8A">
              <w:t>x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4CAD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6FE0" w14:textId="6C728A3F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B4D9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BC5D1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0CCBA" w14:textId="77777777" w:rsidR="00E57B8A" w:rsidRPr="00E57B8A" w:rsidRDefault="00E57B8A" w:rsidP="00E57B8A">
            <w:pPr>
              <w:spacing w:after="200" w:line="276" w:lineRule="auto"/>
              <w:jc w:val="center"/>
            </w:pPr>
            <w:r w:rsidRPr="00E57B8A">
              <w:t>x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C155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917B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</w:tr>
      <w:tr w:rsidR="00E57B8A" w14:paraId="5EA4746A" w14:textId="77777777" w:rsidTr="00B61757">
        <w:trPr>
          <w:gridAfter w:val="1"/>
          <w:wAfter w:w="10" w:type="dxa"/>
          <w:trHeight w:hRule="exact" w:val="256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47850" w14:textId="173C5D5F" w:rsidR="00E57B8A" w:rsidRPr="00E57B8A" w:rsidRDefault="00E57B8A" w:rsidP="00E57B8A">
            <w:pPr>
              <w:jc w:val="center"/>
            </w:pPr>
            <w:r w:rsidRPr="00E57B8A">
              <w:t>W02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5187" w14:textId="22F498CD" w:rsidR="00E57B8A" w:rsidRPr="00E57B8A" w:rsidRDefault="00E57B8A" w:rsidP="00E57B8A">
            <w:pPr>
              <w:jc w:val="center"/>
            </w:pPr>
            <w:r w:rsidRPr="00E57B8A">
              <w:t>A.W2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C984A" w14:textId="1DACB137" w:rsidR="00E57B8A" w:rsidRPr="00E57B8A" w:rsidRDefault="00E57B8A" w:rsidP="00E57B8A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0641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CE5E" w14:textId="05175DB5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D56B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7203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DEF1" w14:textId="012E7426" w:rsidR="00E57B8A" w:rsidRPr="00E57B8A" w:rsidRDefault="00E57B8A" w:rsidP="00E57B8A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9526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539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</w:tr>
      <w:tr w:rsidR="00B2306B" w14:paraId="71CF4F0C" w14:textId="77777777" w:rsidTr="00B61757">
        <w:trPr>
          <w:gridAfter w:val="1"/>
          <w:wAfter w:w="10" w:type="dxa"/>
          <w:trHeight w:hRule="exact" w:val="256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6A5FC" w14:textId="1DDDF1D9" w:rsidR="00B2306B" w:rsidRPr="00E57B8A" w:rsidRDefault="00B2306B" w:rsidP="00E57B8A">
            <w:pPr>
              <w:jc w:val="center"/>
            </w:pPr>
            <w:r>
              <w:t>W03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A6014" w14:textId="1C96B170" w:rsidR="00B2306B" w:rsidRPr="00E57B8A" w:rsidRDefault="00B2306B" w:rsidP="00E57B8A">
            <w:pPr>
              <w:jc w:val="center"/>
            </w:pPr>
            <w:r>
              <w:t>A.W3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CD90" w14:textId="19F521FD" w:rsidR="00B2306B" w:rsidRDefault="00B2306B" w:rsidP="00E57B8A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CF2C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BE39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4787C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EF679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8075" w14:textId="6C25ABD8" w:rsidR="00B2306B" w:rsidRDefault="00B2306B" w:rsidP="00E57B8A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6F61F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F993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</w:tr>
      <w:tr w:rsidR="00E57B8A" w14:paraId="57BA223E" w14:textId="77777777" w:rsidTr="00B61757">
        <w:trPr>
          <w:gridAfter w:val="1"/>
          <w:wAfter w:w="10" w:type="dxa"/>
          <w:trHeight w:hRule="exact" w:val="289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2F83F" w14:textId="28BC8E78" w:rsidR="00E57B8A" w:rsidRPr="00E57B8A" w:rsidRDefault="00E57B8A" w:rsidP="00E57B8A">
            <w:pPr>
              <w:jc w:val="center"/>
            </w:pPr>
            <w:r w:rsidRPr="00E57B8A">
              <w:t>U01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7EC1" w14:textId="57922BF1" w:rsidR="00E57B8A" w:rsidRPr="00E57B8A" w:rsidRDefault="00E57B8A" w:rsidP="00E57B8A">
            <w:pPr>
              <w:jc w:val="center"/>
            </w:pPr>
            <w:r w:rsidRPr="00E57B8A">
              <w:t>A.U1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5ADF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41606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DB0AE" w14:textId="77777777" w:rsidR="00E57B8A" w:rsidRPr="00E57B8A" w:rsidRDefault="00E57B8A" w:rsidP="00E57B8A">
            <w:pPr>
              <w:spacing w:after="200" w:line="276" w:lineRule="auto"/>
              <w:jc w:val="center"/>
            </w:pPr>
            <w:r w:rsidRPr="00E57B8A">
              <w:t>x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FEE83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F44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5159C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B41A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0649" w14:textId="77777777" w:rsidR="00E57B8A" w:rsidRPr="00E57B8A" w:rsidRDefault="00E57B8A" w:rsidP="00E57B8A">
            <w:pPr>
              <w:spacing w:after="200" w:line="276" w:lineRule="auto"/>
              <w:jc w:val="center"/>
            </w:pPr>
          </w:p>
        </w:tc>
      </w:tr>
      <w:tr w:rsidR="00B2306B" w14:paraId="3D7900E0" w14:textId="77777777" w:rsidTr="00B61757">
        <w:trPr>
          <w:gridAfter w:val="1"/>
          <w:wAfter w:w="10" w:type="dxa"/>
          <w:trHeight w:hRule="exact" w:val="289"/>
          <w:jc w:val="center"/>
        </w:trPr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78A7" w14:textId="65EFF702" w:rsidR="00B2306B" w:rsidRPr="00E57B8A" w:rsidRDefault="00B2306B" w:rsidP="00E57B8A">
            <w:pPr>
              <w:jc w:val="center"/>
            </w:pPr>
            <w:r>
              <w:t>U02</w:t>
            </w:r>
          </w:p>
        </w:tc>
        <w:tc>
          <w:tcPr>
            <w:tcW w:w="3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E6A1F" w14:textId="5C21DBAB" w:rsidR="00B2306B" w:rsidRPr="00B2306B" w:rsidRDefault="00B2306B" w:rsidP="00E57B8A">
            <w:pPr>
              <w:jc w:val="center"/>
            </w:pPr>
            <w:r>
              <w:t>A.U2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FDBB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B9EF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FF36" w14:textId="7C3E5B80" w:rsidR="00B2306B" w:rsidRPr="00E57B8A" w:rsidRDefault="00B2306B" w:rsidP="00E57B8A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F77FC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ACF52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04F48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7CD6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4FF" w14:textId="77777777" w:rsidR="00B2306B" w:rsidRPr="00E57B8A" w:rsidRDefault="00B2306B" w:rsidP="00E57B8A">
            <w:pPr>
              <w:spacing w:after="200" w:line="276" w:lineRule="auto"/>
              <w:jc w:val="center"/>
            </w:pPr>
          </w:p>
        </w:tc>
      </w:tr>
      <w:tr w:rsidR="00C5491D" w14:paraId="679F71BA" w14:textId="77777777" w:rsidTr="00810072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08AF4" w14:textId="77777777" w:rsidR="00C5491D" w:rsidRDefault="00C5491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C5491D" w14:paraId="373CE939" w14:textId="77777777" w:rsidTr="002D32A0">
        <w:trPr>
          <w:gridAfter w:val="1"/>
          <w:wAfter w:w="10" w:type="dxa"/>
          <w:trHeight w:val="40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EA86" w14:textId="77777777" w:rsidR="00C5491D" w:rsidRDefault="00C549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Lp. treści programowej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FD7B" w14:textId="77777777" w:rsidR="00C5491D" w:rsidRDefault="00C5491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399D" w14:textId="77777777" w:rsidR="00C5491D" w:rsidRDefault="00C5491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Ilość godzin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2577" w14:textId="77777777" w:rsidR="00C5491D" w:rsidRDefault="00C5491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Odniesienie do efektów uczenia się dla ZAJĘĆ</w:t>
            </w:r>
          </w:p>
        </w:tc>
      </w:tr>
      <w:tr w:rsidR="00C5491D" w14:paraId="4B97540B" w14:textId="77777777" w:rsidTr="00810072">
        <w:trPr>
          <w:gridAfter w:val="1"/>
          <w:wAfter w:w="10" w:type="dxa"/>
          <w:trHeight w:val="272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2E1" w14:textId="77777777" w:rsidR="00C5491D" w:rsidRDefault="00C5491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Semestr </w:t>
            </w:r>
            <w:r w:rsidR="00892CA2">
              <w:rPr>
                <w:rFonts w:eastAsia="Calibri"/>
                <w:b/>
                <w:lang w:eastAsia="en-US"/>
              </w:rPr>
              <w:t>letni</w:t>
            </w:r>
          </w:p>
        </w:tc>
      </w:tr>
      <w:tr w:rsidR="00C5491D" w14:paraId="56EBE5B9" w14:textId="77777777" w:rsidTr="00810072">
        <w:trPr>
          <w:gridAfter w:val="1"/>
          <w:wAfter w:w="10" w:type="dxa"/>
          <w:trHeight w:val="272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0FD4" w14:textId="77777777" w:rsidR="00C5491D" w:rsidRDefault="00C549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WYKŁADY</w:t>
            </w:r>
            <w:r w:rsidR="007740F4">
              <w:rPr>
                <w:rFonts w:eastAsia="Calibri"/>
                <w:b/>
                <w:lang w:eastAsia="en-US"/>
              </w:rPr>
              <w:t xml:space="preserve"> (e-l)</w:t>
            </w:r>
          </w:p>
        </w:tc>
      </w:tr>
      <w:tr w:rsidR="00C5491D" w14:paraId="5D9760DB" w14:textId="77777777" w:rsidTr="000257FF">
        <w:trPr>
          <w:gridAfter w:val="1"/>
          <w:wAfter w:w="10" w:type="dxa"/>
          <w:trHeight w:val="113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C68" w14:textId="77777777" w:rsidR="00C5491D" w:rsidRDefault="00892C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TK01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F39" w14:textId="25F6C066" w:rsidR="00C5491D" w:rsidRDefault="00B2306B" w:rsidP="00892CA2">
            <w:r w:rsidRPr="002C7BA1">
              <w:rPr>
                <w:i/>
              </w:rPr>
              <w:t>Wprowadzenie do anatomii – podstawowe pojęcia, pozycja anatomiczna, osie, płaszczyzny i linie.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2572" w14:textId="77777777" w:rsidR="00C5491D" w:rsidRDefault="00892CA2" w:rsidP="00892C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7B28" w14:textId="6075015D" w:rsidR="00A169DD" w:rsidRDefault="00892CA2" w:rsidP="002078E2">
            <w:r>
              <w:t>W01</w:t>
            </w:r>
            <w:r w:rsidR="00E57B8A">
              <w:t>, W02</w:t>
            </w:r>
            <w:r w:rsidR="00B2306B">
              <w:t>, W03</w:t>
            </w:r>
          </w:p>
        </w:tc>
      </w:tr>
      <w:tr w:rsidR="00DF0B61" w14:paraId="02D1E44C" w14:textId="77777777" w:rsidTr="000257FF">
        <w:trPr>
          <w:gridAfter w:val="1"/>
          <w:wAfter w:w="10" w:type="dxa"/>
          <w:trHeight w:val="838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BAA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74AB" w14:textId="41B2063E" w:rsidR="00DF0B61" w:rsidRPr="00B2306B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>
              <w:rPr>
                <w:i/>
              </w:rPr>
              <w:t>Podstawy anatomii ośrodkowego układu nerwowego.</w:t>
            </w:r>
            <w:r w:rsidRPr="0096331C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8887" w14:textId="2AA3CDA0" w:rsidR="00DF0B61" w:rsidRDefault="00DF0B61" w:rsidP="00DF0B61">
            <w:pPr>
              <w:jc w:val="center"/>
            </w:pPr>
            <w:r w:rsidRPr="00096BF4">
              <w:t>1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9D06" w14:textId="0CEA59C4" w:rsidR="00DF0B61" w:rsidRDefault="00DF0B61" w:rsidP="00DF0B61">
            <w:r w:rsidRPr="00040537">
              <w:t>W01, W02, W03</w:t>
            </w:r>
          </w:p>
        </w:tc>
      </w:tr>
      <w:tr w:rsidR="00DF0B61" w14:paraId="2611B062" w14:textId="77777777" w:rsidTr="002F345F">
        <w:trPr>
          <w:gridAfter w:val="1"/>
          <w:wAfter w:w="10" w:type="dxa"/>
          <w:trHeight w:val="87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E77D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82E0" w14:textId="23A81143" w:rsidR="00DF0B61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>
              <w:rPr>
                <w:i/>
              </w:rPr>
              <w:t>Podstawy anatomii obwodowego układu nerwowego.</w:t>
            </w:r>
            <w:r w:rsidRPr="0096331C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B66" w14:textId="46A941A4" w:rsidR="00DF0B61" w:rsidRDefault="00DF0B61" w:rsidP="00DF0B61">
            <w:pPr>
              <w:jc w:val="center"/>
            </w:pPr>
            <w:r w:rsidRPr="00096BF4">
              <w:t>1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198" w14:textId="495712C9" w:rsidR="00DF0B61" w:rsidRDefault="00DF0B61" w:rsidP="00DF0B61">
            <w:r w:rsidRPr="00040537">
              <w:t>W01, W02, W03</w:t>
            </w:r>
          </w:p>
        </w:tc>
      </w:tr>
      <w:tr w:rsidR="00DF0B61" w14:paraId="79213723" w14:textId="77777777" w:rsidTr="002F345F">
        <w:trPr>
          <w:gridAfter w:val="1"/>
          <w:wAfter w:w="10" w:type="dxa"/>
          <w:trHeight w:val="60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31D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C43" w14:textId="64E32A45" w:rsidR="00DF0B61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>
              <w:rPr>
                <w:i/>
              </w:rPr>
              <w:t>Podstawy anatomii układu krwionośnego.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02D" w14:textId="7517D8CA" w:rsidR="00DF0B61" w:rsidRDefault="00DF0B61" w:rsidP="00DF0B61">
            <w:pPr>
              <w:jc w:val="center"/>
            </w:pPr>
            <w:r w:rsidRPr="00096BF4">
              <w:t>1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662" w14:textId="2535AF9F" w:rsidR="00DF0B61" w:rsidRDefault="00DF0B61" w:rsidP="00DF0B61">
            <w:r w:rsidRPr="00040537">
              <w:t>W01, W02, W03</w:t>
            </w:r>
          </w:p>
        </w:tc>
      </w:tr>
      <w:tr w:rsidR="00DF0B61" w14:paraId="2AA0D966" w14:textId="77777777" w:rsidTr="002F345F">
        <w:trPr>
          <w:gridAfter w:val="1"/>
          <w:wAfter w:w="10" w:type="dxa"/>
          <w:trHeight w:val="62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C3E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A2F" w14:textId="58841BF0" w:rsidR="00DF0B61" w:rsidRPr="00B2306B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>
              <w:rPr>
                <w:i/>
              </w:rPr>
              <w:t xml:space="preserve">Podstawy anatomii układu oddechowego.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7BD" w14:textId="178F1DB9" w:rsidR="00DF0B61" w:rsidRDefault="00DF0B61" w:rsidP="00DF0B61">
            <w:pPr>
              <w:jc w:val="center"/>
            </w:pPr>
            <w:r w:rsidRPr="00096BF4">
              <w:t>1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7F41" w14:textId="535E870A" w:rsidR="00DF0B61" w:rsidRDefault="00DF0B61" w:rsidP="00DF0B61">
            <w:r w:rsidRPr="00040537">
              <w:t>W01, W02, W03</w:t>
            </w:r>
          </w:p>
        </w:tc>
      </w:tr>
      <w:tr w:rsidR="00DF0B61" w14:paraId="11B8398E" w14:textId="77777777" w:rsidTr="002F345F">
        <w:trPr>
          <w:gridAfter w:val="1"/>
          <w:wAfter w:w="10" w:type="dxa"/>
          <w:trHeight w:val="62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E9F" w14:textId="52FD1B33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A6E" w14:textId="24D38997" w:rsidR="00DF0B61" w:rsidRPr="00B2306B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>
              <w:rPr>
                <w:i/>
              </w:rPr>
              <w:t xml:space="preserve">Podstawy anatomii układu pokarmowego.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0811" w14:textId="6874027E" w:rsidR="00DF0B61" w:rsidRDefault="00DF0B61" w:rsidP="00DF0B61">
            <w:pPr>
              <w:jc w:val="center"/>
            </w:pPr>
            <w:r w:rsidRPr="00096BF4">
              <w:t>1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786" w14:textId="1F7D5E69" w:rsidR="00DF0B61" w:rsidRPr="00040537" w:rsidRDefault="00DF0B61" w:rsidP="00DF0B61">
            <w:r w:rsidRPr="006E4A37">
              <w:t>W01, W02, W03</w:t>
            </w:r>
          </w:p>
        </w:tc>
      </w:tr>
      <w:tr w:rsidR="00DF0B61" w14:paraId="30EF05B3" w14:textId="77777777" w:rsidTr="002F345F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EE9" w14:textId="48608BE6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3C96" w14:textId="2DDAB9AC" w:rsidR="00DF0B61" w:rsidRPr="00B2306B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 w:rsidRPr="002D189A">
              <w:rPr>
                <w:i/>
              </w:rPr>
              <w:t>Podstawy anatomii układu moczowego.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51A" w14:textId="45909622" w:rsidR="00DF0B61" w:rsidRDefault="00DF0B61" w:rsidP="00DF0B61">
            <w:pPr>
              <w:jc w:val="center"/>
            </w:pPr>
            <w:r w:rsidRPr="00096BF4">
              <w:t>1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92B" w14:textId="279B92C6" w:rsidR="00DF0B61" w:rsidRPr="00040537" w:rsidRDefault="00DF0B61" w:rsidP="00DF0B61">
            <w:r w:rsidRPr="006E4A37">
              <w:t>W01, W02, W03</w:t>
            </w:r>
          </w:p>
        </w:tc>
      </w:tr>
      <w:tr w:rsidR="00DF0B61" w14:paraId="0411976B" w14:textId="77777777" w:rsidTr="002F345F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818" w14:textId="3AE3E4ED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4FD" w14:textId="0068A2B0" w:rsidR="00DF0B61" w:rsidRPr="00B2306B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 w:rsidRPr="0096331C">
              <w:rPr>
                <w:rFonts w:eastAsia="Calibri"/>
                <w:i/>
                <w:lang w:eastAsia="en-US"/>
              </w:rPr>
              <w:t>Podstawy anatomii układu wewnątrzwydzielniczego</w:t>
            </w:r>
            <w:r>
              <w:rPr>
                <w:rFonts w:eastAsia="Calibri"/>
                <w:i/>
                <w:lang w:eastAsia="en-US"/>
              </w:rPr>
              <w:t>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8E17" w14:textId="56DC6194" w:rsidR="00DF0B61" w:rsidRDefault="00DF0B61" w:rsidP="00DF0B61">
            <w:pPr>
              <w:jc w:val="center"/>
            </w:pPr>
            <w:r w:rsidRPr="00096BF4">
              <w:t>1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A54" w14:textId="165A8B5A" w:rsidR="00DF0B61" w:rsidRPr="00040537" w:rsidRDefault="00DF0B61" w:rsidP="00DF0B61">
            <w:r w:rsidRPr="006E4A37">
              <w:t>W01, W02, W03</w:t>
            </w:r>
          </w:p>
        </w:tc>
      </w:tr>
      <w:tr w:rsidR="00DF0B61" w14:paraId="552423A9" w14:textId="77777777" w:rsidTr="002F345F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0CD" w14:textId="53D220ED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1F48" w14:textId="49C295C8" w:rsidR="00DF0B61" w:rsidRPr="00B2306B" w:rsidRDefault="00DF0B61" w:rsidP="00DF0B61">
            <w:pPr>
              <w:pStyle w:val="Standard"/>
              <w:textAlignment w:val="baseline"/>
              <w:rPr>
                <w:rFonts w:hint="eastAsia"/>
                <w:i/>
              </w:rPr>
            </w:pPr>
            <w:r>
              <w:rPr>
                <w:rFonts w:eastAsia="Calibri"/>
                <w:i/>
                <w:lang w:eastAsia="en-US"/>
              </w:rPr>
              <w:t>Podstawy anatomii topograficznej.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995" w14:textId="5F9852B1" w:rsidR="00DF0B61" w:rsidRDefault="00DF0B61" w:rsidP="00DF0B61">
            <w:pPr>
              <w:jc w:val="center"/>
            </w:pPr>
            <w:r w:rsidRPr="00096BF4">
              <w:t>1</w:t>
            </w:r>
            <w:bookmarkStart w:id="0" w:name="_GoBack"/>
            <w:bookmarkEnd w:id="0"/>
            <w:r w:rsidRPr="00096BF4">
              <w:t xml:space="preserve"> (e-l)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0D76" w14:textId="2AA0B1DF" w:rsidR="00DF0B61" w:rsidRPr="00040537" w:rsidRDefault="00DF0B61" w:rsidP="00DF0B61">
            <w:r w:rsidRPr="006E4A37">
              <w:t>W01, W02, W03</w:t>
            </w:r>
          </w:p>
        </w:tc>
      </w:tr>
      <w:tr w:rsidR="00B2306B" w14:paraId="2E9166E0" w14:textId="77777777" w:rsidTr="00B876D8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8636" w14:textId="77777777" w:rsidR="00B2306B" w:rsidRDefault="00B2306B" w:rsidP="00B2306B">
            <w:pPr>
              <w:rPr>
                <w:rFonts w:eastAsia="Calibri"/>
                <w:lang w:eastAsia="en-US"/>
              </w:rPr>
            </w:pP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841C" w14:textId="77777777" w:rsidR="00B2306B" w:rsidRDefault="00B2306B" w:rsidP="00B2306B">
            <w:pPr>
              <w:pStyle w:val="Standard"/>
              <w:rPr>
                <w:rFonts w:eastAsia="Calibri"/>
                <w:i/>
                <w:lang w:eastAsia="en-US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C61" w14:textId="77777777" w:rsidR="00B2306B" w:rsidRDefault="00B2306B" w:rsidP="00B2306B">
            <w:pPr>
              <w:jc w:val="center"/>
            </w:pP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26A5" w14:textId="77777777" w:rsidR="00B2306B" w:rsidRPr="00040537" w:rsidRDefault="00B2306B" w:rsidP="00B2306B"/>
        </w:tc>
      </w:tr>
      <w:tr w:rsidR="00B2306B" w14:paraId="3FD36ACC" w14:textId="77777777" w:rsidTr="00810072">
        <w:trPr>
          <w:gridAfter w:val="1"/>
          <w:wAfter w:w="10" w:type="dxa"/>
          <w:trHeight w:val="255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F066" w14:textId="77777777" w:rsidR="00B2306B" w:rsidRDefault="00B2306B" w:rsidP="00B2306B">
            <w:pPr>
              <w:jc w:val="center"/>
            </w:pPr>
            <w:r>
              <w:rPr>
                <w:b/>
              </w:rPr>
              <w:t>ĆWICZENIA</w:t>
            </w:r>
          </w:p>
        </w:tc>
      </w:tr>
      <w:tr w:rsidR="00DF0B61" w14:paraId="6634ECE6" w14:textId="77777777" w:rsidTr="00B2306B">
        <w:trPr>
          <w:gridAfter w:val="1"/>
          <w:wAfter w:w="10" w:type="dxa"/>
          <w:trHeight w:val="74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E3C2" w14:textId="699E3CC2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668A" w14:textId="5A84C42F" w:rsidR="00DF0B61" w:rsidRPr="002078E2" w:rsidRDefault="00DF0B61" w:rsidP="00DF0B61">
            <w:pPr>
              <w:rPr>
                <w:i/>
              </w:rPr>
            </w:pPr>
            <w:r w:rsidRPr="00F1123F">
              <w:rPr>
                <w:i/>
              </w:rPr>
              <w:t>Czaszka: struktury kostne i ich znaczenie anatomiczne.</w:t>
            </w:r>
            <w:r>
              <w:rPr>
                <w:i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868A" w14:textId="53DE8152" w:rsidR="00DF0B61" w:rsidRDefault="00DF0B61" w:rsidP="00DF0B61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DC5" w14:textId="4597B1A7" w:rsidR="00DF0B61" w:rsidRDefault="00DF0B61" w:rsidP="00DF0B61">
            <w:r w:rsidRPr="00DE245A">
              <w:t>W01, W02, U01, U02</w:t>
            </w:r>
          </w:p>
        </w:tc>
      </w:tr>
      <w:tr w:rsidR="00DF0B61" w14:paraId="2DAB2BAC" w14:textId="77777777" w:rsidTr="00B2306B">
        <w:trPr>
          <w:gridAfter w:val="1"/>
          <w:wAfter w:w="10" w:type="dxa"/>
          <w:trHeight w:val="70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27B2" w14:textId="768DCAE5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FF8" w14:textId="3AC01D53" w:rsidR="00DF0B61" w:rsidRDefault="00DF0B61" w:rsidP="00DF0B61">
            <w:pPr>
              <w:rPr>
                <w:i/>
              </w:rPr>
            </w:pPr>
            <w:r w:rsidRPr="00F1123F">
              <w:rPr>
                <w:i/>
              </w:rPr>
              <w:t xml:space="preserve">Szkielet pozaczaszkowy </w:t>
            </w:r>
            <w:r w:rsidRPr="002C7BA1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Pr="00F1123F">
              <w:rPr>
                <w:i/>
              </w:rPr>
              <w:t>budowa i topografia.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D1CC" w14:textId="0BB0FA71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5DBE" w14:textId="45F29C88" w:rsidR="00DF0B61" w:rsidRDefault="00DF0B61" w:rsidP="00DF0B61">
            <w:r w:rsidRPr="00DE245A">
              <w:t>W01, W02, U01, U02</w:t>
            </w:r>
          </w:p>
        </w:tc>
      </w:tr>
      <w:tr w:rsidR="00DF0B61" w14:paraId="06BA3204" w14:textId="77777777" w:rsidTr="00B2306B">
        <w:trPr>
          <w:gridAfter w:val="1"/>
          <w:wAfter w:w="10" w:type="dxa"/>
          <w:trHeight w:val="692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43AC" w14:textId="38ADAD0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TK12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D54" w14:textId="4B30A633" w:rsidR="00DF0B61" w:rsidRPr="002078E2" w:rsidRDefault="00DF0B61" w:rsidP="00DF0B61">
            <w:pPr>
              <w:rPr>
                <w:i/>
              </w:rPr>
            </w:pPr>
            <w:r w:rsidRPr="00AB48B3">
              <w:rPr>
                <w:rFonts w:eastAsia="Calibri"/>
                <w:i/>
                <w:lang w:eastAsia="en-US"/>
              </w:rPr>
              <w:t xml:space="preserve">Budowa stawów i </w:t>
            </w:r>
            <w:r>
              <w:rPr>
                <w:rFonts w:eastAsia="Calibri"/>
                <w:i/>
                <w:lang w:eastAsia="en-US"/>
              </w:rPr>
              <w:t>ich</w:t>
            </w:r>
            <w:r w:rsidRPr="00AB48B3">
              <w:rPr>
                <w:rFonts w:eastAsia="Calibri"/>
                <w:i/>
                <w:lang w:eastAsia="en-US"/>
              </w:rPr>
              <w:t xml:space="preserve"> ruchomoś</w:t>
            </w:r>
            <w:r>
              <w:rPr>
                <w:rFonts w:eastAsia="Calibri"/>
                <w:i/>
                <w:lang w:eastAsia="en-US"/>
              </w:rPr>
              <w:t>ć</w:t>
            </w:r>
            <w:r w:rsidRPr="00AB48B3">
              <w:rPr>
                <w:rFonts w:eastAsia="Calibri"/>
                <w:i/>
                <w:lang w:eastAsia="en-US"/>
              </w:rPr>
              <w:t>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89B3" w14:textId="36ADF9C5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BFB" w14:textId="5059DBA8" w:rsidR="00DF0B61" w:rsidRDefault="00DF0B61" w:rsidP="00DF0B61">
            <w:r w:rsidRPr="00DE245A">
              <w:t>W01, W02, U01, U02</w:t>
            </w:r>
          </w:p>
        </w:tc>
      </w:tr>
      <w:tr w:rsidR="00DF0B61" w14:paraId="699B6196" w14:textId="77777777" w:rsidTr="00B2306B">
        <w:trPr>
          <w:gridAfter w:val="1"/>
          <w:wAfter w:w="10" w:type="dxa"/>
          <w:trHeight w:val="56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7129" w14:textId="79D3A681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TK13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417" w14:textId="48D61145" w:rsidR="00DF0B61" w:rsidRPr="002078E2" w:rsidRDefault="00DF0B61" w:rsidP="00DF0B61">
            <w:pPr>
              <w:rPr>
                <w:i/>
              </w:rPr>
            </w:pPr>
            <w:r w:rsidRPr="00AB48B3">
              <w:rPr>
                <w:i/>
              </w:rPr>
              <w:t>Budowa i funkcje narządów zmysłów – ćwiczenia w VR</w:t>
            </w:r>
            <w:r>
              <w:rPr>
                <w:i/>
              </w:rPr>
              <w:t>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CA2A" w14:textId="67340C0B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5EA2" w14:textId="6D60D1BA" w:rsidR="00DF0B61" w:rsidRDefault="00DF0B61" w:rsidP="00DF0B61">
            <w:r w:rsidRPr="00DE245A">
              <w:t>W01, W02, U01, U02</w:t>
            </w:r>
          </w:p>
        </w:tc>
      </w:tr>
      <w:tr w:rsidR="00DF0B61" w14:paraId="3BFDE505" w14:textId="77777777" w:rsidTr="00B2306B">
        <w:trPr>
          <w:gridAfter w:val="1"/>
          <w:wAfter w:w="10" w:type="dxa"/>
          <w:trHeight w:val="702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B7B3" w14:textId="47A78F36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TK14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F956" w14:textId="4E481459" w:rsidR="00DF0B61" w:rsidRPr="002078E2" w:rsidRDefault="00DF0B61" w:rsidP="00DF0B61">
            <w:pPr>
              <w:rPr>
                <w:rFonts w:eastAsia="Calibri"/>
                <w:i/>
                <w:lang w:eastAsia="en-US"/>
              </w:rPr>
            </w:pPr>
            <w:r w:rsidRPr="00782B29">
              <w:rPr>
                <w:i/>
              </w:rPr>
              <w:t>Ćwiczenia praktyczne z anatomii układu mięśniowego.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1A2" w14:textId="7F5AAE88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213" w14:textId="525AD1AD" w:rsidR="00DF0B61" w:rsidRDefault="00DF0B61" w:rsidP="00DF0B61">
            <w:r w:rsidRPr="00DE245A">
              <w:t>W01, W02, U01, U02</w:t>
            </w:r>
          </w:p>
        </w:tc>
      </w:tr>
      <w:tr w:rsidR="00DF0B61" w14:paraId="523EB697" w14:textId="77777777" w:rsidTr="00DF0B61">
        <w:trPr>
          <w:gridAfter w:val="1"/>
          <w:wAfter w:w="10" w:type="dxa"/>
          <w:trHeight w:val="549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BCCC" w14:textId="022DD746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TK15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8A1" w14:textId="711B01C1" w:rsidR="00DF0B61" w:rsidRPr="002078E2" w:rsidRDefault="00DF0B61" w:rsidP="00DF0B61">
            <w:pPr>
              <w:rPr>
                <w:rFonts w:eastAsia="Calibri"/>
                <w:i/>
                <w:lang w:eastAsia="en-US"/>
              </w:rPr>
            </w:pPr>
            <w:r w:rsidRPr="00AB48B3">
              <w:rPr>
                <w:i/>
              </w:rPr>
              <w:t>Anatomia przepony</w:t>
            </w:r>
            <w:r>
              <w:rPr>
                <w:i/>
              </w:rPr>
              <w:t xml:space="preserve"> i jej funkcje.</w:t>
            </w:r>
            <w:r w:rsidRPr="00AC6D3C">
              <w:rPr>
                <w:i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2D02" w14:textId="2BFA1CF0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B5E" w14:textId="5F86C9BC" w:rsidR="00DF0B61" w:rsidRDefault="00DF0B61" w:rsidP="00DF0B61">
            <w:r w:rsidRPr="00DE245A">
              <w:t>W01, W02, U01, U02</w:t>
            </w:r>
          </w:p>
        </w:tc>
      </w:tr>
      <w:tr w:rsidR="00DF0B61" w14:paraId="60E144C1" w14:textId="77777777" w:rsidTr="00DF0B61">
        <w:trPr>
          <w:gridAfter w:val="1"/>
          <w:wAfter w:w="10" w:type="dxa"/>
          <w:trHeight w:val="701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98D8" w14:textId="33A844F0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TK16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7613" w14:textId="2FE7B331" w:rsidR="00DF0B61" w:rsidRPr="002078E2" w:rsidRDefault="00DF0B61" w:rsidP="00DF0B61">
            <w:pPr>
              <w:rPr>
                <w:rFonts w:eastAsia="Calibri"/>
                <w:i/>
                <w:lang w:eastAsia="en-US"/>
              </w:rPr>
            </w:pPr>
            <w:r w:rsidRPr="004D0CE5">
              <w:rPr>
                <w:i/>
              </w:rPr>
              <w:t>Anatomia i topografia naczyń i węzłów limfatycznych.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AE6A" w14:textId="4D34E335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77C" w14:textId="0DBC50D3" w:rsidR="00DF0B61" w:rsidRDefault="00DF0B61" w:rsidP="00DF0B61">
            <w:r w:rsidRPr="00DE245A">
              <w:t>W01, W02, U01, U02</w:t>
            </w:r>
          </w:p>
        </w:tc>
      </w:tr>
      <w:tr w:rsidR="00DF0B61" w14:paraId="06A32C8B" w14:textId="77777777" w:rsidTr="00DF0B61">
        <w:trPr>
          <w:gridAfter w:val="1"/>
          <w:wAfter w:w="10" w:type="dxa"/>
          <w:trHeight w:val="98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F9B" w14:textId="596980FB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TK17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11F0" w14:textId="26334706" w:rsidR="00DF0B61" w:rsidRPr="002078E2" w:rsidRDefault="00DF0B61" w:rsidP="00DF0B61">
            <w:pPr>
              <w:rPr>
                <w:i/>
              </w:rPr>
            </w:pPr>
            <w:r w:rsidRPr="00AB48B3">
              <w:rPr>
                <w:i/>
              </w:rPr>
              <w:t xml:space="preserve">Podstawy anatomii układu nerwowego – ćwiczenia z </w:t>
            </w:r>
            <w:r>
              <w:rPr>
                <w:i/>
              </w:rPr>
              <w:t>ARTEMIS/</w:t>
            </w:r>
            <w:proofErr w:type="spellStart"/>
            <w:r w:rsidRPr="00AB48B3">
              <w:rPr>
                <w:i/>
              </w:rPr>
              <w:t>MemoBox</w:t>
            </w:r>
            <w:proofErr w:type="spellEnd"/>
            <w:r w:rsidRPr="00AB48B3">
              <w:rPr>
                <w:i/>
              </w:rPr>
              <w:t xml:space="preserve"> </w:t>
            </w:r>
            <w:proofErr w:type="spellStart"/>
            <w:r w:rsidRPr="00AB48B3">
              <w:rPr>
                <w:i/>
              </w:rPr>
              <w:t>Anatomy</w:t>
            </w:r>
            <w:proofErr w:type="spellEnd"/>
            <w:r w:rsidRPr="00AB48B3">
              <w:rPr>
                <w:i/>
              </w:rPr>
              <w:t>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BDA" w14:textId="0CE65B07" w:rsidR="00DF0B61" w:rsidRDefault="00DF0B61" w:rsidP="00DF0B61">
            <w:pPr>
              <w:jc w:val="center"/>
            </w:pPr>
            <w:r w:rsidRPr="009B575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7F8" w14:textId="0D7EE675" w:rsidR="00DF0B61" w:rsidRDefault="00DF0B61" w:rsidP="00DF0B61">
            <w:r w:rsidRPr="00DE245A">
              <w:t>W01, W02, U01, U02</w:t>
            </w:r>
          </w:p>
        </w:tc>
      </w:tr>
      <w:tr w:rsidR="00DF0B61" w14:paraId="769E7614" w14:textId="77777777" w:rsidTr="00B2306B">
        <w:trPr>
          <w:gridAfter w:val="1"/>
          <w:wAfter w:w="10" w:type="dxa"/>
          <w:trHeight w:val="40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93DB" w14:textId="3F860D34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TK18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1DB5" w14:textId="4A6B454F" w:rsidR="00DF0B61" w:rsidRPr="002078E2" w:rsidRDefault="00DF0B61" w:rsidP="00DF0B61">
            <w:pPr>
              <w:rPr>
                <w:i/>
              </w:rPr>
            </w:pPr>
            <w:r>
              <w:rPr>
                <w:i/>
              </w:rPr>
              <w:t xml:space="preserve">Anatomia układu nerwowego głowy i szyi.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B132" w14:textId="0F5F7E17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C287" w14:textId="560FA075" w:rsidR="00DF0B61" w:rsidRDefault="00DF0B61" w:rsidP="00DF0B61">
            <w:r w:rsidRPr="00DE245A">
              <w:t>W01, W02, U01, U02</w:t>
            </w:r>
          </w:p>
        </w:tc>
      </w:tr>
      <w:tr w:rsidR="00DF0B61" w14:paraId="05C9C226" w14:textId="77777777" w:rsidTr="00B2306B">
        <w:trPr>
          <w:gridAfter w:val="1"/>
          <w:wAfter w:w="10" w:type="dxa"/>
          <w:trHeight w:val="69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D095" w14:textId="14B54C93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TK19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C95" w14:textId="3A046A0E" w:rsidR="00DF0B61" w:rsidRPr="002078E2" w:rsidRDefault="00DF0B61" w:rsidP="00DF0B61">
            <w:pPr>
              <w:rPr>
                <w:rFonts w:eastAsia="Calibri"/>
                <w:b/>
                <w:i/>
                <w:color w:val="FF0000"/>
                <w:lang w:eastAsia="en-US"/>
              </w:rPr>
            </w:pPr>
            <w:r w:rsidRPr="004D0CE5">
              <w:rPr>
                <w:i/>
              </w:rPr>
              <w:t>Anatomia układu krwionośnego i limfatycznego głowy i szyi.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C2C6" w14:textId="6A00D69E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61C" w14:textId="725C43EA" w:rsidR="00DF0B61" w:rsidRDefault="00DF0B61" w:rsidP="00DF0B61">
            <w:r w:rsidRPr="00DE245A">
              <w:t>W01, W02, U01, U02</w:t>
            </w:r>
          </w:p>
        </w:tc>
      </w:tr>
      <w:tr w:rsidR="00DF0B61" w14:paraId="489EBC9B" w14:textId="77777777" w:rsidTr="00DF0B61">
        <w:trPr>
          <w:gridAfter w:val="1"/>
          <w:wAfter w:w="10" w:type="dxa"/>
          <w:trHeight w:val="562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458" w14:textId="0A475E3A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F1B5" w14:textId="31177533" w:rsidR="00DF0B61" w:rsidRPr="00DF0B61" w:rsidRDefault="00DF0B61" w:rsidP="00DF0B61">
            <w:pPr>
              <w:rPr>
                <w:i/>
              </w:rPr>
            </w:pPr>
            <w:r w:rsidRPr="00DF0B61">
              <w:rPr>
                <w:i/>
              </w:rPr>
              <w:t>Powtórzenie materiału.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05E" w14:textId="68C86746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A67" w14:textId="022F7A6C" w:rsidR="00DF0B61" w:rsidRDefault="00DF0B61" w:rsidP="00DF0B61">
            <w:r w:rsidRPr="00DE245A">
              <w:t>W01, W02, U01, U02</w:t>
            </w:r>
          </w:p>
        </w:tc>
      </w:tr>
      <w:tr w:rsidR="00DF0B61" w14:paraId="49E07D7F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6253" w14:textId="6EF67ABC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TK21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BFBA" w14:textId="78A2F085" w:rsidR="00DF0B61" w:rsidRPr="00DF0B61" w:rsidRDefault="00DF0B61" w:rsidP="00DF0B61">
            <w:pPr>
              <w:rPr>
                <w:rFonts w:eastAsia="Calibri"/>
                <w:i/>
                <w:lang w:eastAsia="en-US"/>
              </w:rPr>
            </w:pPr>
            <w:r w:rsidRPr="00DF0B61">
              <w:rPr>
                <w:i/>
              </w:rPr>
              <w:t>TEST 1 – sprawdzenie wiedzy.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1789" w14:textId="0057AF45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238" w14:textId="06C1F05C" w:rsidR="00DF0B61" w:rsidRDefault="00DF0B61" w:rsidP="00DF0B61">
            <w:r w:rsidRPr="00DE245A">
              <w:t>W01, W02, U01, U02</w:t>
            </w:r>
          </w:p>
        </w:tc>
      </w:tr>
      <w:tr w:rsidR="00DF0B61" w14:paraId="3F511B4B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546B" w14:textId="00CF69D3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TK22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5A33" w14:textId="61009593" w:rsidR="00DF0B61" w:rsidRPr="00845812" w:rsidRDefault="00DF0B61" w:rsidP="00DF0B61">
            <w:pPr>
              <w:rPr>
                <w:rFonts w:eastAsia="Calibri"/>
                <w:i/>
                <w:lang w:eastAsia="en-US"/>
              </w:rPr>
            </w:pPr>
            <w:r w:rsidRPr="00BE2866">
              <w:rPr>
                <w:i/>
              </w:rPr>
              <w:t xml:space="preserve">Anatomia mięśni mimicznych </w:t>
            </w:r>
            <w:r>
              <w:rPr>
                <w:i/>
              </w:rPr>
              <w:t>i mięśni żucia.</w:t>
            </w:r>
            <w:r w:rsidRPr="002D189A">
              <w:rPr>
                <w:i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1B63" w14:textId="71609FA6" w:rsidR="00DF0B61" w:rsidRPr="00845812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C09" w14:textId="6CC31B36" w:rsidR="00DF0B61" w:rsidRDefault="00DF0B61" w:rsidP="00DF0B61">
            <w:r w:rsidRPr="00DE245A">
              <w:t>W01, W02, U01, U02</w:t>
            </w:r>
          </w:p>
        </w:tc>
      </w:tr>
      <w:tr w:rsidR="00DF0B61" w14:paraId="33141AC0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0443" w14:textId="1CA0C6D5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TK23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62974EA9" w14:textId="696C75DD" w:rsidR="00DF0B61" w:rsidRPr="00845812" w:rsidRDefault="00DF0B61" w:rsidP="00DF0B61">
            <w:pPr>
              <w:rPr>
                <w:i/>
              </w:rPr>
            </w:pPr>
            <w:r w:rsidRPr="00081319">
              <w:rPr>
                <w:i/>
              </w:rPr>
              <w:t>Funkcjonalna anatomia mięśni języka, podniebienia miękkiego i gardła.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ECE" w14:textId="0F5A66E5" w:rsidR="00DF0B61" w:rsidRPr="00845812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36E0" w14:textId="240F09B3" w:rsidR="00DF0B61" w:rsidRDefault="00DF0B61" w:rsidP="00DF0B61">
            <w:r w:rsidRPr="00DE245A">
              <w:t>W01, W02, U01, U02</w:t>
            </w:r>
          </w:p>
        </w:tc>
      </w:tr>
      <w:tr w:rsidR="00DF0B61" w14:paraId="4C2BC045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F678" w14:textId="1EFA7936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TK24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7AC60E57" w14:textId="1DF20FC3" w:rsidR="00DF0B61" w:rsidRPr="00AC6D3C" w:rsidRDefault="00DF0B61" w:rsidP="00DF0B61">
            <w:pPr>
              <w:rPr>
                <w:i/>
              </w:rPr>
            </w:pPr>
            <w:r w:rsidRPr="00AB48B3">
              <w:rPr>
                <w:i/>
              </w:rPr>
              <w:t>Budowa serca</w:t>
            </w:r>
            <w:r>
              <w:rPr>
                <w:i/>
              </w:rPr>
              <w:t xml:space="preserve"> i płuc</w:t>
            </w:r>
            <w:r w:rsidRPr="00AB48B3">
              <w:rPr>
                <w:i/>
              </w:rPr>
              <w:t xml:space="preserve"> – ćwiczenia anatomiczne w VR.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1B04" w14:textId="5C1AD048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239" w14:textId="793CE9BA" w:rsidR="00DF0B61" w:rsidRDefault="00DF0B61" w:rsidP="00DF0B61">
            <w:r w:rsidRPr="00DE245A">
              <w:t>W01, W02, U01, U02</w:t>
            </w:r>
          </w:p>
        </w:tc>
      </w:tr>
      <w:tr w:rsidR="00DF0B61" w14:paraId="12222F77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EF8F" w14:textId="69EA2565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TK25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3EA20848" w14:textId="6A535F9D" w:rsidR="00DF0B61" w:rsidRPr="003C0070" w:rsidRDefault="00DF0B61" w:rsidP="00DF0B61">
            <w:pPr>
              <w:rPr>
                <w:i/>
              </w:rPr>
            </w:pPr>
            <w:r>
              <w:rPr>
                <w:i/>
              </w:rPr>
              <w:t>Anatomia</w:t>
            </w:r>
            <w:r w:rsidRPr="00AB48B3">
              <w:rPr>
                <w:i/>
              </w:rPr>
              <w:t xml:space="preserve"> krta</w:t>
            </w:r>
            <w:r>
              <w:rPr>
                <w:i/>
              </w:rPr>
              <w:t>ni</w:t>
            </w:r>
            <w:r w:rsidRPr="00AB48B3">
              <w:rPr>
                <w:i/>
              </w:rPr>
              <w:t xml:space="preserve"> – ćwiczenia z użyciem modeli.</w:t>
            </w:r>
            <w:r>
              <w:rPr>
                <w:i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88FF" w14:textId="440E12FC" w:rsidR="00DF0B61" w:rsidRDefault="00DF0B61" w:rsidP="00DF0B61">
            <w:pPr>
              <w:jc w:val="center"/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C7B" w14:textId="095A38AA" w:rsidR="00DF0B61" w:rsidRDefault="00DF0B61" w:rsidP="00DF0B61">
            <w:r w:rsidRPr="00DE245A">
              <w:t>W01, W02, U01, U02</w:t>
            </w:r>
          </w:p>
        </w:tc>
      </w:tr>
      <w:tr w:rsidR="00DF0B61" w14:paraId="5D305566" w14:textId="77777777" w:rsidTr="00393FAB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A778" w14:textId="40C069D6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TK26</w:t>
            </w:r>
          </w:p>
        </w:tc>
        <w:tc>
          <w:tcPr>
            <w:tcW w:w="3354" w:type="dxa"/>
            <w:gridSpan w:val="2"/>
            <w:shd w:val="clear" w:color="auto" w:fill="auto"/>
          </w:tcPr>
          <w:p w14:paraId="09BC8C20" w14:textId="46FE3058" w:rsidR="00DF0B61" w:rsidRPr="00E0420E" w:rsidRDefault="00DF0B61" w:rsidP="00DF0B61">
            <w:pPr>
              <w:rPr>
                <w:bCs/>
                <w:i/>
              </w:rPr>
            </w:pPr>
            <w:r w:rsidRPr="00AB48B3">
              <w:rPr>
                <w:i/>
              </w:rPr>
              <w:t>Budowa układu pokarmowego – ćwiczenia w VR.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FD3" w14:textId="42CC13FD" w:rsidR="00DF0B61" w:rsidRDefault="00DF0B61" w:rsidP="00DF0B61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DF8" w14:textId="5DA50268" w:rsidR="00DF0B61" w:rsidRDefault="00DF0B61" w:rsidP="00DF0B61">
            <w:r w:rsidRPr="00DE245A">
              <w:t>W01, W02, U01, U02</w:t>
            </w:r>
          </w:p>
        </w:tc>
      </w:tr>
      <w:tr w:rsidR="00DF0B61" w14:paraId="68F3ACCA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9821" w14:textId="5D7EFB6A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TK27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32F33103" w14:textId="415105A6" w:rsidR="00DF0B61" w:rsidRDefault="00DF0B61" w:rsidP="00DF0B61">
            <w:pPr>
              <w:rPr>
                <w:i/>
              </w:rPr>
            </w:pPr>
            <w:r w:rsidRPr="00AB48B3">
              <w:rPr>
                <w:i/>
              </w:rPr>
              <w:t>Klatka piersiowa i jama brzuszna – układ narządów w badaniu USG.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FFDB" w14:textId="2A2798C5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E22" w14:textId="7432D7B6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6561DC3C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B1FC" w14:textId="089174A3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TK28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6181F7F2" w14:textId="654F2082" w:rsidR="00DF0B61" w:rsidRDefault="00DF0B61" w:rsidP="00DF0B61">
            <w:pPr>
              <w:rPr>
                <w:i/>
              </w:rPr>
            </w:pPr>
            <w:r w:rsidRPr="00AC6D3C">
              <w:rPr>
                <w:i/>
              </w:rPr>
              <w:t xml:space="preserve">Podstawy anatomii </w:t>
            </w:r>
            <w:r>
              <w:rPr>
                <w:i/>
              </w:rPr>
              <w:t xml:space="preserve">żeńskiego </w:t>
            </w:r>
            <w:r w:rsidRPr="00AC6D3C">
              <w:rPr>
                <w:i/>
              </w:rPr>
              <w:t>układu płciowego</w:t>
            </w:r>
            <w:r>
              <w:rPr>
                <w:i/>
              </w:rPr>
              <w:t>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23A" w14:textId="4C1C7876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9D1" w14:textId="5D8A516F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0675F0B8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02AE" w14:textId="6E3B47A0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TK29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4D94D415" w14:textId="1BDB346E" w:rsidR="00DF0B61" w:rsidRDefault="00DF0B61" w:rsidP="00DF0B61">
            <w:pPr>
              <w:rPr>
                <w:i/>
              </w:rPr>
            </w:pPr>
            <w:r w:rsidRPr="00082B9E">
              <w:rPr>
                <w:i/>
              </w:rPr>
              <w:t>Podstawy anatomii męskiego układu płciowego.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1AB" w14:textId="7B4617DD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 w:rsidRPr="00082B9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75F" w14:textId="1E62F3F5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07554D38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E2FB" w14:textId="480199EB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TK30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745AA76C" w14:textId="4E870F70" w:rsidR="00DF0B61" w:rsidRDefault="00DF0B61" w:rsidP="00DF0B61">
            <w:pPr>
              <w:rPr>
                <w:i/>
              </w:rPr>
            </w:pPr>
            <w:r w:rsidRPr="00082B9E">
              <w:rPr>
                <w:i/>
              </w:rPr>
              <w:t xml:space="preserve">Anatomia topograficzna – sekcje zwłok i modele anatomiczne (cz. 1)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E2F" w14:textId="4B0E60B0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 w:rsidRPr="00082B9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5F8" w14:textId="5535AF4E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2A07E62D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4A61" w14:textId="190D1448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TK31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257C35DB" w14:textId="6D110B0E" w:rsidR="00DF0B61" w:rsidRDefault="00DF0B61" w:rsidP="00DF0B61">
            <w:pPr>
              <w:rPr>
                <w:i/>
              </w:rPr>
            </w:pPr>
            <w:r w:rsidRPr="00082B9E">
              <w:rPr>
                <w:i/>
              </w:rPr>
              <w:t>Anatomia topograficzna – sekcje zwłok i modele anatomiczne (cz. 2)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D236" w14:textId="01A00CE5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 w:rsidRPr="00082B9E"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33EC" w14:textId="0793311C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50CF2F85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887" w14:textId="50261B58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TK32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4366262B" w14:textId="153015A8" w:rsidR="00DF0B61" w:rsidRDefault="00DF0B61" w:rsidP="00DF0B61">
            <w:pPr>
              <w:rPr>
                <w:i/>
              </w:rPr>
            </w:pPr>
            <w:r w:rsidRPr="00082B9E">
              <w:rPr>
                <w:i/>
              </w:rPr>
              <w:t>Anatomia topograficzna – sekcje zwłok i modele anatomiczne (cz. 3)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14AA" w14:textId="741B4F35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 w:rsidRPr="00082B9E"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9DD0" w14:textId="34CFB69F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58CB562A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66D7" w14:textId="0DB9A5F3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TK33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57AE0079" w14:textId="11722B34" w:rsidR="00DF0B61" w:rsidRDefault="00DF0B61" w:rsidP="00DF0B61">
            <w:pPr>
              <w:rPr>
                <w:i/>
              </w:rPr>
            </w:pPr>
            <w:r w:rsidRPr="00DF0B61">
              <w:rPr>
                <w:i/>
              </w:rPr>
              <w:t>Powtórzenie materiału.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EE7" w14:textId="56BA8FED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 w:rsidRPr="00082B9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1CD" w14:textId="1F9DB520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768C8D98" w14:textId="77777777" w:rsidTr="00063E92">
        <w:trPr>
          <w:gridAfter w:val="1"/>
          <w:wAfter w:w="10" w:type="dxa"/>
          <w:trHeight w:val="25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839" w14:textId="5D1524ED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TK34</w:t>
            </w:r>
          </w:p>
        </w:tc>
        <w:tc>
          <w:tcPr>
            <w:tcW w:w="3354" w:type="dxa"/>
            <w:gridSpan w:val="2"/>
            <w:shd w:val="clear" w:color="auto" w:fill="auto"/>
            <w:vAlign w:val="center"/>
          </w:tcPr>
          <w:p w14:paraId="34DF43AA" w14:textId="04AD4F6B" w:rsidR="00DF0B61" w:rsidRDefault="00DF0B61" w:rsidP="00DF0B61">
            <w:pPr>
              <w:rPr>
                <w:i/>
              </w:rPr>
            </w:pPr>
            <w:r w:rsidRPr="00DF0B61">
              <w:rPr>
                <w:i/>
              </w:rPr>
              <w:t xml:space="preserve">TEST </w:t>
            </w:r>
            <w:r>
              <w:rPr>
                <w:i/>
              </w:rPr>
              <w:t>2</w:t>
            </w:r>
            <w:r w:rsidRPr="00DF0B61">
              <w:rPr>
                <w:i/>
              </w:rPr>
              <w:t xml:space="preserve"> – sprawdzenie wiedzy.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C3E" w14:textId="4E305D39" w:rsidR="00DF0B61" w:rsidRPr="00D224E5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 w:rsidRPr="00D224E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E68" w14:textId="003A4B6B" w:rsidR="00DF0B61" w:rsidRPr="00DE245A" w:rsidRDefault="00DF0B61" w:rsidP="00DF0B61">
            <w:r w:rsidRPr="00601029">
              <w:t>W01, W02, U01, U02</w:t>
            </w:r>
          </w:p>
        </w:tc>
      </w:tr>
      <w:tr w:rsidR="00DF0B61" w14:paraId="0F599D3F" w14:textId="77777777" w:rsidTr="00810072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26FA35" w14:textId="77777777" w:rsidR="00DF0B61" w:rsidRDefault="00DF0B61" w:rsidP="00DF0B6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Zalecana literatura:</w:t>
            </w:r>
          </w:p>
        </w:tc>
      </w:tr>
      <w:tr w:rsidR="00DF0B61" w14:paraId="15A07080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3321" w14:textId="77777777" w:rsidR="00DF0B61" w:rsidRPr="007642B6" w:rsidRDefault="00DF0B61" w:rsidP="00DF0B61">
            <w:r w:rsidRPr="007642B6">
              <w:t>Literatura podstawowa</w:t>
            </w:r>
          </w:p>
        </w:tc>
      </w:tr>
      <w:tr w:rsidR="00DF0B61" w14:paraId="32F6C5E7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AD8D" w14:textId="77777777" w:rsidR="00DF0B61" w:rsidRPr="007642B6" w:rsidRDefault="00DF0B61" w:rsidP="00DF0B61">
            <w:pPr>
              <w:pStyle w:val="Akapitzlist"/>
              <w:numPr>
                <w:ilvl w:val="0"/>
                <w:numId w:val="5"/>
              </w:numPr>
            </w:pPr>
            <w:proofErr w:type="spellStart"/>
            <w:r w:rsidRPr="007642B6">
              <w:t>Hudak</w:t>
            </w:r>
            <w:proofErr w:type="spellEnd"/>
            <w:r w:rsidRPr="007642B6">
              <w:t xml:space="preserve"> R., </w:t>
            </w:r>
            <w:proofErr w:type="spellStart"/>
            <w:r w:rsidRPr="007642B6">
              <w:t>Kachlik</w:t>
            </w:r>
            <w:proofErr w:type="spellEnd"/>
            <w:r w:rsidRPr="007642B6">
              <w:t xml:space="preserve"> D., </w:t>
            </w:r>
            <w:proofErr w:type="spellStart"/>
            <w:r w:rsidRPr="007642B6">
              <w:t>Volny</w:t>
            </w:r>
            <w:proofErr w:type="spellEnd"/>
            <w:r w:rsidRPr="007642B6">
              <w:t xml:space="preserve"> O.: </w:t>
            </w:r>
            <w:proofErr w:type="spellStart"/>
            <w:r w:rsidRPr="007642B6">
              <w:t>Memorix</w:t>
            </w:r>
            <w:proofErr w:type="spellEnd"/>
            <w:r w:rsidRPr="007642B6">
              <w:t xml:space="preserve"> Anatomia. Urban &amp; Partner, 2015</w:t>
            </w:r>
          </w:p>
        </w:tc>
      </w:tr>
      <w:tr w:rsidR="00DF0B61" w14:paraId="3224B01A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F3ED" w14:textId="77777777" w:rsidR="00DF0B61" w:rsidRPr="007642B6" w:rsidRDefault="00DF0B61" w:rsidP="00DF0B61">
            <w:pPr>
              <w:pStyle w:val="Akapitzlist"/>
              <w:numPr>
                <w:ilvl w:val="0"/>
                <w:numId w:val="5"/>
              </w:numPr>
            </w:pPr>
            <w:r w:rsidRPr="007642B6">
              <w:t>Krechowiecki A., Czerwiński F.: Zarys anatomii człowieka. PZWL, Warszawa, 2019</w:t>
            </w:r>
          </w:p>
        </w:tc>
      </w:tr>
      <w:tr w:rsidR="00DF0B61" w14:paraId="306ADF05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A997" w14:textId="77777777" w:rsidR="00DF0B61" w:rsidRPr="007642B6" w:rsidRDefault="00DF0B61" w:rsidP="00DF0B61">
            <w:pPr>
              <w:pStyle w:val="Akapitzlist"/>
              <w:numPr>
                <w:ilvl w:val="0"/>
                <w:numId w:val="5"/>
              </w:numPr>
            </w:pPr>
            <w:r w:rsidRPr="001E2AAF">
              <w:rPr>
                <w:lang w:val="en-GB"/>
              </w:rPr>
              <w:t xml:space="preserve">Putz R., Past R. red. </w:t>
            </w:r>
            <w:r w:rsidRPr="007642B6">
              <w:t xml:space="preserve">Atlas anatomii człowieka </w:t>
            </w:r>
            <w:proofErr w:type="spellStart"/>
            <w:r w:rsidRPr="007642B6">
              <w:t>Sobotty</w:t>
            </w:r>
            <w:proofErr w:type="spellEnd"/>
            <w:r w:rsidRPr="007642B6">
              <w:t>, t. I-II. Urban &amp; Partner, 2019</w:t>
            </w:r>
          </w:p>
        </w:tc>
      </w:tr>
      <w:tr w:rsidR="00DF0B61" w14:paraId="4038E09E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A281" w14:textId="77777777" w:rsidR="00DF0B61" w:rsidRPr="007642B6" w:rsidRDefault="00DF0B61" w:rsidP="00DF0B61">
            <w:pPr>
              <w:pStyle w:val="Akapitzlist"/>
              <w:numPr>
                <w:ilvl w:val="0"/>
                <w:numId w:val="5"/>
              </w:numPr>
            </w:pPr>
            <w:proofErr w:type="spellStart"/>
            <w:r w:rsidRPr="007642B6">
              <w:t>Michajlik</w:t>
            </w:r>
            <w:proofErr w:type="spellEnd"/>
            <w:r w:rsidRPr="007642B6">
              <w:t xml:space="preserve"> A., </w:t>
            </w:r>
            <w:proofErr w:type="spellStart"/>
            <w:r w:rsidRPr="007642B6">
              <w:t>Ramotowski</w:t>
            </w:r>
            <w:proofErr w:type="spellEnd"/>
            <w:r w:rsidRPr="007642B6">
              <w:t xml:space="preserve"> W.: Anatomia i fizjologia człowieka. PZWL, Warszawa, 2023</w:t>
            </w:r>
          </w:p>
        </w:tc>
      </w:tr>
      <w:tr w:rsidR="00DF0B61" w14:paraId="6B2DFAB2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D840" w14:textId="77777777" w:rsidR="00DF0B61" w:rsidRPr="007642B6" w:rsidRDefault="00DF0B61" w:rsidP="00DF0B61">
            <w:r w:rsidRPr="007642B6">
              <w:t>Literatura uzupełniająca</w:t>
            </w:r>
          </w:p>
        </w:tc>
      </w:tr>
      <w:tr w:rsidR="00DF0B61" w14:paraId="77C2BF4F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6AA2" w14:textId="77777777" w:rsidR="00DF0B61" w:rsidRPr="007642B6" w:rsidRDefault="00DF0B61" w:rsidP="00DF0B61">
            <w:pPr>
              <w:pStyle w:val="Akapitzlist"/>
              <w:numPr>
                <w:ilvl w:val="0"/>
                <w:numId w:val="6"/>
              </w:numPr>
            </w:pPr>
            <w:r w:rsidRPr="007642B6">
              <w:t xml:space="preserve">Bochenek A., </w:t>
            </w:r>
            <w:proofErr w:type="spellStart"/>
            <w:r w:rsidRPr="007642B6">
              <w:t>Reicher</w:t>
            </w:r>
            <w:proofErr w:type="spellEnd"/>
            <w:r w:rsidRPr="007642B6">
              <w:t xml:space="preserve"> M. Anatomia człowieka, t. I-V. PZWL, 2020/21</w:t>
            </w:r>
          </w:p>
        </w:tc>
      </w:tr>
      <w:tr w:rsidR="00DF0B61" w14:paraId="73E3F914" w14:textId="77777777" w:rsidTr="004A3AD8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4093" w14:textId="77777777" w:rsidR="00DF0B61" w:rsidRPr="007642B6" w:rsidRDefault="00DF0B61" w:rsidP="00DF0B61">
            <w:pPr>
              <w:pStyle w:val="Akapitzlist"/>
              <w:numPr>
                <w:ilvl w:val="0"/>
                <w:numId w:val="6"/>
              </w:numPr>
            </w:pPr>
            <w:r w:rsidRPr="007642B6">
              <w:t xml:space="preserve">Kolorowy atlas anatomii człowieka / R. M. H. </w:t>
            </w:r>
            <w:proofErr w:type="spellStart"/>
            <w:r w:rsidRPr="007642B6">
              <w:t>McMinn</w:t>
            </w:r>
            <w:proofErr w:type="spellEnd"/>
            <w:r w:rsidRPr="007642B6">
              <w:t xml:space="preserve"> [et al. ; tł. Jerzy Gielecki, Witold Gacek], Urban &amp; Partner, 2006 </w:t>
            </w:r>
          </w:p>
        </w:tc>
      </w:tr>
      <w:tr w:rsidR="00DF0B61" w14:paraId="6051B74E" w14:textId="77777777" w:rsidTr="00810072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75E84" w14:textId="77777777" w:rsidR="00DF0B61" w:rsidRDefault="00DF0B61" w:rsidP="00DF0B6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Nakład pracy studenta  </w:t>
            </w:r>
          </w:p>
        </w:tc>
      </w:tr>
      <w:tr w:rsidR="00DF0B61" w14:paraId="36E38099" w14:textId="77777777" w:rsidTr="003B1BE5">
        <w:trPr>
          <w:trHeight w:val="584"/>
          <w:jc w:val="center"/>
        </w:trPr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24DF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Forma nakładu pracy studenta </w:t>
            </w:r>
          </w:p>
          <w:p w14:paraId="197D4A51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CDF4" w14:textId="77777777" w:rsidR="00DF0B61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Obciążenie studenta [h]</w:t>
            </w:r>
          </w:p>
          <w:p w14:paraId="5F22033F" w14:textId="77777777" w:rsidR="00DF0B61" w:rsidRDefault="00DF0B61" w:rsidP="00DF0B6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F0B61" w14:paraId="201687C6" w14:textId="77777777" w:rsidTr="00810072">
        <w:trPr>
          <w:trHeight w:val="584"/>
          <w:jc w:val="center"/>
        </w:trPr>
        <w:tc>
          <w:tcPr>
            <w:tcW w:w="4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38F6" w14:textId="77777777" w:rsidR="00DF0B61" w:rsidRDefault="00DF0B61" w:rsidP="00DF0B61">
            <w:pPr>
              <w:rPr>
                <w:rFonts w:eastAsia="Calibri"/>
                <w:lang w:eastAsia="en-US"/>
              </w:rPr>
            </w:pP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04DE" w14:textId="77777777" w:rsidR="00DF0B61" w:rsidRDefault="00DF0B61" w:rsidP="00DF0B6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DF0B61" w14:paraId="5A75F30B" w14:textId="77777777" w:rsidTr="000E0146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994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B3A7" w14:textId="77777777" w:rsidR="00DF0B61" w:rsidRPr="00480F57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</w:tr>
      <w:tr w:rsidR="00DF0B61" w14:paraId="1B669071" w14:textId="77777777" w:rsidTr="000E0146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E3FB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F1C" w14:textId="77777777" w:rsidR="00DF0B61" w:rsidRPr="00480F57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DF0B61" w14:paraId="3D34A43A" w14:textId="77777777" w:rsidTr="000E0146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0C87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80D8" w14:textId="77777777" w:rsidR="00DF0B61" w:rsidRPr="00480F57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DF0B61" w14:paraId="616B96CD" w14:textId="77777777" w:rsidTr="000E0146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2308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BB33" w14:textId="77777777" w:rsidR="00DF0B61" w:rsidRPr="00480F57" w:rsidRDefault="00DF0B61" w:rsidP="00DF0B61">
            <w:pPr>
              <w:rPr>
                <w:rFonts w:eastAsia="Calibri"/>
                <w:lang w:eastAsia="en-US"/>
              </w:rPr>
            </w:pPr>
          </w:p>
        </w:tc>
      </w:tr>
      <w:tr w:rsidR="00DF0B61" w14:paraId="570B0EB7" w14:textId="77777777" w:rsidTr="000E0146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94D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F37" w14:textId="77777777" w:rsidR="00DF0B61" w:rsidRPr="00480F57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DF0B61" w14:paraId="186ECC40" w14:textId="77777777" w:rsidTr="000E0146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653C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9812" w14:textId="77777777" w:rsidR="00DF0B61" w:rsidRPr="00480F57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DF0B61" w14:paraId="1C02BEF0" w14:textId="77777777" w:rsidTr="00810072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6154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Inne (e-l)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C88D" w14:textId="77777777" w:rsidR="00DF0B61" w:rsidRPr="00480F57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DF0B61" w14:paraId="50F9E03B" w14:textId="77777777" w:rsidTr="000E0146">
        <w:trPr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BE74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54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3A1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</w:t>
            </w:r>
          </w:p>
        </w:tc>
      </w:tr>
      <w:tr w:rsidR="00DF0B61" w14:paraId="14B5DB11" w14:textId="77777777" w:rsidTr="000E0146">
        <w:trPr>
          <w:gridAfter w:val="1"/>
          <w:wAfter w:w="10" w:type="dxa"/>
          <w:trHeight w:val="400"/>
          <w:jc w:val="center"/>
        </w:trPr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244F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Punkty ECTS za moduł/przedmiot</w:t>
            </w:r>
          </w:p>
        </w:tc>
        <w:tc>
          <w:tcPr>
            <w:tcW w:w="54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B40" w14:textId="77777777" w:rsidR="00DF0B61" w:rsidRDefault="00DF0B61" w:rsidP="00DF0B6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DF0B61" w14:paraId="1E874293" w14:textId="77777777" w:rsidTr="00810072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A1D579" w14:textId="77777777" w:rsidR="00DF0B61" w:rsidRDefault="00DF0B61" w:rsidP="00DF0B61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DF0B61" w14:paraId="391FC49E" w14:textId="77777777" w:rsidTr="00810072">
        <w:trPr>
          <w:gridAfter w:val="1"/>
          <w:wAfter w:w="10" w:type="dxa"/>
          <w:trHeight w:val="400"/>
          <w:jc w:val="center"/>
        </w:trPr>
        <w:tc>
          <w:tcPr>
            <w:tcW w:w="102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BD0C" w14:textId="77777777" w:rsidR="00DF0B61" w:rsidRDefault="00DF0B61" w:rsidP="00DF0B61">
            <w:pPr>
              <w:rPr>
                <w:rFonts w:eastAsia="Calibri"/>
                <w:lang w:eastAsia="en-US"/>
              </w:rPr>
            </w:pPr>
          </w:p>
          <w:p w14:paraId="318E3F51" w14:textId="77777777" w:rsidR="00DF0B61" w:rsidRDefault="00DF0B61" w:rsidP="00DF0B61">
            <w:pPr>
              <w:rPr>
                <w:rFonts w:eastAsia="Calibri"/>
                <w:lang w:eastAsia="en-US"/>
              </w:rPr>
            </w:pPr>
          </w:p>
        </w:tc>
      </w:tr>
    </w:tbl>
    <w:p w14:paraId="12C6B219" w14:textId="77777777" w:rsidR="00C5491D" w:rsidRDefault="00C5491D" w:rsidP="00C5491D">
      <w:pPr>
        <w:rPr>
          <w:rFonts w:eastAsia="Calibri"/>
          <w:lang w:eastAsia="en-US"/>
        </w:rPr>
      </w:pPr>
    </w:p>
    <w:p w14:paraId="6BAB349B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*Przykładowe sposoby weryfikacji efektów kształcenia:</w:t>
      </w:r>
    </w:p>
    <w:p w14:paraId="220E221C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EP – egzamin pisemny</w:t>
      </w:r>
    </w:p>
    <w:p w14:paraId="133F5322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EU - egzamin ustny</w:t>
      </w:r>
    </w:p>
    <w:p w14:paraId="7F64F359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ET – egzamin testowy</w:t>
      </w:r>
    </w:p>
    <w:p w14:paraId="5ED89FC8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EPR – egzamin praktyczny</w:t>
      </w:r>
    </w:p>
    <w:p w14:paraId="37769EA3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K – kolokwium</w:t>
      </w:r>
    </w:p>
    <w:p w14:paraId="5CB0AB08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R – referat</w:t>
      </w:r>
    </w:p>
    <w:p w14:paraId="009E2741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 – sprawdzenie umiejętności praktycznych</w:t>
      </w:r>
    </w:p>
    <w:p w14:paraId="4E5497D1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RZĆ – raport z ćwiczeń z dyskusją wyników</w:t>
      </w:r>
    </w:p>
    <w:p w14:paraId="1E511767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 - ocena aktywności i postawy studenta </w:t>
      </w:r>
    </w:p>
    <w:p w14:paraId="27FB8DA1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SL - sprawozdanie laboratoryjne</w:t>
      </w:r>
    </w:p>
    <w:p w14:paraId="787530B4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SP – studium przypadku</w:t>
      </w:r>
    </w:p>
    <w:p w14:paraId="42DA53B7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PS - ocena umiejętności pracy samodzielnej</w:t>
      </w:r>
    </w:p>
    <w:p w14:paraId="4CCA63BA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W – kartkówka przed rozpoczęciem zajęć</w:t>
      </w:r>
    </w:p>
    <w:p w14:paraId="0B60C505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PM – prezentacja multimedialna</w:t>
      </w:r>
    </w:p>
    <w:p w14:paraId="1A72FA41" w14:textId="77777777" w:rsidR="00C5491D" w:rsidRDefault="00C5491D" w:rsidP="00C5491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i inne</w:t>
      </w:r>
    </w:p>
    <w:p w14:paraId="47F7543F" w14:textId="77777777" w:rsidR="00B92882" w:rsidRDefault="00B92882"/>
    <w:sectPr w:rsidR="00B9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B89"/>
    <w:multiLevelType w:val="hybridMultilevel"/>
    <w:tmpl w:val="75D86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11480"/>
    <w:multiLevelType w:val="hybridMultilevel"/>
    <w:tmpl w:val="23783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E3F69"/>
    <w:multiLevelType w:val="hybridMultilevel"/>
    <w:tmpl w:val="38240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91BC2"/>
    <w:multiLevelType w:val="hybridMultilevel"/>
    <w:tmpl w:val="13A87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0933"/>
    <w:multiLevelType w:val="hybridMultilevel"/>
    <w:tmpl w:val="C72E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1D"/>
    <w:rsid w:val="000257FF"/>
    <w:rsid w:val="00060A86"/>
    <w:rsid w:val="000D2FA1"/>
    <w:rsid w:val="000E0146"/>
    <w:rsid w:val="00170EC1"/>
    <w:rsid w:val="001E2AAF"/>
    <w:rsid w:val="002078E2"/>
    <w:rsid w:val="002B7327"/>
    <w:rsid w:val="002D32A0"/>
    <w:rsid w:val="00396C72"/>
    <w:rsid w:val="003B1BE5"/>
    <w:rsid w:val="0044487B"/>
    <w:rsid w:val="00480F57"/>
    <w:rsid w:val="004A758F"/>
    <w:rsid w:val="0050020C"/>
    <w:rsid w:val="005316DD"/>
    <w:rsid w:val="005C4461"/>
    <w:rsid w:val="006D5C95"/>
    <w:rsid w:val="007740F4"/>
    <w:rsid w:val="00810072"/>
    <w:rsid w:val="00845812"/>
    <w:rsid w:val="00892CA2"/>
    <w:rsid w:val="00A169DD"/>
    <w:rsid w:val="00B2306B"/>
    <w:rsid w:val="00B92882"/>
    <w:rsid w:val="00C5491D"/>
    <w:rsid w:val="00C77227"/>
    <w:rsid w:val="00CE5CDB"/>
    <w:rsid w:val="00DC6D07"/>
    <w:rsid w:val="00DF0B61"/>
    <w:rsid w:val="00E0420E"/>
    <w:rsid w:val="00E57B8A"/>
    <w:rsid w:val="00E80082"/>
    <w:rsid w:val="00F101DA"/>
    <w:rsid w:val="00F2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2A2A8"/>
  <w15:chartTrackingRefBased/>
  <w15:docId w15:val="{AF9EB075-32BB-4B2A-B07C-BA66289C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5491D"/>
    <w:pPr>
      <w:spacing w:before="100" w:beforeAutospacing="1" w:after="100" w:afterAutospacing="1"/>
    </w:pPr>
  </w:style>
  <w:style w:type="paragraph" w:customStyle="1" w:styleId="Standard">
    <w:name w:val="Standard"/>
    <w:rsid w:val="00C5491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">
    <w:name w:val="st"/>
    <w:rsid w:val="00C5491D"/>
  </w:style>
  <w:style w:type="paragraph" w:styleId="Akapitzlist">
    <w:name w:val="List Paragraph"/>
    <w:basedOn w:val="Normalny"/>
    <w:uiPriority w:val="34"/>
    <w:qFormat/>
    <w:rsid w:val="000E01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3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0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0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06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Szczepański</dc:creator>
  <cp:keywords/>
  <dc:description/>
  <cp:lastModifiedBy>Łaba Alicja</cp:lastModifiedBy>
  <cp:revision>17</cp:revision>
  <dcterms:created xsi:type="dcterms:W3CDTF">2022-09-12T09:22:00Z</dcterms:created>
  <dcterms:modified xsi:type="dcterms:W3CDTF">2025-09-09T09:25:00Z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4bccda66adfeeae943121a48ee92292fc52f62927eb6ed02b7f007d51d5f47ee</vt:lpwstr>
  </property>
</Properties>
</file>