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1D" w:rsidRDefault="00610991">
      <w:r>
        <w:t>Ć.</w:t>
      </w:r>
      <w:r w:rsidR="0020657F">
        <w:t>4</w:t>
      </w:r>
      <w:r>
        <w:t xml:space="preserve">.   </w:t>
      </w:r>
      <w:r w:rsidR="00860465">
        <w:t xml:space="preserve"> </w:t>
      </w:r>
      <w:r w:rsidR="002C1E3E">
        <w:t xml:space="preserve">2026 </w:t>
      </w:r>
      <w:r w:rsidR="00860465">
        <w:t xml:space="preserve"> </w:t>
      </w:r>
      <w:r w:rsidR="0020657F">
        <w:t>Zakażenia dróg moczowo-płciowych</w:t>
      </w:r>
    </w:p>
    <w:p w:rsidR="006F41F8" w:rsidRDefault="006F41F8" w:rsidP="006F41F8">
      <w:pPr>
        <w:pStyle w:val="Akapitzlist"/>
        <w:numPr>
          <w:ilvl w:val="0"/>
          <w:numId w:val="1"/>
        </w:numPr>
      </w:pPr>
      <w:r>
        <w:t xml:space="preserve">Wykonaj posiew moczu </w:t>
      </w:r>
      <w:proofErr w:type="spellStart"/>
      <w:r>
        <w:t>ez</w:t>
      </w:r>
      <w:r w:rsidR="004160DA">
        <w:t>ą</w:t>
      </w:r>
      <w:proofErr w:type="spellEnd"/>
      <w:r>
        <w:t xml:space="preserve"> kalibrowaną:</w:t>
      </w:r>
    </w:p>
    <w:p w:rsidR="006F41F8" w:rsidRDefault="006F41F8" w:rsidP="006F41F8">
      <w:r>
        <w:t>Rodzaj podłoża-</w:t>
      </w:r>
    </w:p>
    <w:p w:rsidR="006F41F8" w:rsidRDefault="006F41F8" w:rsidP="006F41F8">
      <w:r>
        <w:t>Czas inkubacji –</w:t>
      </w:r>
    </w:p>
    <w:p w:rsidR="006F41F8" w:rsidRDefault="006F41F8" w:rsidP="006F41F8">
      <w:pPr>
        <w:pStyle w:val="Akapitzlist"/>
        <w:numPr>
          <w:ilvl w:val="0"/>
          <w:numId w:val="1"/>
        </w:numPr>
      </w:pPr>
      <w:r>
        <w:t>Wykonaj i oceń preparat bezpośredni wykonany z wymazu z cewki moczowej i/lub pochwy. Narysuj , wskaż elem</w:t>
      </w:r>
      <w:bookmarkStart w:id="0" w:name="_GoBack"/>
      <w:bookmarkEnd w:id="0"/>
      <w:r>
        <w:t>enty fizjologiczne i ewentualnie takie które wskazują na patologię</w:t>
      </w:r>
    </w:p>
    <w:p w:rsidR="006F41F8" w:rsidRDefault="004160DA" w:rsidP="006F41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365125</wp:posOffset>
                </wp:positionV>
                <wp:extent cx="2257425" cy="571500"/>
                <wp:effectExtent l="5080" t="5080" r="13970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7477E" id="Rectangle 3" o:spid="_x0000_s1026" style="position:absolute;margin-left:250.9pt;margin-top:28.75pt;width:17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365125</wp:posOffset>
                </wp:positionV>
                <wp:extent cx="1971675" cy="514350"/>
                <wp:effectExtent l="5080" t="5080" r="13970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65F7" id="Rectangle 2" o:spid="_x0000_s1026" style="position:absolute;margin-left:19.15pt;margin-top:28.75pt;width:1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AfIgIAADw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"/>
            </w:pict>
          </mc:Fallback>
        </mc:AlternateContent>
      </w:r>
    </w:p>
    <w:p w:rsidR="006F41F8" w:rsidRDefault="006F41F8" w:rsidP="006F41F8"/>
    <w:p w:rsidR="006F41F8" w:rsidRDefault="006F41F8" w:rsidP="006F41F8"/>
    <w:p w:rsidR="006F41F8" w:rsidRDefault="006F41F8" w:rsidP="006F41F8"/>
    <w:p w:rsidR="006F41F8" w:rsidRDefault="006F41F8" w:rsidP="006F41F8">
      <w:pPr>
        <w:pStyle w:val="Akapitzlist"/>
        <w:numPr>
          <w:ilvl w:val="0"/>
          <w:numId w:val="1"/>
        </w:numPr>
      </w:pPr>
      <w:r>
        <w:t>Oceń wybrane 3 posiewy moczu pod kątem ilościowym i jakościowym</w:t>
      </w:r>
    </w:p>
    <w:p w:rsidR="006F41F8" w:rsidRDefault="006F41F8" w:rsidP="006F41F8"/>
    <w:p w:rsidR="006F41F8" w:rsidRDefault="006F41F8" w:rsidP="006F41F8"/>
    <w:p w:rsidR="006F41F8" w:rsidRDefault="006F41F8" w:rsidP="006F41F8"/>
    <w:p w:rsidR="006F41F8" w:rsidRDefault="006F41F8" w:rsidP="006F41F8">
      <w:pPr>
        <w:pStyle w:val="Akapitzlist"/>
        <w:numPr>
          <w:ilvl w:val="0"/>
          <w:numId w:val="1"/>
        </w:numPr>
      </w:pPr>
      <w:r>
        <w:t>Oceń antybiogram wg norm EUCAST  z wybranych drobnoustrojów izolowanych z zakażeń dróg moczowych:</w:t>
      </w:r>
    </w:p>
    <w:p w:rsidR="006F41F8" w:rsidRDefault="006F41F8" w:rsidP="006F41F8">
      <w:pPr>
        <w:pStyle w:val="Akapitzlist"/>
      </w:pPr>
      <w:r>
        <w:t>Gatunek:……………………………..</w:t>
      </w:r>
    </w:p>
    <w:p w:rsidR="006F41F8" w:rsidRDefault="006F41F8" w:rsidP="006F41F8">
      <w:r>
        <w:t>Antybiotyk/chemioterapeutyk                       strefa w mm                                   R/S</w:t>
      </w:r>
    </w:p>
    <w:p w:rsidR="006F41F8" w:rsidRDefault="006F41F8" w:rsidP="006F41F8"/>
    <w:p w:rsidR="006F41F8" w:rsidRDefault="006F41F8" w:rsidP="006F41F8"/>
    <w:p w:rsidR="006F41F8" w:rsidRDefault="004160DA" w:rsidP="006F41F8">
      <w:pPr>
        <w:pStyle w:val="Akapitzlis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298449</wp:posOffset>
                </wp:positionV>
                <wp:extent cx="2095500" cy="5810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945C9" id="Rectangle 4" o:spid="_x0000_s1026" style="position:absolute;margin-left:135pt;margin-top:23.5pt;width:16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"/>
            </w:pict>
          </mc:Fallback>
        </mc:AlternateContent>
      </w:r>
      <w:r w:rsidR="006F41F8">
        <w:t xml:space="preserve">Wskaż i narysuj charakterystyczne elementy preparatów </w:t>
      </w:r>
      <w:r w:rsidR="00E03153">
        <w:t xml:space="preserve"> be</w:t>
      </w:r>
      <w:r w:rsidR="006F41F8">
        <w:t>z</w:t>
      </w:r>
      <w:r w:rsidR="00E03153">
        <w:t xml:space="preserve">pośrednich z </w:t>
      </w:r>
      <w:r w:rsidR="006F41F8">
        <w:t xml:space="preserve"> pochwy klasyfikowanych jako:</w:t>
      </w:r>
    </w:p>
    <w:p w:rsidR="006F41F8" w:rsidRDefault="006F41F8" w:rsidP="006F41F8">
      <w:r>
        <w:t xml:space="preserve">- </w:t>
      </w:r>
      <w:proofErr w:type="spellStart"/>
      <w:r>
        <w:t>waginoza</w:t>
      </w:r>
      <w:proofErr w:type="spellEnd"/>
      <w:r w:rsidR="00A56901">
        <w:t xml:space="preserve">    </w:t>
      </w:r>
    </w:p>
    <w:p w:rsidR="00A56901" w:rsidRDefault="00A56901" w:rsidP="006F41F8"/>
    <w:p w:rsidR="00A56901" w:rsidRDefault="004160DA" w:rsidP="006F41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233045</wp:posOffset>
                </wp:positionV>
                <wp:extent cx="2095500" cy="49530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C431" id="Rectangle 5" o:spid="_x0000_s1026" style="position:absolute;margin-left:91.9pt;margin-top:18.35pt;width:16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"/>
            </w:pict>
          </mc:Fallback>
        </mc:AlternateContent>
      </w:r>
    </w:p>
    <w:p w:rsidR="00A56901" w:rsidRDefault="006F41F8" w:rsidP="006F41F8">
      <w:r>
        <w:t>- zakażenie</w:t>
      </w:r>
      <w:r w:rsidR="00A56901">
        <w:t xml:space="preserve">       </w:t>
      </w:r>
    </w:p>
    <w:p w:rsidR="006F41F8" w:rsidRDefault="00610991" w:rsidP="006F41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C980F" wp14:editId="6732643E">
                <wp:simplePos x="0" y="0"/>
                <wp:positionH relativeFrom="column">
                  <wp:posOffset>2557780</wp:posOffset>
                </wp:positionH>
                <wp:positionV relativeFrom="paragraph">
                  <wp:posOffset>282575</wp:posOffset>
                </wp:positionV>
                <wp:extent cx="1981200" cy="523875"/>
                <wp:effectExtent l="0" t="0" r="19050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C6B3" id="Rectangle 6" o:spid="_x0000_s1026" style="position:absolute;margin-left:201.4pt;margin-top:22.25pt;width:156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YkIA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"/>
            </w:pict>
          </mc:Fallback>
        </mc:AlternateContent>
      </w:r>
      <w:r w:rsidR="00A56901">
        <w:t xml:space="preserve">                    </w:t>
      </w:r>
    </w:p>
    <w:p w:rsidR="006F41F8" w:rsidRDefault="006F41F8" w:rsidP="006F41F8">
      <w:r>
        <w:t xml:space="preserve">- </w:t>
      </w:r>
      <w:r w:rsidR="00A56901">
        <w:t xml:space="preserve">drożdżyca     </w:t>
      </w:r>
    </w:p>
    <w:p w:rsidR="00A56901" w:rsidRDefault="00A56901" w:rsidP="006F41F8"/>
    <w:p w:rsidR="00A56901" w:rsidRDefault="00A56901" w:rsidP="006F41F8">
      <w:pPr>
        <w:rPr>
          <w:i/>
        </w:rPr>
      </w:pPr>
      <w:r>
        <w:t xml:space="preserve">6. Zastosowanie testu do oznaczania DNA </w:t>
      </w:r>
      <w:r w:rsidRPr="00A56901">
        <w:rPr>
          <w:i/>
        </w:rPr>
        <w:t xml:space="preserve">Chlamydia </w:t>
      </w:r>
      <w:proofErr w:type="spellStart"/>
      <w:r w:rsidRPr="00A56901">
        <w:rPr>
          <w:i/>
        </w:rPr>
        <w:t>trachomatis</w:t>
      </w:r>
      <w:proofErr w:type="spellEnd"/>
      <w:r w:rsidR="002C1E3E">
        <w:rPr>
          <w:i/>
        </w:rPr>
        <w:t xml:space="preserve"> / </w:t>
      </w:r>
      <w:proofErr w:type="spellStart"/>
      <w:r w:rsidR="002C1E3E">
        <w:rPr>
          <w:i/>
        </w:rPr>
        <w:t>Neisseria</w:t>
      </w:r>
      <w:proofErr w:type="spellEnd"/>
      <w:r w:rsidR="002C1E3E">
        <w:rPr>
          <w:i/>
        </w:rPr>
        <w:t xml:space="preserve"> </w:t>
      </w:r>
      <w:proofErr w:type="spellStart"/>
      <w:r w:rsidR="002C1E3E">
        <w:rPr>
          <w:i/>
        </w:rPr>
        <w:t>gonorrhoeae</w:t>
      </w:r>
      <w:proofErr w:type="spellEnd"/>
    </w:p>
    <w:p w:rsidR="002C1E3E" w:rsidRDefault="002C1E3E" w:rsidP="006F41F8">
      <w:pPr>
        <w:rPr>
          <w:i/>
        </w:rPr>
      </w:pPr>
    </w:p>
    <w:p w:rsidR="00A56901" w:rsidRDefault="00A56901" w:rsidP="006F41F8"/>
    <w:sectPr w:rsidR="00A56901" w:rsidSect="00A56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093F"/>
    <w:multiLevelType w:val="hybridMultilevel"/>
    <w:tmpl w:val="D5023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F8"/>
    <w:rsid w:val="00170A71"/>
    <w:rsid w:val="0020657F"/>
    <w:rsid w:val="002C1E3E"/>
    <w:rsid w:val="00382F12"/>
    <w:rsid w:val="004160DA"/>
    <w:rsid w:val="005F7F60"/>
    <w:rsid w:val="00610991"/>
    <w:rsid w:val="0069489D"/>
    <w:rsid w:val="006F41F8"/>
    <w:rsid w:val="00860465"/>
    <w:rsid w:val="00920526"/>
    <w:rsid w:val="00A4219C"/>
    <w:rsid w:val="00A56901"/>
    <w:rsid w:val="00DA7C3F"/>
    <w:rsid w:val="00E03153"/>
    <w:rsid w:val="00E33A1D"/>
    <w:rsid w:val="00E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D5172-E376-4C91-8774-ED465D4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cp:lastPrinted>2026-02-23T08:39:00Z</cp:lastPrinted>
  <dcterms:created xsi:type="dcterms:W3CDTF">2026-02-23T08:39:00Z</dcterms:created>
  <dcterms:modified xsi:type="dcterms:W3CDTF">2026-02-23T08:39:00Z</dcterms:modified>
</cp:coreProperties>
</file>