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7C63C" w14:textId="0F8FCA08" w:rsidR="001F095D" w:rsidRPr="003A4D49" w:rsidRDefault="00405F1D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48BA6978" wp14:editId="1A4657AC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1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680D95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20390229" r:id="rId10"/>
        </w:object>
      </w:r>
    </w:p>
    <w:p w14:paraId="4A8CC962" w14:textId="77777777" w:rsidR="00190DC4" w:rsidRPr="0072610A" w:rsidRDefault="00190DC4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72610A">
        <w:rPr>
          <w:rFonts w:eastAsia="Calibri"/>
          <w:b/>
          <w:spacing w:val="30"/>
          <w:sz w:val="22"/>
          <w:szCs w:val="22"/>
          <w:lang w:eastAsia="en-US"/>
        </w:rPr>
        <w:t xml:space="preserve">SYLABUS </w:t>
      </w:r>
      <w:r w:rsidR="003A4D49" w:rsidRPr="0072610A">
        <w:rPr>
          <w:rFonts w:eastAsia="Calibri"/>
          <w:b/>
          <w:spacing w:val="30"/>
          <w:sz w:val="22"/>
          <w:szCs w:val="22"/>
          <w:lang w:eastAsia="en-US"/>
        </w:rPr>
        <w:t>ZAJĘĆ</w:t>
      </w:r>
    </w:p>
    <w:p w14:paraId="1616896C" w14:textId="77777777" w:rsidR="00CF3A9E" w:rsidRPr="0072610A" w:rsidRDefault="00CF3A9E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72610A">
        <w:rPr>
          <w:rFonts w:eastAsia="Calibri"/>
          <w:b/>
          <w:spacing w:val="30"/>
          <w:sz w:val="22"/>
          <w:szCs w:val="22"/>
          <w:lang w:eastAsia="en-US"/>
        </w:rPr>
        <w:t>Informacje ogólne</w:t>
      </w:r>
    </w:p>
    <w:p w14:paraId="79A2BF62" w14:textId="77777777" w:rsidR="00353A92" w:rsidRPr="0072610A" w:rsidRDefault="00353A92" w:rsidP="00353A92">
      <w:pPr>
        <w:spacing w:line="276" w:lineRule="auto"/>
        <w:rPr>
          <w:rFonts w:eastAsia="Calibri"/>
          <w:b/>
          <w:spacing w:val="30"/>
          <w:sz w:val="22"/>
          <w:szCs w:val="22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5142"/>
      </w:tblGrid>
      <w:tr w:rsidR="00353A92" w:rsidRPr="0072610A" w14:paraId="3A104E5F" w14:textId="77777777" w:rsidTr="005F3E19">
        <w:trPr>
          <w:trHeight w:val="397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739519EB" w14:textId="77777777" w:rsidR="00353A92" w:rsidRPr="0072610A" w:rsidRDefault="00D9688A" w:rsidP="003400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Nazwa ZAJĘĆ</w:t>
            </w:r>
            <w:r w:rsidR="006F681F" w:rsidRPr="0072610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="003400C5" w:rsidRPr="007261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PRAKTYCZNA NAUKA ZAWODU – </w:t>
            </w:r>
            <w:r w:rsidR="001E186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HEMATOLOGIA</w:t>
            </w:r>
          </w:p>
        </w:tc>
      </w:tr>
      <w:tr w:rsidR="00353A92" w:rsidRPr="0072610A" w14:paraId="72E8813A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E9B720C" w14:textId="77777777" w:rsidR="00353A92" w:rsidRPr="0072610A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Rodzaj ZAJĘĆ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C73008A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Obowiązkowy</w:t>
            </w:r>
          </w:p>
        </w:tc>
      </w:tr>
      <w:tr w:rsidR="00353A92" w:rsidRPr="0072610A" w14:paraId="54593937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CB278C4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Wydział PUM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5CFEA38" w14:textId="77777777" w:rsidR="00353A92" w:rsidRPr="0072610A" w:rsidRDefault="003400C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Wydział Farmacji, Biotechnologii Medycznej i Medycyny Laboratoryjnej</w:t>
            </w:r>
          </w:p>
        </w:tc>
      </w:tr>
      <w:tr w:rsidR="00353A92" w:rsidRPr="0072610A" w14:paraId="1E1411AA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7DF4C8C5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Kierunek studiów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32C72CF2" w14:textId="77777777" w:rsidR="00353A92" w:rsidRPr="0072610A" w:rsidRDefault="003400C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Analityka medyczna</w:t>
            </w:r>
          </w:p>
        </w:tc>
      </w:tr>
      <w:tr w:rsidR="00353A92" w:rsidRPr="0072610A" w14:paraId="0291AE7A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02F660C2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Specjalność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0EA9638" w14:textId="77777777" w:rsidR="00353A92" w:rsidRPr="0072610A" w:rsidRDefault="003400C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-</w:t>
            </w:r>
          </w:p>
        </w:tc>
      </w:tr>
      <w:tr w:rsidR="00353A92" w:rsidRPr="0072610A" w14:paraId="0BA7FF4D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29DF376B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Poziom studiów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35DC715" w14:textId="77777777" w:rsidR="00353A92" w:rsidRPr="0072610A" w:rsidRDefault="00353A92" w:rsidP="005F3E19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  <w:lang w:eastAsia="en-US"/>
              </w:rPr>
            </w:pPr>
            <w:r w:rsidRPr="007261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jednolite magisterskie </w:t>
            </w:r>
            <w:r w:rsidR="003400C5" w:rsidRPr="007261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Pr="0072610A"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  <w:lang w:eastAsia="en-US"/>
              </w:rPr>
              <w:t>*</w:t>
            </w:r>
          </w:p>
          <w:p w14:paraId="6FAB5ED9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I stopnia □</w:t>
            </w:r>
          </w:p>
          <w:p w14:paraId="1C628C2B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II stopnia □</w:t>
            </w:r>
          </w:p>
        </w:tc>
      </w:tr>
      <w:tr w:rsidR="00353A92" w:rsidRPr="0072610A" w14:paraId="15C4443A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46F9F0DC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Forma studiów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D99F120" w14:textId="776FE330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stacjonarne</w:t>
            </w:r>
          </w:p>
        </w:tc>
      </w:tr>
      <w:tr w:rsidR="00353A92" w:rsidRPr="0072610A" w14:paraId="442A6FFB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257A1241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Rok studiów </w:t>
            </w:r>
            <w:r w:rsidR="0072112A" w:rsidRPr="0072610A">
              <w:rPr>
                <w:rFonts w:eastAsia="Calibri"/>
                <w:sz w:val="22"/>
                <w:szCs w:val="22"/>
                <w:lang w:eastAsia="en-US"/>
              </w:rPr>
              <w:t>/semestr studiów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571B0F65" w14:textId="77777777" w:rsidR="00353A92" w:rsidRPr="0072610A" w:rsidRDefault="003400C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 xml:space="preserve">rok </w:t>
            </w:r>
            <w:r w:rsidR="002C2449">
              <w:rPr>
                <w:rFonts w:eastAsia="Calibri"/>
                <w:i/>
                <w:sz w:val="22"/>
                <w:szCs w:val="22"/>
                <w:lang w:eastAsia="en-US"/>
              </w:rPr>
              <w:t>5</w:t>
            </w: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 xml:space="preserve">, semestr </w:t>
            </w:r>
            <w:r w:rsidR="002C2449">
              <w:rPr>
                <w:rFonts w:eastAsia="Calibri"/>
                <w:i/>
                <w:sz w:val="22"/>
                <w:szCs w:val="22"/>
                <w:lang w:eastAsia="en-US"/>
              </w:rPr>
              <w:t>IX</w:t>
            </w:r>
          </w:p>
        </w:tc>
      </w:tr>
      <w:tr w:rsidR="00353A92" w:rsidRPr="0072610A" w14:paraId="33058A79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2B16C54E" w14:textId="77777777" w:rsidR="00353A92" w:rsidRPr="0072610A" w:rsidRDefault="00353A92" w:rsidP="00D968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Liczba przypisanych punktów ECTS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239C0200" w14:textId="77777777" w:rsidR="00353A92" w:rsidRPr="0072610A" w:rsidRDefault="00C75D0A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5</w:t>
            </w:r>
          </w:p>
        </w:tc>
      </w:tr>
      <w:tr w:rsidR="00353A92" w:rsidRPr="0072610A" w14:paraId="02BAED75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769E20F1" w14:textId="77777777" w:rsidR="00353A92" w:rsidRPr="0072610A" w:rsidRDefault="00353A92" w:rsidP="00B956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Formy prowadzenia zajęć</w:t>
            </w:r>
            <w:r w:rsidR="00B21DB7" w:rsidRPr="0072610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A4D49" w:rsidRPr="0072610A">
              <w:rPr>
                <w:rFonts w:eastAsia="Calibri"/>
                <w:sz w:val="22"/>
                <w:szCs w:val="22"/>
                <w:lang w:eastAsia="en-US"/>
              </w:rPr>
              <w:t>(liczba godzin)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2B62A75A" w14:textId="77777777" w:rsidR="00353A92" w:rsidRPr="0072610A" w:rsidRDefault="001E11F6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ćwiczenia:</w:t>
            </w:r>
            <w:r w:rsidR="00AA721C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C75D0A">
              <w:rPr>
                <w:rFonts w:eastAsia="Calibri"/>
                <w:i/>
                <w:sz w:val="22"/>
                <w:szCs w:val="22"/>
                <w:lang w:eastAsia="en-US"/>
              </w:rPr>
              <w:t>45</w:t>
            </w: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 xml:space="preserve"> godzin</w:t>
            </w:r>
          </w:p>
        </w:tc>
      </w:tr>
      <w:tr w:rsidR="00353A92" w:rsidRPr="0072610A" w14:paraId="4A062B6B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8345919" w14:textId="77777777" w:rsidR="00353A92" w:rsidRPr="0072610A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Sposoby weryfikacji i oceny efektów uczenia się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B4B0BBE" w14:textId="77777777" w:rsidR="00353A92" w:rsidRPr="002C2449" w:rsidRDefault="00353A92" w:rsidP="005F3E19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- zaliczenie na ocenę:</w:t>
            </w:r>
          </w:p>
          <w:p w14:paraId="390E6BF0" w14:textId="77777777" w:rsidR="00353A92" w:rsidRPr="002C2449" w:rsidRDefault="002C2449" w:rsidP="005F3E19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="00353A92"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ab/>
              <w:t>opisowe</w:t>
            </w:r>
          </w:p>
          <w:p w14:paraId="794FB006" w14:textId="77777777" w:rsidR="00353A92" w:rsidRPr="002C2449" w:rsidRDefault="002C2449" w:rsidP="005F3E19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="00353A92"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ab/>
              <w:t>testowe</w:t>
            </w:r>
          </w:p>
          <w:p w14:paraId="0120CE38" w14:textId="77777777" w:rsidR="00353A92" w:rsidRPr="002C2449" w:rsidRDefault="002C2449" w:rsidP="005F3E19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="00353A92"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ab/>
              <w:t>praktyczne</w:t>
            </w:r>
          </w:p>
          <w:p w14:paraId="6293ED85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ab/>
              <w:t>ustne</w:t>
            </w:r>
          </w:p>
          <w:p w14:paraId="600BE37A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4322B4A8" w14:textId="77777777" w:rsidR="00353A92" w:rsidRPr="002C2449" w:rsidRDefault="002C2449" w:rsidP="001E11F6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="001E11F6" w:rsidRPr="002C2449">
              <w:rPr>
                <w:rFonts w:eastAsia="Calibri"/>
                <w:i/>
                <w:sz w:val="22"/>
                <w:szCs w:val="22"/>
                <w:lang w:eastAsia="en-US"/>
              </w:rPr>
              <w:t xml:space="preserve">       </w:t>
            </w:r>
            <w:r w:rsidR="00353A92" w:rsidRPr="002C2449">
              <w:rPr>
                <w:rFonts w:eastAsia="Calibri"/>
                <w:i/>
                <w:sz w:val="22"/>
                <w:szCs w:val="22"/>
                <w:lang w:eastAsia="en-US"/>
              </w:rPr>
              <w:t xml:space="preserve">zaliczenie bez oceny </w:t>
            </w:r>
          </w:p>
          <w:p w14:paraId="25797C1B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409AE0F0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- egzamin końcowy:</w:t>
            </w:r>
          </w:p>
          <w:p w14:paraId="10B43BD2" w14:textId="77777777" w:rsidR="00353A92" w:rsidRPr="0072610A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opisowy</w:t>
            </w:r>
          </w:p>
          <w:p w14:paraId="6D679897" w14:textId="77777777" w:rsidR="00353A92" w:rsidRPr="0072610A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testowy</w:t>
            </w:r>
          </w:p>
          <w:p w14:paraId="3A55C6A0" w14:textId="77777777" w:rsidR="00353A92" w:rsidRPr="0072610A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praktyczny</w:t>
            </w:r>
          </w:p>
          <w:p w14:paraId="07B1C604" w14:textId="77777777" w:rsidR="00353A92" w:rsidRPr="0072610A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ustny</w:t>
            </w:r>
          </w:p>
        </w:tc>
      </w:tr>
      <w:tr w:rsidR="00353A92" w:rsidRPr="0072610A" w14:paraId="35CB7847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69BC88E7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Kierownik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0DCE861" w14:textId="77777777" w:rsidR="00353A92" w:rsidRPr="0072610A" w:rsidRDefault="00617909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Prof. dr hab. Barbara Dołęgowska</w:t>
            </w:r>
          </w:p>
        </w:tc>
      </w:tr>
      <w:tr w:rsidR="00353A92" w:rsidRPr="002D56B0" w14:paraId="240AEB1F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9D2079F" w14:textId="77777777" w:rsidR="00353A92" w:rsidRPr="0072610A" w:rsidRDefault="001951F5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72610A">
              <w:rPr>
                <w:rFonts w:eastAsia="Calibri"/>
                <w:sz w:val="22"/>
                <w:szCs w:val="22"/>
                <w:lang w:eastAsia="en-US"/>
              </w:rPr>
              <w:t>diunkt dydaktyczn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y</w:t>
            </w:r>
            <w:r w:rsidR="00353A92" w:rsidRPr="0072610A">
              <w:rPr>
                <w:rFonts w:eastAsia="Calibri"/>
                <w:sz w:val="22"/>
                <w:szCs w:val="22"/>
                <w:lang w:eastAsia="en-US"/>
              </w:rPr>
              <w:t xml:space="preserve"> lub osob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72610A">
              <w:rPr>
                <w:rFonts w:eastAsia="Calibri"/>
                <w:sz w:val="22"/>
                <w:szCs w:val="22"/>
                <w:lang w:eastAsia="en-US"/>
              </w:rPr>
              <w:t xml:space="preserve"> odpowiedzialn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72610A">
              <w:rPr>
                <w:rFonts w:eastAsia="Calibri"/>
                <w:sz w:val="22"/>
                <w:szCs w:val="22"/>
                <w:lang w:eastAsia="en-US"/>
              </w:rPr>
              <w:t xml:space="preserve"> za przedmiot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97B3D2B" w14:textId="77777777" w:rsidR="00353A92" w:rsidRDefault="00617909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Prof. dr hab. Barbara Dołęgowska</w:t>
            </w:r>
          </w:p>
          <w:p w14:paraId="56A70680" w14:textId="33F9209B" w:rsidR="002D56B0" w:rsidRPr="002D56B0" w:rsidRDefault="002D56B0" w:rsidP="005F3E19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2D56B0">
              <w:rPr>
                <w:rFonts w:eastAsia="Calibri"/>
                <w:i/>
                <w:sz w:val="22"/>
                <w:szCs w:val="22"/>
                <w:lang w:val="en-US" w:eastAsia="en-US"/>
              </w:rPr>
              <w:t>Email: barbara.dolegowska@pum.e</w:t>
            </w:r>
            <w:r>
              <w:rPr>
                <w:rFonts w:eastAsia="Calibri"/>
                <w:i/>
                <w:sz w:val="22"/>
                <w:szCs w:val="22"/>
                <w:lang w:val="en-US" w:eastAsia="en-US"/>
              </w:rPr>
              <w:t>du.pl</w:t>
            </w:r>
          </w:p>
          <w:p w14:paraId="37E695BB" w14:textId="77777777" w:rsidR="00617909" w:rsidRPr="002D56B0" w:rsidRDefault="00617909" w:rsidP="005F3E19">
            <w:pPr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</w:pPr>
          </w:p>
        </w:tc>
      </w:tr>
      <w:tr w:rsidR="00617909" w:rsidRPr="007F7B05" w14:paraId="5DF80EF1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1EAC2FA" w14:textId="77777777" w:rsidR="00617909" w:rsidRPr="0072610A" w:rsidRDefault="00617909" w:rsidP="0061790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Nazwa i dane kontaktowe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3646CBEF" w14:textId="77777777" w:rsidR="00617909" w:rsidRPr="0072610A" w:rsidRDefault="00617909" w:rsidP="0061790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 xml:space="preserve">Zakład Medycyny Laboratoryjnej </w:t>
            </w:r>
          </w:p>
          <w:p w14:paraId="550A64DE" w14:textId="77777777" w:rsidR="00617909" w:rsidRPr="0072610A" w:rsidRDefault="00617909" w:rsidP="0061790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Katedra Mikrobiologii, Immunologii i Medycyny Laboratoryjnej</w:t>
            </w:r>
          </w:p>
          <w:p w14:paraId="0ACC78B6" w14:textId="77777777" w:rsidR="00617909" w:rsidRPr="007F7B05" w:rsidRDefault="00617909" w:rsidP="00617909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7F7B05">
              <w:rPr>
                <w:rFonts w:eastAsia="Calibri"/>
                <w:i/>
                <w:sz w:val="22"/>
                <w:szCs w:val="22"/>
                <w:lang w:val="en-US" w:eastAsia="en-US"/>
              </w:rPr>
              <w:t>Tel.: 91 466 1652</w:t>
            </w:r>
          </w:p>
          <w:p w14:paraId="613F8C59" w14:textId="77777777" w:rsidR="00617909" w:rsidRPr="007F7B05" w:rsidRDefault="00617909" w:rsidP="00617909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7F7B05">
              <w:rPr>
                <w:rFonts w:eastAsia="Calibri"/>
                <w:i/>
                <w:sz w:val="22"/>
                <w:szCs w:val="22"/>
                <w:lang w:val="en-US" w:eastAsia="en-US"/>
              </w:rPr>
              <w:t>Email: zmlab@pum.edu.pl</w:t>
            </w:r>
          </w:p>
        </w:tc>
      </w:tr>
      <w:tr w:rsidR="00617909" w:rsidRPr="0072610A" w14:paraId="0FCBBE43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06220E0" w14:textId="77777777" w:rsidR="00617909" w:rsidRPr="0072610A" w:rsidRDefault="00617909" w:rsidP="0061790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Strona internetowa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1F93E561" w14:textId="77777777" w:rsidR="0002349C" w:rsidRDefault="0002349C" w:rsidP="0002349C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www.pum.edu.pl/uniwersytet/dydaktyka_i</w:t>
            </w:r>
          </w:p>
          <w:p w14:paraId="07D36FF7" w14:textId="77777777" w:rsidR="0002349C" w:rsidRDefault="0002349C" w:rsidP="0002349C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_leczenie/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kliniki_katedry_zaklady_i</w:t>
            </w:r>
            <w:proofErr w:type="spellEnd"/>
          </w:p>
          <w:p w14:paraId="557B1346" w14:textId="77777777" w:rsidR="0002349C" w:rsidRDefault="0002349C" w:rsidP="0002349C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_pracownie/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wmis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katedra_mikrobiologii_immunologii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</w:t>
            </w:r>
          </w:p>
          <w:p w14:paraId="6D9F3546" w14:textId="77777777" w:rsidR="00617909" w:rsidRPr="0072610A" w:rsidRDefault="0002349C" w:rsidP="0002349C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i_medycyny_laboratoryjnej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</w:t>
            </w:r>
          </w:p>
        </w:tc>
      </w:tr>
      <w:tr w:rsidR="00617909" w:rsidRPr="0072610A" w14:paraId="55ABC788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64EBF53" w14:textId="77777777" w:rsidR="00617909" w:rsidRPr="0072610A" w:rsidRDefault="00617909" w:rsidP="0061790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Język prowadzenia zajęć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60E825B" w14:textId="77777777" w:rsidR="00617909" w:rsidRPr="0072610A" w:rsidRDefault="00617909" w:rsidP="00617909">
            <w:pPr>
              <w:tabs>
                <w:tab w:val="left" w:pos="4073"/>
              </w:tabs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polsk</w:t>
            </w:r>
            <w:r w:rsidR="00421ECB" w:rsidRPr="0072610A">
              <w:rPr>
                <w:rFonts w:eastAsia="Calibri"/>
                <w:i/>
                <w:sz w:val="22"/>
                <w:szCs w:val="22"/>
                <w:lang w:eastAsia="en-US"/>
              </w:rPr>
              <w:t>i</w:t>
            </w:r>
          </w:p>
        </w:tc>
      </w:tr>
    </w:tbl>
    <w:p w14:paraId="3A128A84" w14:textId="77777777" w:rsidR="00353A92" w:rsidRPr="0072610A" w:rsidRDefault="00353A92" w:rsidP="00617909">
      <w:pPr>
        <w:spacing w:after="200" w:line="276" w:lineRule="auto"/>
        <w:ind w:firstLine="708"/>
        <w:rPr>
          <w:rFonts w:eastAsia="Calibri"/>
          <w:b/>
          <w:sz w:val="22"/>
          <w:szCs w:val="22"/>
          <w:lang w:eastAsia="en-US"/>
        </w:rPr>
      </w:pPr>
      <w:r w:rsidRPr="0072610A">
        <w:rPr>
          <w:rFonts w:eastAsia="Calibri"/>
          <w:b/>
          <w:sz w:val="22"/>
          <w:szCs w:val="22"/>
          <w:lang w:eastAsia="en-US"/>
        </w:rPr>
        <w:t>*zaznaczyć odpowiednio, zmieniając □ na X</w:t>
      </w:r>
    </w:p>
    <w:p w14:paraId="7458C92F" w14:textId="77777777" w:rsidR="00353A92" w:rsidRPr="0072610A" w:rsidRDefault="00353A92" w:rsidP="00353A92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0D2B0B1C" w14:textId="77777777" w:rsidR="00353A92" w:rsidRPr="0072610A" w:rsidRDefault="00353A92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4755EE8A" w14:textId="77777777" w:rsidR="00353A92" w:rsidRPr="0072610A" w:rsidRDefault="001951F5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72610A">
        <w:rPr>
          <w:rFonts w:eastAsia="Calibri"/>
          <w:b/>
          <w:sz w:val="22"/>
          <w:szCs w:val="22"/>
          <w:lang w:eastAsia="en-US"/>
        </w:rPr>
        <w:br w:type="page"/>
      </w:r>
    </w:p>
    <w:p w14:paraId="46ACF4E8" w14:textId="77777777" w:rsidR="00353A92" w:rsidRPr="0072610A" w:rsidRDefault="00353A92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72610A">
        <w:rPr>
          <w:rFonts w:eastAsia="Calibri"/>
          <w:b/>
          <w:sz w:val="22"/>
          <w:szCs w:val="22"/>
          <w:lang w:eastAsia="en-US"/>
        </w:rPr>
        <w:lastRenderedPageBreak/>
        <w:t>Informacje szczegółowe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410"/>
        <w:gridCol w:w="6863"/>
      </w:tblGrid>
      <w:tr w:rsidR="00353A92" w:rsidRPr="0072610A" w14:paraId="49F189E2" w14:textId="77777777" w:rsidTr="00D4429A">
        <w:trPr>
          <w:trHeight w:val="39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743C3AC6" w14:textId="77777777" w:rsidR="00353A92" w:rsidRPr="0072610A" w:rsidRDefault="00353A92" w:rsidP="003A4D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Cele </w:t>
            </w:r>
            <w:r w:rsidR="003A4D49" w:rsidRPr="0072610A">
              <w:rPr>
                <w:rFonts w:eastAsia="Calibri"/>
                <w:sz w:val="22"/>
                <w:szCs w:val="22"/>
                <w:lang w:eastAsia="en-US"/>
              </w:rPr>
              <w:t>zajęć</w:t>
            </w:r>
          </w:p>
        </w:tc>
        <w:tc>
          <w:tcPr>
            <w:tcW w:w="6863" w:type="dxa"/>
            <w:shd w:val="clear" w:color="auto" w:fill="auto"/>
            <w:vAlign w:val="center"/>
          </w:tcPr>
          <w:p w14:paraId="45A7BD9C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Celem nauczania praktycznej nauki zawodu jest: </w:t>
            </w:r>
          </w:p>
          <w:p w14:paraId="4F21D0EE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- nabycie wiedzy o podstawowych zasadach organizacji ogólnego laboratorium szpitalnego; </w:t>
            </w:r>
          </w:p>
          <w:p w14:paraId="5F590A55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- zapoznanie z czynnościami wykonywanymi w celu rejestracji zleceń, zasadami pobierania materiału do badań, jego transportu, przechowywania i dystrybucji; </w:t>
            </w:r>
          </w:p>
          <w:p w14:paraId="75EE50D8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- nabycie umiejętności obsługi sprzętu laboratoryjnego;</w:t>
            </w:r>
          </w:p>
          <w:p w14:paraId="52A052DF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- poznanie zasad sporządzania wyników badań, archiwizacji dokumentacji medycznej oraz zarządzania jakością i bezpieczeństwem w laboratorium;</w:t>
            </w:r>
          </w:p>
          <w:p w14:paraId="6B981E22" w14:textId="77777777" w:rsidR="00353A92" w:rsidRDefault="00421ECB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- doskonalenie umiejętności wykonywania </w:t>
            </w:r>
            <w:r w:rsidR="002C2449">
              <w:rPr>
                <w:rFonts w:eastAsia="Calibri"/>
                <w:sz w:val="22"/>
                <w:szCs w:val="22"/>
                <w:lang w:eastAsia="en-US"/>
              </w:rPr>
              <w:t xml:space="preserve">analiz </w:t>
            </w:r>
            <w:r w:rsidR="0083103E">
              <w:rPr>
                <w:rFonts w:eastAsia="Calibri"/>
                <w:sz w:val="22"/>
                <w:szCs w:val="22"/>
                <w:lang w:eastAsia="en-US"/>
              </w:rPr>
              <w:t xml:space="preserve">hematologicznych i </w:t>
            </w:r>
            <w:proofErr w:type="spellStart"/>
            <w:r w:rsidR="0083103E">
              <w:rPr>
                <w:rFonts w:eastAsia="Calibri"/>
                <w:sz w:val="22"/>
                <w:szCs w:val="22"/>
                <w:lang w:eastAsia="en-US"/>
              </w:rPr>
              <w:t>koagulologicznych</w:t>
            </w:r>
            <w:proofErr w:type="spellEnd"/>
            <w:r w:rsidR="002C2449">
              <w:rPr>
                <w:rFonts w:eastAsia="Calibri"/>
                <w:sz w:val="22"/>
                <w:szCs w:val="22"/>
                <w:lang w:eastAsia="en-US"/>
              </w:rPr>
              <w:t xml:space="preserve"> z wykorzystaniem analizatorów</w:t>
            </w:r>
          </w:p>
          <w:p w14:paraId="45C8F87C" w14:textId="77777777" w:rsidR="0083103E" w:rsidRPr="0072610A" w:rsidRDefault="0083103E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doskonalenie umiejętności oceny rozmazów krwi obwodowej i szpiku kostnego</w:t>
            </w:r>
          </w:p>
        </w:tc>
      </w:tr>
      <w:tr w:rsidR="00736D53" w:rsidRPr="0072610A" w14:paraId="4ACA69C9" w14:textId="77777777" w:rsidTr="00D4429A">
        <w:trPr>
          <w:trHeight w:val="397"/>
          <w:jc w:val="center"/>
        </w:trPr>
        <w:tc>
          <w:tcPr>
            <w:tcW w:w="1279" w:type="dxa"/>
            <w:vMerge w:val="restart"/>
            <w:shd w:val="clear" w:color="auto" w:fill="auto"/>
            <w:vAlign w:val="center"/>
          </w:tcPr>
          <w:p w14:paraId="52437EF6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Wymagania wstępne w zakresie </w:t>
            </w:r>
          </w:p>
        </w:tc>
        <w:tc>
          <w:tcPr>
            <w:tcW w:w="1410" w:type="dxa"/>
          </w:tcPr>
          <w:p w14:paraId="026A97BC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Wiedzy</w:t>
            </w:r>
          </w:p>
        </w:tc>
        <w:tc>
          <w:tcPr>
            <w:tcW w:w="6863" w:type="dxa"/>
            <w:shd w:val="clear" w:color="auto" w:fill="auto"/>
            <w:vAlign w:val="center"/>
          </w:tcPr>
          <w:p w14:paraId="4E4BBE25" w14:textId="77777777" w:rsidR="00736D53" w:rsidRPr="0072610A" w:rsidRDefault="00736D53" w:rsidP="00736D53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sz w:val="22"/>
                <w:szCs w:val="22"/>
              </w:rPr>
              <w:t xml:space="preserve">Wiedza z zakresu – analiza instrumentalna, biochemia, biologia molekularna, biochemia kliniczna, histologia, fizjologia, patofizjologia, </w:t>
            </w:r>
            <w:r w:rsidR="0083103E">
              <w:rPr>
                <w:sz w:val="22"/>
                <w:szCs w:val="22"/>
              </w:rPr>
              <w:t>hematologia</w:t>
            </w:r>
            <w:r w:rsidR="00E65C47" w:rsidRPr="0072610A">
              <w:rPr>
                <w:sz w:val="22"/>
                <w:szCs w:val="22"/>
              </w:rPr>
              <w:t>.</w:t>
            </w:r>
          </w:p>
        </w:tc>
      </w:tr>
      <w:tr w:rsidR="00736D53" w:rsidRPr="0072610A" w14:paraId="422D3B77" w14:textId="77777777" w:rsidTr="00D4429A">
        <w:trPr>
          <w:trHeight w:val="397"/>
          <w:jc w:val="center"/>
        </w:trPr>
        <w:tc>
          <w:tcPr>
            <w:tcW w:w="1279" w:type="dxa"/>
            <w:vMerge/>
            <w:shd w:val="clear" w:color="auto" w:fill="auto"/>
            <w:vAlign w:val="center"/>
          </w:tcPr>
          <w:p w14:paraId="5249146B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</w:tcPr>
          <w:p w14:paraId="58A122E3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Umiejętności</w:t>
            </w:r>
          </w:p>
        </w:tc>
        <w:tc>
          <w:tcPr>
            <w:tcW w:w="6863" w:type="dxa"/>
            <w:shd w:val="clear" w:color="auto" w:fill="auto"/>
            <w:vAlign w:val="center"/>
          </w:tcPr>
          <w:p w14:paraId="38C44C63" w14:textId="77777777" w:rsidR="00736D53" w:rsidRPr="0072610A" w:rsidRDefault="00736D53" w:rsidP="00736D53">
            <w:pPr>
              <w:pStyle w:val="Default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 xml:space="preserve">Umiejętność posługiwania się podstawowym sprzętem laboratoryjnym; </w:t>
            </w:r>
          </w:p>
          <w:p w14:paraId="5DB33759" w14:textId="77777777" w:rsidR="00736D53" w:rsidRPr="0072610A" w:rsidRDefault="00736D53" w:rsidP="00736D53">
            <w:pPr>
              <w:pStyle w:val="Default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Umiejętność definiowania błędów analitycznych i szacowania ich wpływu na wyniki badań laboratoryjnych. Umiejętność prowadzenia kontroli i walidacji metod laboratoryjnych.</w:t>
            </w:r>
          </w:p>
          <w:p w14:paraId="3F5F32D0" w14:textId="77777777" w:rsidR="00736D53" w:rsidRPr="0072610A" w:rsidRDefault="00736D53" w:rsidP="00736D53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Umiejętność wykorzystania nabytej wiedzy do analizy związków zgodnie z zasadami Dobrej Praktyki Laboratoryjnej.</w:t>
            </w:r>
          </w:p>
        </w:tc>
      </w:tr>
      <w:tr w:rsidR="00736D53" w:rsidRPr="0072610A" w14:paraId="48D1E532" w14:textId="77777777" w:rsidTr="00D4429A">
        <w:trPr>
          <w:trHeight w:val="397"/>
          <w:jc w:val="center"/>
        </w:trPr>
        <w:tc>
          <w:tcPr>
            <w:tcW w:w="1279" w:type="dxa"/>
            <w:vMerge/>
            <w:shd w:val="clear" w:color="auto" w:fill="auto"/>
            <w:vAlign w:val="center"/>
          </w:tcPr>
          <w:p w14:paraId="5C4F1F44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</w:tcPr>
          <w:p w14:paraId="626F6824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Kompetencji społecznych</w:t>
            </w:r>
          </w:p>
        </w:tc>
        <w:tc>
          <w:tcPr>
            <w:tcW w:w="6863" w:type="dxa"/>
            <w:shd w:val="clear" w:color="auto" w:fill="auto"/>
            <w:vAlign w:val="center"/>
          </w:tcPr>
          <w:p w14:paraId="66FB1141" w14:textId="77777777" w:rsidR="00736D53" w:rsidRPr="0072610A" w:rsidRDefault="00736D53" w:rsidP="00736D53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Umiejętność pracy w zespole; nawyk systematyczności i samokształcenia.</w:t>
            </w:r>
          </w:p>
        </w:tc>
      </w:tr>
    </w:tbl>
    <w:p w14:paraId="37528F4C" w14:textId="77777777" w:rsidR="00353A92" w:rsidRPr="0072610A" w:rsidRDefault="00353A92" w:rsidP="00353A9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892"/>
        <w:gridCol w:w="1362"/>
        <w:gridCol w:w="283"/>
        <w:gridCol w:w="139"/>
        <w:gridCol w:w="425"/>
        <w:gridCol w:w="424"/>
        <w:gridCol w:w="612"/>
        <w:gridCol w:w="369"/>
        <w:gridCol w:w="371"/>
        <w:gridCol w:w="486"/>
        <w:gridCol w:w="612"/>
        <w:gridCol w:w="812"/>
        <w:gridCol w:w="7"/>
      </w:tblGrid>
      <w:tr w:rsidR="00353A92" w:rsidRPr="0072610A" w14:paraId="20A19A7A" w14:textId="77777777" w:rsidTr="00D4429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50322B" w14:textId="77777777" w:rsidR="00353A92" w:rsidRPr="0072610A" w:rsidRDefault="00D9688A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Batang"/>
                <w:b/>
                <w:sz w:val="22"/>
                <w:szCs w:val="22"/>
              </w:rPr>
              <w:t>EFEKTY UCZENIA SIĘ</w:t>
            </w:r>
          </w:p>
        </w:tc>
      </w:tr>
      <w:tr w:rsidR="00353A92" w:rsidRPr="0072610A" w14:paraId="6E373460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563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B001B9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lp. </w:t>
            </w:r>
            <w:r w:rsidR="00B21DB7" w:rsidRPr="0072610A">
              <w:rPr>
                <w:b/>
                <w:sz w:val="22"/>
                <w:szCs w:val="22"/>
              </w:rPr>
              <w:t>efektu uczenia się</w:t>
            </w:r>
            <w:r w:rsidRPr="0072610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3F1A61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Student, który zaliczył </w:t>
            </w:r>
            <w:r w:rsidR="00D9688A" w:rsidRPr="0072610A">
              <w:rPr>
                <w:b/>
                <w:sz w:val="22"/>
                <w:szCs w:val="22"/>
              </w:rPr>
              <w:t>ZAJĘCIA</w:t>
            </w:r>
          </w:p>
          <w:p w14:paraId="40E3E4F6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wie/umie/potrafi: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D39686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SYMBOL </w:t>
            </w:r>
          </w:p>
          <w:p w14:paraId="2D424E66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(odniesienie do) </w:t>
            </w:r>
          </w:p>
          <w:p w14:paraId="63C66FFA" w14:textId="77777777" w:rsidR="00353A92" w:rsidRPr="0072610A" w:rsidRDefault="00885A91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efektów uczenia się dla kierunku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2C141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Sposób weryfikacji efektów </w:t>
            </w:r>
            <w:r w:rsidR="00D9688A" w:rsidRPr="0072610A">
              <w:rPr>
                <w:b/>
                <w:sz w:val="22"/>
                <w:szCs w:val="22"/>
              </w:rPr>
              <w:t>UCZENIA SIĘ</w:t>
            </w:r>
            <w:r w:rsidRPr="0072610A">
              <w:rPr>
                <w:b/>
                <w:sz w:val="22"/>
                <w:szCs w:val="22"/>
              </w:rPr>
              <w:t>*</w:t>
            </w:r>
          </w:p>
          <w:p w14:paraId="207CC8FC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353A92" w:rsidRPr="0072610A" w14:paraId="1A64E21A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E135FE" w14:textId="77777777" w:rsidR="00353A92" w:rsidRPr="0072610A" w:rsidRDefault="00353A92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W01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E13980" w14:textId="77777777" w:rsidR="00353A92" w:rsidRPr="0072610A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 xml:space="preserve">Wskazuje podstawowe problemy </w:t>
            </w:r>
            <w:proofErr w:type="spellStart"/>
            <w:r w:rsidRPr="0072610A">
              <w:rPr>
                <w:sz w:val="22"/>
                <w:szCs w:val="22"/>
              </w:rPr>
              <w:t>przedanalitycznej</w:t>
            </w:r>
            <w:proofErr w:type="spellEnd"/>
            <w:r w:rsidRPr="0072610A">
              <w:rPr>
                <w:sz w:val="22"/>
                <w:szCs w:val="22"/>
              </w:rPr>
              <w:t xml:space="preserve">, analitycznej i </w:t>
            </w:r>
            <w:proofErr w:type="spellStart"/>
            <w:r w:rsidRPr="0072610A">
              <w:rPr>
                <w:sz w:val="22"/>
                <w:szCs w:val="22"/>
              </w:rPr>
              <w:t>poanalitycznej</w:t>
            </w:r>
            <w:proofErr w:type="spellEnd"/>
            <w:r w:rsidRPr="0072610A">
              <w:rPr>
                <w:sz w:val="22"/>
                <w:szCs w:val="22"/>
              </w:rPr>
              <w:t xml:space="preserve"> fazy wykonywania badań.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67B061" w14:textId="77777777" w:rsidR="00353A92" w:rsidRPr="0072610A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F.W1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63AA7" w14:textId="77777777" w:rsidR="00353A92" w:rsidRPr="0072610A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353A92" w:rsidRPr="0072610A" w14:paraId="55C8B2D8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42B339" w14:textId="77777777" w:rsidR="00353A92" w:rsidRPr="0072610A" w:rsidRDefault="00353A92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W02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E258E4" w14:textId="77777777" w:rsidR="00353A92" w:rsidRPr="0072610A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Opisuje czynniki wpływające na wiarygodność wyników badań laboratoryjnych.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78EBBB" w14:textId="77777777" w:rsidR="00353A92" w:rsidRPr="0072610A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F.W2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85B05" w14:textId="77777777" w:rsidR="00353A92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353A92" w:rsidRPr="0072610A" w14:paraId="647F03CF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81F51E" w14:textId="77777777" w:rsidR="00353A92" w:rsidRPr="0072610A" w:rsidRDefault="001C25F1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W03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A541EA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Wylicza elementy diagnostycznej charakterystyki badań.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DE6275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F.W3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4020A" w14:textId="77777777" w:rsidR="00353A92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353A92" w:rsidRPr="0072610A" w14:paraId="13121874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C215A8" w14:textId="77777777" w:rsidR="00353A92" w:rsidRPr="0072610A" w:rsidRDefault="00AC19CE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W04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C5B8BA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Objaśnia zasady zlecania badań laboratoryjnych, przyjmowania zleceń na wykonanie badań oraz zasady dokumentacji zleceń.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4CAA96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F.W4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90F70" w14:textId="77777777" w:rsidR="00353A92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353A92" w:rsidRPr="0072610A" w14:paraId="3D3F3856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40C8AC" w14:textId="77777777" w:rsidR="00353A92" w:rsidRPr="0072610A" w:rsidRDefault="00AC19CE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W05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5F409C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Tłumaczy zasady kontroli jakości badań laboratoryjnych i sposoby ich dokumentowania.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3E5724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F.W5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2024E" w14:textId="77777777" w:rsidR="00353A92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452090" w:rsidRPr="0072610A" w14:paraId="5DFDEE3F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611874" w14:textId="77777777" w:rsidR="00452090" w:rsidRDefault="00452090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0F3F27B" w14:textId="77777777" w:rsidR="00452090" w:rsidRPr="0072610A" w:rsidRDefault="00452090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W06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AA3871" w14:textId="77777777" w:rsidR="00452090" w:rsidRPr="0072610A" w:rsidRDefault="00452090" w:rsidP="005F3E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Opisuje rodzaje i charakteryzuje materiał biologiczny wykorzystywany do badań hematologicznych i </w:t>
            </w:r>
            <w:proofErr w:type="spellStart"/>
            <w:r>
              <w:rPr>
                <w:sz w:val="22"/>
                <w:szCs w:val="22"/>
              </w:rPr>
              <w:t>koagulologicznych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442622" w14:textId="77777777" w:rsidR="00452090" w:rsidRDefault="00452090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</w:p>
          <w:p w14:paraId="1B77D373" w14:textId="77777777" w:rsidR="00452090" w:rsidRPr="0072610A" w:rsidRDefault="00452090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F.W6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7A83C" w14:textId="77777777" w:rsidR="00452090" w:rsidRPr="0072610A" w:rsidRDefault="00452090" w:rsidP="005F3E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E3ECE" w:rsidRPr="0072610A" w14:paraId="5B4EA9D0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A9C8AA" w14:textId="77777777" w:rsidR="00DE3ECE" w:rsidRPr="0072610A" w:rsidRDefault="00AC19CE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</w:t>
            </w:r>
            <w:r w:rsidR="00452090">
              <w:rPr>
                <w:sz w:val="22"/>
                <w:szCs w:val="22"/>
              </w:rPr>
              <w:t>7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842389" w14:textId="77777777" w:rsidR="00DE3ECE" w:rsidRPr="0072610A" w:rsidRDefault="00651078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Objaśnia zasady i techniki pobierania materiału biologicznego, w tym krwi, moczu, kału, płynu mózgowo-rdzeniowego i stawowego, płynów z jam ciała, treści żołądkowej i dwunastniczej oraz wymazów, popłuczyn i zeskrobin.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540952" w14:textId="77777777" w:rsidR="00DE3ECE" w:rsidRPr="0072610A" w:rsidRDefault="00651078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F.W7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684BB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0E037999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D56D05" w14:textId="77777777" w:rsidR="00DE3ECE" w:rsidRPr="0072610A" w:rsidRDefault="00651078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</w:t>
            </w:r>
            <w:r w:rsidR="00452090">
              <w:rPr>
                <w:sz w:val="22"/>
                <w:szCs w:val="22"/>
              </w:rPr>
              <w:t>8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C45E90" w14:textId="77777777" w:rsidR="00DE3ECE" w:rsidRPr="0072610A" w:rsidRDefault="00651078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Wymienia wytyczne dotyczące transportu, przechowywania i przygotowania do analizy materiału biologicznego.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6C9CFE" w14:textId="77777777" w:rsidR="00DE3ECE" w:rsidRPr="0072610A" w:rsidRDefault="00651078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F.W8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F9E94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754A129A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C904A" w14:textId="77777777" w:rsidR="00DE3ECE" w:rsidRPr="0072610A" w:rsidRDefault="00651078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lastRenderedPageBreak/>
              <w:t>W0</w:t>
            </w:r>
            <w:r w:rsidR="00452090">
              <w:rPr>
                <w:sz w:val="22"/>
                <w:szCs w:val="22"/>
              </w:rPr>
              <w:t>9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183915" w14:textId="77777777" w:rsidR="00DE3ECE" w:rsidRPr="0072610A" w:rsidRDefault="00452090" w:rsidP="005F3E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Charakteryzuje budowę i funkcje komórek układu krwiotwórczego oraz współzależność ich budowy i funkcji w warunkach fizjologicznych i patologicznych.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529811" w14:textId="77777777" w:rsidR="00DE3ECE" w:rsidRPr="0072610A" w:rsidRDefault="00452090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F.W17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0C248" w14:textId="77777777" w:rsidR="00DE3ECE" w:rsidRPr="0072610A" w:rsidRDefault="00452090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452090" w:rsidRPr="0072610A" w14:paraId="0D33E4B5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B8A4F8" w14:textId="77777777" w:rsidR="00452090" w:rsidRPr="0072610A" w:rsidRDefault="00452090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W10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9D7DDD" w14:textId="77777777" w:rsidR="00452090" w:rsidRPr="0072610A" w:rsidRDefault="00452090" w:rsidP="005F3E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Podaje metody laboratoryjnej oceny zaburzeń hematopoezy w aspekcie zmian morfologicznych i czynnościowych oraz mechanizmów rozwoju choroby.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F22A80" w14:textId="77777777" w:rsidR="00452090" w:rsidRPr="0072610A" w:rsidRDefault="00452090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F.W18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55893" w14:textId="77777777" w:rsidR="00452090" w:rsidRPr="0072610A" w:rsidRDefault="00452090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55279816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D9BD69" w14:textId="77777777" w:rsidR="00DE3ECE" w:rsidRPr="0072610A" w:rsidRDefault="005065FA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U01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442DD4" w14:textId="77777777" w:rsidR="00DE3ECE" w:rsidRPr="0072610A" w:rsidRDefault="0056769F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 xml:space="preserve">Wyjaśnia pacjentowi lub zleceniodawcy wpływ czynników </w:t>
            </w:r>
            <w:proofErr w:type="spellStart"/>
            <w:r w:rsidRPr="0072610A">
              <w:rPr>
                <w:sz w:val="22"/>
                <w:szCs w:val="22"/>
              </w:rPr>
              <w:t>przedlaboratoryjnych</w:t>
            </w:r>
            <w:proofErr w:type="spellEnd"/>
            <w:r w:rsidRPr="0072610A">
              <w:rPr>
                <w:sz w:val="22"/>
                <w:szCs w:val="22"/>
              </w:rPr>
              <w:t xml:space="preserve"> na jakość wyniku badania laboratoryjnego, w tym konieczność powtórzenia badania</w:t>
            </w:r>
            <w:r w:rsidR="00BA420A" w:rsidRPr="0072610A">
              <w:rPr>
                <w:sz w:val="22"/>
                <w:szCs w:val="22"/>
              </w:rPr>
              <w:t xml:space="preserve"> laboratoryjnego.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9ED8D7" w14:textId="77777777" w:rsidR="00DE3ECE" w:rsidRPr="0072610A" w:rsidRDefault="00BA420A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F.U1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153C5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28E3DB19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0276EE" w14:textId="77777777" w:rsidR="00DE3ECE" w:rsidRPr="0072610A" w:rsidRDefault="00BA420A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U02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997ABA" w14:textId="77777777" w:rsidR="00DE3ECE" w:rsidRPr="0072610A" w:rsidRDefault="00283E13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Instruuje pacjenta przed pobraniem materiału biologicznego do badań laboratoryjnych.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060B90" w14:textId="77777777" w:rsidR="00DE3ECE" w:rsidRPr="0072610A" w:rsidRDefault="00283E13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F.U2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64C8E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6293DDDD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591D0E" w14:textId="77777777" w:rsidR="00DE3ECE" w:rsidRPr="0072610A" w:rsidRDefault="00283E13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</w:t>
            </w:r>
            <w:r w:rsidR="006B3627" w:rsidRPr="0072610A">
              <w:rPr>
                <w:sz w:val="22"/>
                <w:szCs w:val="22"/>
              </w:rPr>
              <w:t>3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BC8D29" w14:textId="77777777" w:rsidR="00DE3ECE" w:rsidRPr="0072610A" w:rsidRDefault="00372474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Ocenia przydatność materiału biologicznego do badań, przechowuje go i przygotowuje do analizy, kierując się zasadami Dobrej Praktyki Laboratoryjnej.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802706" w14:textId="77777777" w:rsidR="00DE3ECE" w:rsidRPr="0072610A" w:rsidRDefault="003724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F.U4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5F5D0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4F3C48E8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B3550E" w14:textId="77777777" w:rsidR="00DE3ECE" w:rsidRPr="0072610A" w:rsidRDefault="00372474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</w:t>
            </w:r>
            <w:r w:rsidR="006B3627" w:rsidRPr="0072610A">
              <w:rPr>
                <w:sz w:val="22"/>
                <w:szCs w:val="22"/>
              </w:rPr>
              <w:t>4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D2E648" w14:textId="77777777" w:rsidR="00DE3ECE" w:rsidRPr="0072610A" w:rsidRDefault="00372474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Dobiera metodę analityczną odpowiednią do celu analizy, mając na uwadze sposób kalibracji, obliczania wyników, wymaganą dokładność wykonania oznaczenia i analizę statystyczną, z uwzględnieniem wiarygodności analitycznej wyników i ich przydatności diagnostycznej.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D93D17" w14:textId="77777777" w:rsidR="00DE3ECE" w:rsidRPr="0072610A" w:rsidRDefault="003724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F.U5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9422C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29C4B0B0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C5CB97" w14:textId="77777777" w:rsidR="00DE3ECE" w:rsidRPr="0072610A" w:rsidRDefault="00372474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</w:t>
            </w:r>
            <w:r w:rsidR="006B3627" w:rsidRPr="0072610A">
              <w:rPr>
                <w:sz w:val="22"/>
                <w:szCs w:val="22"/>
              </w:rPr>
              <w:t>5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203B7D" w14:textId="77777777" w:rsidR="00DE3ECE" w:rsidRPr="0072610A" w:rsidRDefault="00372474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Posługuje się prostym i zaawansowanym technicznie sprzętem i aparaturą medyczną, stosując się do zasad ich użytkowania i konserwacji.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97303B" w14:textId="77777777" w:rsidR="00DE3ECE" w:rsidRPr="0072610A" w:rsidRDefault="003724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F.U6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23128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2BBE48FA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BB0BA7" w14:textId="77777777" w:rsidR="00DE3ECE" w:rsidRPr="0072610A" w:rsidRDefault="00372474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</w:t>
            </w:r>
            <w:r w:rsidR="006B3627" w:rsidRPr="0072610A">
              <w:rPr>
                <w:sz w:val="22"/>
                <w:szCs w:val="22"/>
              </w:rPr>
              <w:t>6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BAFCF5" w14:textId="77777777" w:rsidR="00DE3ECE" w:rsidRPr="0072610A" w:rsidRDefault="00372474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Stosuje procedury walidacji aparatury pomiarowej i metod badawczych.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86FD12" w14:textId="77777777" w:rsidR="00DE3ECE" w:rsidRPr="0072610A" w:rsidRDefault="003724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F.U7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792FB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70C2518B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027596" w14:textId="77777777" w:rsidR="00DE3ECE" w:rsidRPr="0072610A" w:rsidRDefault="00372474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</w:t>
            </w:r>
            <w:r w:rsidR="006B3627" w:rsidRPr="0072610A">
              <w:rPr>
                <w:sz w:val="22"/>
                <w:szCs w:val="22"/>
              </w:rPr>
              <w:t>7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65E25D" w14:textId="77777777" w:rsidR="00DE3ECE" w:rsidRPr="0072610A" w:rsidRDefault="00372474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 xml:space="preserve">Prowadzi i dokumentuje wewnątrzlaboratoryjną i </w:t>
            </w:r>
            <w:proofErr w:type="spellStart"/>
            <w:r w:rsidRPr="0072610A">
              <w:rPr>
                <w:sz w:val="22"/>
                <w:szCs w:val="22"/>
              </w:rPr>
              <w:t>zewnątrzlaboratoryjną</w:t>
            </w:r>
            <w:proofErr w:type="spellEnd"/>
            <w:r w:rsidRPr="0072610A">
              <w:rPr>
                <w:sz w:val="22"/>
                <w:szCs w:val="22"/>
              </w:rPr>
              <w:t xml:space="preserve"> kontrolę jakości badań laboratoryjnych.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AA190D" w14:textId="77777777" w:rsidR="00DE3ECE" w:rsidRPr="0072610A" w:rsidRDefault="003724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F.U8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FC696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70A91DFC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BF254C" w14:textId="77777777" w:rsidR="00DE3ECE" w:rsidRPr="0072610A" w:rsidRDefault="00452090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U08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06D2B6" w14:textId="77777777" w:rsidR="00DE3ECE" w:rsidRPr="0072610A" w:rsidRDefault="00452090" w:rsidP="005F3E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Wykonuje – z zastosowaniem metod manualnych i automatycznych – badania hematologiczne i </w:t>
            </w:r>
            <w:proofErr w:type="spellStart"/>
            <w:r>
              <w:rPr>
                <w:sz w:val="22"/>
                <w:szCs w:val="22"/>
              </w:rPr>
              <w:t>koagulologiczne</w:t>
            </w:r>
            <w:proofErr w:type="spellEnd"/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CE84DB" w14:textId="77777777" w:rsidR="00DE3ECE" w:rsidRPr="0072610A" w:rsidRDefault="00452090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F.U15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B9F3F" w14:textId="77777777" w:rsidR="00DE3ECE" w:rsidRPr="0072610A" w:rsidRDefault="006427AB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452090" w:rsidRPr="0072610A" w14:paraId="4799952E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F02E2E" w14:textId="77777777" w:rsidR="00452090" w:rsidRDefault="00452090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3286842" w14:textId="77777777" w:rsidR="00452090" w:rsidRDefault="00452090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U09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34AC1A" w14:textId="77777777" w:rsidR="00452090" w:rsidRDefault="006427AB" w:rsidP="006427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Wykonuje ocenę </w:t>
            </w:r>
            <w:proofErr w:type="spellStart"/>
            <w:r>
              <w:rPr>
                <w:sz w:val="22"/>
                <w:szCs w:val="22"/>
              </w:rPr>
              <w:t>cytomorfologiczną</w:t>
            </w:r>
            <w:proofErr w:type="spellEnd"/>
            <w:r>
              <w:rPr>
                <w:sz w:val="22"/>
                <w:szCs w:val="22"/>
              </w:rPr>
              <w:t xml:space="preserve"> preparatów mikroskopowych krwi obwodowej i szpiku kostnego.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BB52AA" w14:textId="77777777" w:rsidR="00452090" w:rsidRDefault="00452090" w:rsidP="006427AB">
            <w:pPr>
              <w:spacing w:line="276" w:lineRule="auto"/>
              <w:rPr>
                <w:rFonts w:eastAsia="Batang"/>
                <w:sz w:val="22"/>
                <w:szCs w:val="22"/>
              </w:rPr>
            </w:pPr>
          </w:p>
          <w:p w14:paraId="405F08EB" w14:textId="77777777" w:rsidR="006427AB" w:rsidRDefault="006427AB" w:rsidP="006427AB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F.U16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5EBF3" w14:textId="77777777" w:rsidR="00452090" w:rsidRPr="0072610A" w:rsidRDefault="006427AB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EB65CE" w:rsidRPr="0072610A" w14:paraId="3B3AB3E5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FCDF9F" w14:textId="77777777" w:rsidR="00EB65CE" w:rsidRDefault="00EB65CE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51BD5C4" w14:textId="77777777" w:rsidR="00EB65CE" w:rsidRDefault="00EB65CE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U10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E49579" w14:textId="77777777" w:rsidR="00EB65CE" w:rsidRDefault="00EB65CE" w:rsidP="006427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Uzyskuje wiarygodne wyniki badań </w:t>
            </w:r>
            <w:proofErr w:type="spellStart"/>
            <w:r>
              <w:rPr>
                <w:sz w:val="22"/>
                <w:szCs w:val="22"/>
              </w:rPr>
              <w:t>cytomorfologicznych</w:t>
            </w:r>
            <w:proofErr w:type="spellEnd"/>
            <w:r>
              <w:rPr>
                <w:sz w:val="22"/>
                <w:szCs w:val="22"/>
              </w:rPr>
              <w:t xml:space="preserve">, cytochemicznych, </w:t>
            </w:r>
            <w:proofErr w:type="spellStart"/>
            <w:r>
              <w:rPr>
                <w:sz w:val="22"/>
                <w:szCs w:val="22"/>
              </w:rPr>
              <w:t>cytoenzymatycznych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cytofluorymetrycznych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47118E" w14:textId="77777777" w:rsidR="00EB65CE" w:rsidRDefault="00EB65CE" w:rsidP="006427AB">
            <w:pPr>
              <w:spacing w:line="276" w:lineRule="auto"/>
              <w:rPr>
                <w:rFonts w:eastAsia="Batang"/>
                <w:sz w:val="22"/>
                <w:szCs w:val="22"/>
              </w:rPr>
            </w:pPr>
          </w:p>
          <w:p w14:paraId="5C79632E" w14:textId="77777777" w:rsidR="00EB65CE" w:rsidRDefault="00EB65CE" w:rsidP="006427AB">
            <w:pPr>
              <w:spacing w:line="276" w:lineRule="auto"/>
              <w:rPr>
                <w:rFonts w:eastAsia="Batang"/>
                <w:sz w:val="22"/>
                <w:szCs w:val="22"/>
              </w:rPr>
            </w:pPr>
          </w:p>
          <w:p w14:paraId="37DEB972" w14:textId="77777777" w:rsidR="00EB65CE" w:rsidRDefault="00EB65CE" w:rsidP="006427AB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F.U19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D2D2B" w14:textId="77777777" w:rsidR="00EB65CE" w:rsidRPr="0072610A" w:rsidRDefault="00EB65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D50B7" w:rsidRPr="0072610A" w14:paraId="4A8B8C7E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1439F9" w14:textId="77777777" w:rsidR="00DD50B7" w:rsidRDefault="00DD50B7" w:rsidP="00DD50B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E821CB">
              <w:rPr>
                <w:sz w:val="22"/>
                <w:szCs w:val="22"/>
              </w:rPr>
              <w:t>11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00E0DE" w14:textId="77777777" w:rsidR="00DD50B7" w:rsidRDefault="00DD50B7" w:rsidP="00DD50B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Ocenia poprawność i interpretuje poszczególne oraz zbiorcze wyniki badań w aspekcie rozpoznawania określonej patologii.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BF9590" w14:textId="77777777" w:rsidR="00DD50B7" w:rsidRDefault="00DD50B7" w:rsidP="00DD50B7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F.U20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9AB40" w14:textId="77777777" w:rsidR="00DD50B7" w:rsidRPr="0072610A" w:rsidRDefault="00DD50B7" w:rsidP="00DD50B7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DD50B7" w:rsidRPr="0072610A" w14:paraId="11D6B2CB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999A3C" w14:textId="77777777" w:rsidR="00DD50B7" w:rsidRDefault="00DD50B7" w:rsidP="00DD50B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E821CB">
              <w:rPr>
                <w:sz w:val="22"/>
                <w:szCs w:val="22"/>
              </w:rPr>
              <w:t>12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BECF2F" w14:textId="77777777" w:rsidR="00DD50B7" w:rsidRDefault="00DD50B7" w:rsidP="00DD50B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Proponuje algorytmy, profile i schematy postępowania diagnostycznego w różnych stanach klinicznych, zgodnie z zasadami etyki zawodowej, wymogami Dobrej Praktyki Laboratoryjnej i medycyny opartej na dowodach naukowych.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1EFA52" w14:textId="77777777" w:rsidR="00DD50B7" w:rsidRDefault="00DD50B7" w:rsidP="00DD50B7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F.U21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5D0C4" w14:textId="77777777" w:rsidR="00DD50B7" w:rsidRPr="0072610A" w:rsidRDefault="00DD50B7" w:rsidP="00DD50B7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DD50B7" w:rsidRPr="0072610A" w14:paraId="0EAE88FB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95C313" w14:textId="77777777" w:rsidR="00DD50B7" w:rsidRDefault="00DD50B7" w:rsidP="00DD50B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U1</w:t>
            </w:r>
            <w:r w:rsidR="00E821CB">
              <w:rPr>
                <w:sz w:val="22"/>
                <w:szCs w:val="22"/>
              </w:rPr>
              <w:t>3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69ABFC" w14:textId="77777777" w:rsidR="00DD50B7" w:rsidRDefault="00DD50B7" w:rsidP="00DD50B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Dokonuje krytycznej analizy, syntezy i oceny problemów diagnostycznych, formułując na ich podstawie wnioski przydatne lekarzowi w stawianiu właściwej diagnozy, zgodnej z postępem wiedzy i rachunkiem ekonomicznym.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F7B497" w14:textId="77777777" w:rsidR="00DD50B7" w:rsidRDefault="00DD50B7" w:rsidP="00DD50B7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F.U22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80117" w14:textId="77777777" w:rsidR="00DD50B7" w:rsidRPr="0072610A" w:rsidRDefault="00DD50B7" w:rsidP="00DD50B7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DD50B7" w:rsidRPr="0072610A" w14:paraId="4BE97225" w14:textId="77777777" w:rsidTr="00D4429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58C9AC72" w14:textId="77777777" w:rsidR="00DD50B7" w:rsidRPr="0072610A" w:rsidRDefault="00DD50B7" w:rsidP="00DD50B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Batang"/>
                <w:b/>
                <w:sz w:val="22"/>
                <w:szCs w:val="22"/>
              </w:rPr>
              <w:t>Tabela efektów UCZENIA SIĘ</w:t>
            </w: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 xml:space="preserve"> w odniesieniu do formy zajęć</w:t>
            </w:r>
          </w:p>
        </w:tc>
      </w:tr>
      <w:tr w:rsidR="00DD50B7" w:rsidRPr="0072610A" w14:paraId="06796BB7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423"/>
          <w:jc w:val="center"/>
        </w:trPr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CCE263" w14:textId="77777777" w:rsidR="00DD50B7" w:rsidRPr="0072610A" w:rsidRDefault="00DD50B7" w:rsidP="00DD50B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lp. efektu uczenia się</w:t>
            </w:r>
          </w:p>
        </w:tc>
        <w:tc>
          <w:tcPr>
            <w:tcW w:w="4676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15CDDA" w14:textId="77777777" w:rsidR="00DD50B7" w:rsidRPr="0072610A" w:rsidRDefault="00DD50B7" w:rsidP="00DD50B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Efekty uczenia się</w:t>
            </w:r>
          </w:p>
        </w:tc>
        <w:tc>
          <w:tcPr>
            <w:tcW w:w="4118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6EE86" w14:textId="77777777" w:rsidR="00DD50B7" w:rsidRPr="0072610A" w:rsidRDefault="00DD50B7" w:rsidP="00DD50B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Forma zajęć</w:t>
            </w:r>
          </w:p>
        </w:tc>
      </w:tr>
      <w:tr w:rsidR="00D4429A" w:rsidRPr="0072610A" w14:paraId="7430FAD3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cantSplit/>
          <w:trHeight w:val="1561"/>
          <w:jc w:val="center"/>
        </w:trPr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260792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FD5FCD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F512DBE" w14:textId="77777777" w:rsidR="00D4429A" w:rsidRPr="0072610A" w:rsidRDefault="00D4429A" w:rsidP="00DD50B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Wykład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85485A7" w14:textId="77777777" w:rsidR="00D4429A" w:rsidRPr="0072610A" w:rsidRDefault="00D4429A" w:rsidP="00DD50B7">
            <w:pPr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Seminarium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D9810EA" w14:textId="77777777" w:rsidR="00D4429A" w:rsidRPr="0072610A" w:rsidRDefault="00D4429A" w:rsidP="00DD50B7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Ćwiczenia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DCDB228" w14:textId="77777777" w:rsidR="00D4429A" w:rsidRPr="0072610A" w:rsidRDefault="00D4429A" w:rsidP="00DD50B7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Ćwiczenia kliniczne</w:t>
            </w: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7387782" w14:textId="77777777" w:rsidR="00D4429A" w:rsidRPr="0072610A" w:rsidRDefault="00D4429A" w:rsidP="00DD50B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Symulacje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C4D7AEF" w14:textId="77777777" w:rsidR="00D4429A" w:rsidRPr="0072610A" w:rsidRDefault="00D4429A" w:rsidP="00DD50B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E-learning </w:t>
            </w:r>
          </w:p>
        </w:tc>
        <w:tc>
          <w:tcPr>
            <w:tcW w:w="8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73721251" w14:textId="77777777" w:rsidR="00D4429A" w:rsidRPr="0072610A" w:rsidRDefault="00D4429A" w:rsidP="00DD50B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2610A">
              <w:rPr>
                <w:b/>
                <w:sz w:val="22"/>
                <w:szCs w:val="22"/>
              </w:rPr>
              <w:t>Inne formy</w:t>
            </w:r>
          </w:p>
        </w:tc>
      </w:tr>
      <w:tr w:rsidR="00D4429A" w:rsidRPr="0072610A" w14:paraId="170349D0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340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136578" w14:textId="77777777" w:rsidR="00D4429A" w:rsidRPr="0072610A" w:rsidRDefault="00D4429A" w:rsidP="00DD50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W01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2866F8" w14:textId="77777777" w:rsidR="00D4429A" w:rsidRPr="0072610A" w:rsidRDefault="00D4429A" w:rsidP="00DD50B7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F.W1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02D851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3152F3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480A1B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B86F85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9B269F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256B6C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1E96B08E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3DDA5398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56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3375B8" w14:textId="77777777" w:rsidR="00D4429A" w:rsidRPr="0072610A" w:rsidRDefault="00D4429A" w:rsidP="00DD50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W02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3806C8" w14:textId="77777777" w:rsidR="00D4429A" w:rsidRPr="0072610A" w:rsidRDefault="00D4429A" w:rsidP="00DD50B7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F.W2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691913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F3AF77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9F3F9A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57ADF1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B8DCD4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FC8889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right w:val="single" w:sz="6" w:space="0" w:color="auto"/>
            </w:tcBorders>
            <w:shd w:val="clear" w:color="auto" w:fill="auto"/>
          </w:tcPr>
          <w:p w14:paraId="090EA93E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5F7DB644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C5B40C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W03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993BA6" w14:textId="77777777" w:rsidR="00D4429A" w:rsidRPr="0072610A" w:rsidRDefault="00D4429A" w:rsidP="00DD50B7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F.W3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9242EC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1E159F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307650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37B725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7A0FB7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B989F6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EA233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6D0DC872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C630C8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W04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4A5FF0" w14:textId="77777777" w:rsidR="00D4429A" w:rsidRPr="0072610A" w:rsidRDefault="00D4429A" w:rsidP="00DD50B7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F.W4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4F80FC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1414B2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6ABFA3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46BB49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8BCF03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918AB7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38C83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1F14BA7E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CFA723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W05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4BCEF1" w14:textId="77777777" w:rsidR="00D4429A" w:rsidRPr="0072610A" w:rsidRDefault="00D4429A" w:rsidP="00DD50B7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F.W5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4EDC9A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71CCE6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CE5BEF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A9CB7F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F0A1BA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792733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1A612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7847ABB9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433183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W06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CF6235" w14:textId="77777777" w:rsidR="00D4429A" w:rsidRPr="0072610A" w:rsidRDefault="00D4429A" w:rsidP="00DD50B7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F.W6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F74939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C0CB80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4BC565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E069A4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418A06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58F307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02E22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041F62EF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93D08A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W07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B4338B" w14:textId="77777777" w:rsidR="00D4429A" w:rsidRPr="0072610A" w:rsidRDefault="00D4429A" w:rsidP="00DD50B7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F.W7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2A4D9D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04C16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A3CFD7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6961DE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DC57AC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1C02AE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F9298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3B07AFB8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231F80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W08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7C3F94" w14:textId="77777777" w:rsidR="00D4429A" w:rsidRPr="0072610A" w:rsidRDefault="00D4429A" w:rsidP="00DD50B7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F.W8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9FCE94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C4FE59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5E7C78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D9BCCA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2C903D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A63B91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8077D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2583854B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ED07ED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W09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55E006" w14:textId="77777777" w:rsidR="00D4429A" w:rsidRPr="0072610A" w:rsidRDefault="00D4429A" w:rsidP="00DD50B7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F.W17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800040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966852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2D0028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6BEDBB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8BC154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84754E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4F73F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1EAB85BD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9D458B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W10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81C148" w14:textId="77777777" w:rsidR="00D4429A" w:rsidRPr="0072610A" w:rsidRDefault="00D4429A" w:rsidP="00DD50B7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F.W18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E0D48E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47068D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D34D8E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52FDA7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D9CAEE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4AEF72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099F2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743BBEF5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3658C9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U01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F8E88C" w14:textId="77777777" w:rsidR="00D4429A" w:rsidRPr="0072610A" w:rsidRDefault="00D4429A" w:rsidP="00DD50B7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F.U1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FDE7F2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B82BC0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7314DB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F3E08F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FAC756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BDEB9D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49072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3B802160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19AAA0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U02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B38C12" w14:textId="77777777" w:rsidR="00D4429A" w:rsidRPr="0072610A" w:rsidRDefault="00D4429A" w:rsidP="00DD50B7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F.U2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118779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870D64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198668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45E56C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7F4F6E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16F7B7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A0FA2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3D227785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8D28EE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U03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68101E" w14:textId="77777777" w:rsidR="00D4429A" w:rsidRPr="0072610A" w:rsidRDefault="00D4429A" w:rsidP="00DD50B7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</w:t>
            </w:r>
            <w:r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3F510D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1526D5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7F7B51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AAA645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B988B9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BEEB02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AA8B4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34012557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4FEE66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U04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79AB08" w14:textId="77777777" w:rsidR="00D4429A" w:rsidRPr="0072610A" w:rsidRDefault="00D4429A" w:rsidP="00DD50B7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</w:t>
            </w:r>
            <w:r>
              <w:rPr>
                <w:rFonts w:eastAsia="Batang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A2FBA4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9CA315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295B08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962C28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28C3BC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E9EEE5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7E9ABC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5A009536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024FCD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U05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BC331B" w14:textId="77777777" w:rsidR="00D4429A" w:rsidRPr="0072610A" w:rsidRDefault="00D4429A" w:rsidP="00DD50B7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</w:t>
            </w:r>
            <w:r>
              <w:rPr>
                <w:rFonts w:eastAsia="Batang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015F29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AC8542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80F4E5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3FA658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DD5DCE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646786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468A8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717F5DE4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692C28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U06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CFD7D1" w14:textId="77777777" w:rsidR="00D4429A" w:rsidRPr="0072610A" w:rsidRDefault="00D4429A" w:rsidP="00DD50B7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</w:t>
            </w:r>
            <w:r>
              <w:rPr>
                <w:rFonts w:eastAsia="Batang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974C3C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54756E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2A02C8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B99C61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B11A77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513047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6071B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5DC8E60F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41F4B5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U07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55876B" w14:textId="77777777" w:rsidR="00D4429A" w:rsidRPr="0072610A" w:rsidRDefault="00D4429A" w:rsidP="00DD50B7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</w:t>
            </w:r>
            <w:r>
              <w:rPr>
                <w:rFonts w:eastAsia="Batang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38C82D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641195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03538D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A93192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DF96DD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AB7A8B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913AB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4D766A21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2EAB7B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U08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758C50" w14:textId="77777777" w:rsidR="00D4429A" w:rsidRPr="0072610A" w:rsidRDefault="00D4429A" w:rsidP="00DD50B7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</w:t>
            </w:r>
            <w:r>
              <w:rPr>
                <w:rFonts w:eastAsia="Batang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94B202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7D9B24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B59890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AA6FAE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8B35DC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9E15FC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E2EF4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0A6F38F5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D241C3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U09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31C482" w14:textId="77777777" w:rsidR="00D4429A" w:rsidRPr="0072610A" w:rsidRDefault="00D4429A" w:rsidP="00DD50B7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F.U16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4C93ED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D3F018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AEB272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007E35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F672FA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A58B61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0E8AB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26907242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E8D7D5" w14:textId="77777777" w:rsidR="00D4429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U10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ACF57F" w14:textId="77777777" w:rsidR="00D4429A" w:rsidRDefault="00D4429A" w:rsidP="00DD50B7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F.U19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52F14A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FF69CA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8A5648" w14:textId="77777777" w:rsidR="00D4429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1CD137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92E248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FF9995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3C727" w14:textId="77777777" w:rsidR="00D4429A" w:rsidRPr="0072610A" w:rsidRDefault="00D4429A" w:rsidP="00DD5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643606EF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7C08F3" w14:textId="77777777" w:rsidR="00D4429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U11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7003E1" w14:textId="77777777" w:rsidR="00D4429A" w:rsidRDefault="00D4429A" w:rsidP="00E821CB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F.U20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51B205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273724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B4B4D" w14:textId="77777777" w:rsidR="00D4429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C656F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4A01E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7F5BE4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F50E1F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BA25D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3C2351E7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B4E900" w14:textId="77777777" w:rsidR="00D4429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U12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5B673D" w14:textId="77777777" w:rsidR="00D4429A" w:rsidRDefault="00D4429A" w:rsidP="00E821CB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F.U21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945884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149320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5CFDEE" w14:textId="77777777" w:rsidR="00D4429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C656F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865BFD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83F285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FBAA96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CC2745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429A" w:rsidRPr="0072610A" w14:paraId="3578A4FF" w14:textId="77777777" w:rsidTr="00D442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09E116" w14:textId="77777777" w:rsidR="00D4429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U13</w:t>
            </w:r>
          </w:p>
        </w:tc>
        <w:tc>
          <w:tcPr>
            <w:tcW w:w="46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0CDE7C" w14:textId="77777777" w:rsidR="00D4429A" w:rsidRDefault="00D4429A" w:rsidP="00E821CB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F.U22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C01E8D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60E975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E8E600" w14:textId="77777777" w:rsidR="00D4429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C656F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CC6631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79379F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57B617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1566A" w14:textId="77777777" w:rsidR="00D4429A" w:rsidRPr="0072610A" w:rsidRDefault="00D4429A" w:rsidP="00E821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D50B7" w:rsidRPr="0072610A" w14:paraId="7A88061A" w14:textId="77777777" w:rsidTr="00D4429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shd w:val="clear" w:color="auto" w:fill="D9D9D9"/>
            <w:vAlign w:val="center"/>
          </w:tcPr>
          <w:p w14:paraId="705EA90B" w14:textId="77777777" w:rsidR="00DD50B7" w:rsidRPr="0072610A" w:rsidRDefault="00DD50B7" w:rsidP="00DD50B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TABELA TREŚCI PROGRAMOWYCH</w:t>
            </w:r>
          </w:p>
        </w:tc>
      </w:tr>
      <w:tr w:rsidR="00DD50B7" w:rsidRPr="0072610A" w14:paraId="13F52928" w14:textId="77777777" w:rsidTr="00D4429A">
        <w:trPr>
          <w:gridAfter w:val="1"/>
          <w:wAfter w:w="7" w:type="dxa"/>
          <w:trHeight w:val="400"/>
          <w:jc w:val="center"/>
        </w:trPr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EFE11" w14:textId="77777777" w:rsidR="00DD50B7" w:rsidRPr="0072610A" w:rsidRDefault="00DD50B7" w:rsidP="00DD50B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Lp. treści programowej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0A45BE4D" w14:textId="77777777" w:rsidR="00DD50B7" w:rsidRPr="0072610A" w:rsidRDefault="00DD50B7" w:rsidP="00DD50B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Treści programowe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0A24792" w14:textId="77777777" w:rsidR="00DD50B7" w:rsidRPr="0072610A" w:rsidRDefault="00DD50B7" w:rsidP="00DD50B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453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07D56" w14:textId="77777777" w:rsidR="00DD50B7" w:rsidRPr="0072610A" w:rsidRDefault="00DD50B7" w:rsidP="00DD50B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Odniesienie do efektów uczenia się do ZAJĘĆ</w:t>
            </w:r>
          </w:p>
        </w:tc>
      </w:tr>
      <w:tr w:rsidR="00DD50B7" w:rsidRPr="0072610A" w14:paraId="2EF1397B" w14:textId="77777777" w:rsidTr="00D4429A">
        <w:trPr>
          <w:gridAfter w:val="1"/>
          <w:wAfter w:w="7" w:type="dxa"/>
          <w:trHeight w:val="272"/>
          <w:jc w:val="center"/>
        </w:trPr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8A000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A5EE9E0" w14:textId="77777777" w:rsidR="00DD50B7" w:rsidRPr="0072610A" w:rsidRDefault="00DD50B7" w:rsidP="00DD50B7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Ćwiczenia: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63F3A53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D570B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D50B7" w:rsidRPr="0072610A" w14:paraId="7DA8ADA2" w14:textId="77777777" w:rsidTr="00D4429A">
        <w:trPr>
          <w:gridAfter w:val="1"/>
          <w:wAfter w:w="7" w:type="dxa"/>
          <w:trHeight w:val="261"/>
          <w:jc w:val="center"/>
        </w:trPr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70084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141BCA2E" w14:textId="77777777" w:rsidR="00DD50B7" w:rsidRPr="00C220C6" w:rsidRDefault="00DD50B7" w:rsidP="00DD5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Diagnostyka niedokrwistości.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92814DD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53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52711" w14:textId="21D1C15C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F.W1, F.W2,</w:t>
            </w:r>
            <w:r w:rsidR="00E76B8D">
              <w:rPr>
                <w:rFonts w:eastAsia="Calibri"/>
                <w:sz w:val="22"/>
                <w:szCs w:val="22"/>
                <w:lang w:eastAsia="en-US"/>
              </w:rPr>
              <w:t xml:space="preserve"> F.W3,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F.W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, F.W5, F.W6, F.W7, F.W8, F.W</w:t>
            </w: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F.W 18,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F.U1, F.U2, F.U4, F.U5, F.U6, F.U7, F.U8, F.U1</w:t>
            </w:r>
            <w:r>
              <w:rPr>
                <w:rFonts w:eastAsia="Calibri"/>
                <w:sz w:val="22"/>
                <w:szCs w:val="22"/>
                <w:lang w:eastAsia="en-US"/>
              </w:rPr>
              <w:t>5, F.U16, F.U19</w:t>
            </w:r>
            <w:r w:rsidR="00E821CB">
              <w:rPr>
                <w:rFonts w:eastAsia="Calibri"/>
                <w:sz w:val="22"/>
                <w:szCs w:val="22"/>
                <w:lang w:eastAsia="en-US"/>
              </w:rPr>
              <w:t>, F.U20, F.U21, F.U22</w:t>
            </w:r>
          </w:p>
        </w:tc>
      </w:tr>
      <w:tr w:rsidR="00DD50B7" w:rsidRPr="0072610A" w14:paraId="1A38FBF9" w14:textId="77777777" w:rsidTr="00D4429A">
        <w:trPr>
          <w:gridAfter w:val="1"/>
          <w:wAfter w:w="7" w:type="dxa"/>
          <w:trHeight w:val="109"/>
          <w:jc w:val="center"/>
        </w:trPr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A26B9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54C5F3F" w14:textId="77777777" w:rsidR="00DD50B7" w:rsidRPr="00C220C6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Białaczki – diagnostyka.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DEEDE23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3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FCCADEB" w14:textId="5B4A8E12" w:rsidR="00DD50B7" w:rsidRPr="0072610A" w:rsidRDefault="00E76B8D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F.W1, F.W2,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F.W3,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F.W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, F.W5, F.W6, F.W7, F.W8, F.W</w:t>
            </w: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F.W 18,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F.U1, F.U2, F.U4, F.U5, F.U6, F.U7, F.U8, F.U1</w:t>
            </w:r>
            <w:r>
              <w:rPr>
                <w:rFonts w:eastAsia="Calibri"/>
                <w:sz w:val="22"/>
                <w:szCs w:val="22"/>
                <w:lang w:eastAsia="en-US"/>
              </w:rPr>
              <w:t>5, F.U16, F.U19, F.U20, F.U21, F.U22</w:t>
            </w:r>
          </w:p>
        </w:tc>
      </w:tr>
      <w:tr w:rsidR="00DD50B7" w:rsidRPr="0072610A" w14:paraId="5D6C61D2" w14:textId="77777777" w:rsidTr="00D4429A">
        <w:trPr>
          <w:gridAfter w:val="1"/>
          <w:wAfter w:w="7" w:type="dxa"/>
          <w:trHeight w:val="255"/>
          <w:jc w:val="center"/>
        </w:trPr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72CA4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4E8575C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Diagnostyka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gammapatii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monoklonalnych.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06C3EB5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3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3AEA13D" w14:textId="69C04B35" w:rsidR="00DD50B7" w:rsidRPr="0072610A" w:rsidRDefault="00E76B8D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F.W1, F.W2,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F.W3,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F.W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, F.W5, F.W6, F.W7, F.W8, F.W</w:t>
            </w: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F.W 18,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F.U1, F.U2, F.U4, F.U5, F.U6, F.U7, F.U8, F.U1</w:t>
            </w:r>
            <w:r>
              <w:rPr>
                <w:rFonts w:eastAsia="Calibri"/>
                <w:sz w:val="22"/>
                <w:szCs w:val="22"/>
                <w:lang w:eastAsia="en-US"/>
              </w:rPr>
              <w:t>5, F.U16, F.U19, F.U20, F.U21, F.U22</w:t>
            </w:r>
          </w:p>
        </w:tc>
      </w:tr>
      <w:tr w:rsidR="00DD50B7" w:rsidRPr="0072610A" w14:paraId="18E60385" w14:textId="77777777" w:rsidTr="00D4429A">
        <w:trPr>
          <w:gridAfter w:val="1"/>
          <w:wAfter w:w="7" w:type="dxa"/>
          <w:trHeight w:val="255"/>
          <w:jc w:val="center"/>
        </w:trPr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1AC21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F65249C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Zespoły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mielodysplastyczne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63A5E78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3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8470DB7" w14:textId="01752EB5" w:rsidR="00DD50B7" w:rsidRPr="0072610A" w:rsidRDefault="00E76B8D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F.W1, F.W2,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F.W3,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F.W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, F.W5, F.W6, F.W7, F.W8, F.W</w:t>
            </w: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F.W 18,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F.U1, F.U2, F.U4, F.U5,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lastRenderedPageBreak/>
              <w:t>F.U6, F.U7, F.U8, F.U1</w:t>
            </w:r>
            <w:r>
              <w:rPr>
                <w:rFonts w:eastAsia="Calibri"/>
                <w:sz w:val="22"/>
                <w:szCs w:val="22"/>
                <w:lang w:eastAsia="en-US"/>
              </w:rPr>
              <w:t>5, F.U16, F.U19, F.U20, F.U21, F.U22</w:t>
            </w:r>
          </w:p>
        </w:tc>
      </w:tr>
      <w:tr w:rsidR="00DD50B7" w:rsidRPr="0072610A" w14:paraId="677EB822" w14:textId="77777777" w:rsidTr="00D4429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21B738" w14:textId="77777777" w:rsidR="00DD50B7" w:rsidRPr="0072610A" w:rsidRDefault="00DD50B7" w:rsidP="00DD50B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Zalecana literatura:</w:t>
            </w:r>
          </w:p>
        </w:tc>
      </w:tr>
      <w:tr w:rsidR="00DD50B7" w:rsidRPr="0072610A" w14:paraId="3442DB4F" w14:textId="77777777" w:rsidTr="00D4429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shd w:val="clear" w:color="auto" w:fill="auto"/>
            <w:vAlign w:val="center"/>
          </w:tcPr>
          <w:p w14:paraId="036AD390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Literatura obowiązkowa</w:t>
            </w:r>
          </w:p>
        </w:tc>
      </w:tr>
      <w:tr w:rsidR="00DD50B7" w:rsidRPr="0072610A" w14:paraId="63DF9FE7" w14:textId="77777777" w:rsidTr="00D4429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shd w:val="clear" w:color="auto" w:fill="auto"/>
            <w:vAlign w:val="center"/>
          </w:tcPr>
          <w:p w14:paraId="03E42EAF" w14:textId="77777777" w:rsidR="00DD50B7" w:rsidRPr="0072610A" w:rsidRDefault="00E821CB" w:rsidP="00DD50B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Solnica B., </w:t>
            </w:r>
            <w:r w:rsidR="00DD50B7" w:rsidRPr="0072610A">
              <w:rPr>
                <w:sz w:val="22"/>
                <w:szCs w:val="22"/>
              </w:rPr>
              <w:t>Dembińska-</w:t>
            </w:r>
            <w:proofErr w:type="spellStart"/>
            <w:r w:rsidR="00DD50B7" w:rsidRPr="0072610A">
              <w:rPr>
                <w:sz w:val="22"/>
                <w:szCs w:val="22"/>
              </w:rPr>
              <w:t>Kieć</w:t>
            </w:r>
            <w:proofErr w:type="spellEnd"/>
            <w:r w:rsidR="00DD50B7" w:rsidRPr="0072610A">
              <w:rPr>
                <w:sz w:val="22"/>
                <w:szCs w:val="22"/>
              </w:rPr>
              <w:t xml:space="preserve"> A., </w:t>
            </w:r>
            <w:proofErr w:type="spellStart"/>
            <w:r w:rsidR="00DD50B7" w:rsidRPr="0072610A">
              <w:rPr>
                <w:sz w:val="22"/>
                <w:szCs w:val="22"/>
              </w:rPr>
              <w:t>Naskalski</w:t>
            </w:r>
            <w:proofErr w:type="spellEnd"/>
            <w:r w:rsidR="00DD50B7" w:rsidRPr="0072610A">
              <w:rPr>
                <w:sz w:val="22"/>
                <w:szCs w:val="22"/>
              </w:rPr>
              <w:t xml:space="preserve"> J.: Biochemia kliniczna z elementami diagnostyki laboratoryjnej. </w:t>
            </w:r>
            <w:proofErr w:type="spellStart"/>
            <w:r w:rsidR="00DD50B7" w:rsidRPr="0072610A">
              <w:rPr>
                <w:sz w:val="22"/>
                <w:szCs w:val="22"/>
              </w:rPr>
              <w:t>Edra</w:t>
            </w:r>
            <w:proofErr w:type="spellEnd"/>
            <w:r w:rsidR="00DD50B7" w:rsidRPr="0072610A">
              <w:rPr>
                <w:sz w:val="22"/>
                <w:szCs w:val="22"/>
              </w:rPr>
              <w:t xml:space="preserve"> Urban &amp; Partner, Wrocław 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DD50B7" w:rsidRPr="0072610A" w14:paraId="2BF1CBAD" w14:textId="77777777" w:rsidTr="00D4429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shd w:val="clear" w:color="auto" w:fill="auto"/>
            <w:vAlign w:val="center"/>
          </w:tcPr>
          <w:p w14:paraId="150640D4" w14:textId="2EC2ED3F" w:rsidR="00DD50B7" w:rsidRPr="0072610A" w:rsidRDefault="007F2099" w:rsidP="00DD50B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Korycka-Wołowiec</w:t>
            </w:r>
            <w:proofErr w:type="spellEnd"/>
            <w:r>
              <w:rPr>
                <w:sz w:val="22"/>
                <w:szCs w:val="22"/>
              </w:rPr>
              <w:t xml:space="preserve"> A., Lewandowski K., Wołowiec D.: Hematologia dla diagnostów laboratoryjnych. PZWL Wydawnictwo Lekarskie, Warszawa 2023</w:t>
            </w:r>
          </w:p>
        </w:tc>
      </w:tr>
      <w:tr w:rsidR="00DD50B7" w:rsidRPr="0072610A" w14:paraId="2E3F51D1" w14:textId="77777777" w:rsidTr="00D4429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shd w:val="clear" w:color="auto" w:fill="auto"/>
            <w:vAlign w:val="center"/>
          </w:tcPr>
          <w:p w14:paraId="761F6A56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Literatura uzupełniająca</w:t>
            </w:r>
          </w:p>
        </w:tc>
      </w:tr>
      <w:tr w:rsidR="00DD50B7" w:rsidRPr="0072610A" w14:paraId="0180DDE7" w14:textId="77777777" w:rsidTr="00D4429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shd w:val="clear" w:color="auto" w:fill="auto"/>
            <w:vAlign w:val="center"/>
          </w:tcPr>
          <w:p w14:paraId="4E327A0B" w14:textId="67CD20B9" w:rsidR="00DD50B7" w:rsidRPr="0072610A" w:rsidRDefault="00DD50B7" w:rsidP="00DD50B7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Gajewski P.: Interna Szczeklika. Wydawnictwo MP, 20</w:t>
            </w:r>
            <w:r w:rsidR="00E821CB"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="007F2099">
              <w:rPr>
                <w:rFonts w:eastAsia="Calibri"/>
                <w:sz w:val="22"/>
                <w:szCs w:val="22"/>
                <w:lang w:eastAsia="en-US"/>
              </w:rPr>
              <w:t>, 2024</w:t>
            </w:r>
          </w:p>
        </w:tc>
      </w:tr>
      <w:tr w:rsidR="00DD50B7" w:rsidRPr="0072610A" w14:paraId="35D6E44C" w14:textId="77777777" w:rsidTr="00D4429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CD9B98" w14:textId="77777777" w:rsidR="00DD50B7" w:rsidRPr="0072610A" w:rsidRDefault="00DD50B7" w:rsidP="00DD50B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 xml:space="preserve">Nakład pracy studenta  </w:t>
            </w:r>
          </w:p>
        </w:tc>
      </w:tr>
      <w:tr w:rsidR="00DD50B7" w:rsidRPr="0072610A" w14:paraId="163EE60A" w14:textId="77777777" w:rsidTr="00D4429A">
        <w:trPr>
          <w:trHeight w:val="584"/>
          <w:jc w:val="center"/>
        </w:trPr>
        <w:tc>
          <w:tcPr>
            <w:tcW w:w="5807" w:type="dxa"/>
            <w:gridSpan w:val="4"/>
            <w:vMerge w:val="restart"/>
            <w:shd w:val="clear" w:color="auto" w:fill="auto"/>
            <w:vAlign w:val="center"/>
          </w:tcPr>
          <w:p w14:paraId="100100E4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14:paraId="118BF709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4257" w:type="dxa"/>
            <w:gridSpan w:val="10"/>
            <w:shd w:val="clear" w:color="auto" w:fill="auto"/>
            <w:vAlign w:val="center"/>
          </w:tcPr>
          <w:p w14:paraId="4190BD55" w14:textId="77777777" w:rsidR="00DD50B7" w:rsidRPr="0072610A" w:rsidRDefault="00DD50B7" w:rsidP="00DD50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  <w:p w14:paraId="68BC2E08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D50B7" w:rsidRPr="0072610A" w14:paraId="5660D0D5" w14:textId="77777777" w:rsidTr="00D4429A">
        <w:trPr>
          <w:trHeight w:val="584"/>
          <w:jc w:val="center"/>
        </w:trPr>
        <w:tc>
          <w:tcPr>
            <w:tcW w:w="5807" w:type="dxa"/>
            <w:gridSpan w:val="4"/>
            <w:vMerge/>
            <w:shd w:val="clear" w:color="auto" w:fill="auto"/>
            <w:vAlign w:val="center"/>
          </w:tcPr>
          <w:p w14:paraId="060BCE26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gridSpan w:val="10"/>
            <w:shd w:val="clear" w:color="auto" w:fill="auto"/>
            <w:vAlign w:val="center"/>
          </w:tcPr>
          <w:p w14:paraId="0DF04A58" w14:textId="77777777" w:rsidR="00DD50B7" w:rsidRPr="0072610A" w:rsidRDefault="00DD50B7" w:rsidP="00DD50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W ocenie (opinii) nauczyciela</w:t>
            </w:r>
          </w:p>
        </w:tc>
      </w:tr>
      <w:tr w:rsidR="00DD50B7" w:rsidRPr="0072610A" w14:paraId="2A97C5A6" w14:textId="77777777" w:rsidTr="00D4429A">
        <w:trPr>
          <w:trHeight w:val="400"/>
          <w:jc w:val="center"/>
        </w:trPr>
        <w:tc>
          <w:tcPr>
            <w:tcW w:w="5807" w:type="dxa"/>
            <w:gridSpan w:val="4"/>
            <w:shd w:val="clear" w:color="auto" w:fill="auto"/>
            <w:vAlign w:val="center"/>
          </w:tcPr>
          <w:p w14:paraId="5B38646D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Godziny kontaktowe z nauczycielem</w:t>
            </w:r>
          </w:p>
        </w:tc>
        <w:tc>
          <w:tcPr>
            <w:tcW w:w="4257" w:type="dxa"/>
            <w:gridSpan w:val="10"/>
            <w:shd w:val="clear" w:color="auto" w:fill="auto"/>
            <w:vAlign w:val="center"/>
          </w:tcPr>
          <w:p w14:paraId="1D719CC4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</w:tr>
      <w:tr w:rsidR="00DD50B7" w:rsidRPr="0072610A" w14:paraId="3C3F07DB" w14:textId="77777777" w:rsidTr="00D4429A">
        <w:trPr>
          <w:trHeight w:val="400"/>
          <w:jc w:val="center"/>
        </w:trPr>
        <w:tc>
          <w:tcPr>
            <w:tcW w:w="5807" w:type="dxa"/>
            <w:gridSpan w:val="4"/>
            <w:shd w:val="clear" w:color="auto" w:fill="auto"/>
            <w:vAlign w:val="center"/>
          </w:tcPr>
          <w:p w14:paraId="1B863EDC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Przygotowanie do ćwiczeń/seminarium</w:t>
            </w:r>
          </w:p>
        </w:tc>
        <w:tc>
          <w:tcPr>
            <w:tcW w:w="4257" w:type="dxa"/>
            <w:gridSpan w:val="10"/>
            <w:shd w:val="clear" w:color="auto" w:fill="auto"/>
            <w:vAlign w:val="center"/>
          </w:tcPr>
          <w:p w14:paraId="08263154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DD50B7" w:rsidRPr="0072610A" w14:paraId="0E81D59B" w14:textId="77777777" w:rsidTr="00D4429A">
        <w:trPr>
          <w:trHeight w:val="400"/>
          <w:jc w:val="center"/>
        </w:trPr>
        <w:tc>
          <w:tcPr>
            <w:tcW w:w="5807" w:type="dxa"/>
            <w:gridSpan w:val="4"/>
            <w:shd w:val="clear" w:color="auto" w:fill="auto"/>
            <w:vAlign w:val="center"/>
          </w:tcPr>
          <w:p w14:paraId="591D3A11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Czytanie wskazanej literatury</w:t>
            </w:r>
          </w:p>
        </w:tc>
        <w:tc>
          <w:tcPr>
            <w:tcW w:w="4257" w:type="dxa"/>
            <w:gridSpan w:val="10"/>
            <w:shd w:val="clear" w:color="auto" w:fill="auto"/>
            <w:vAlign w:val="center"/>
          </w:tcPr>
          <w:p w14:paraId="51499264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DD50B7" w:rsidRPr="0072610A" w14:paraId="0C4107DA" w14:textId="77777777" w:rsidTr="00D4429A">
        <w:trPr>
          <w:trHeight w:val="400"/>
          <w:jc w:val="center"/>
        </w:trPr>
        <w:tc>
          <w:tcPr>
            <w:tcW w:w="5807" w:type="dxa"/>
            <w:gridSpan w:val="4"/>
            <w:shd w:val="clear" w:color="auto" w:fill="auto"/>
            <w:vAlign w:val="center"/>
          </w:tcPr>
          <w:p w14:paraId="25EC5588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4257" w:type="dxa"/>
            <w:gridSpan w:val="10"/>
            <w:shd w:val="clear" w:color="auto" w:fill="auto"/>
            <w:vAlign w:val="center"/>
          </w:tcPr>
          <w:p w14:paraId="7699FB0D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D50B7" w:rsidRPr="0072610A" w14:paraId="7AD4708E" w14:textId="77777777" w:rsidTr="00D4429A">
        <w:trPr>
          <w:trHeight w:val="400"/>
          <w:jc w:val="center"/>
        </w:trPr>
        <w:tc>
          <w:tcPr>
            <w:tcW w:w="5807" w:type="dxa"/>
            <w:gridSpan w:val="4"/>
            <w:shd w:val="clear" w:color="auto" w:fill="auto"/>
            <w:vAlign w:val="center"/>
          </w:tcPr>
          <w:p w14:paraId="35D6FFDA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Przygotowanie do kolokwium/kartkówki</w:t>
            </w:r>
          </w:p>
        </w:tc>
        <w:tc>
          <w:tcPr>
            <w:tcW w:w="4257" w:type="dxa"/>
            <w:gridSpan w:val="10"/>
            <w:shd w:val="clear" w:color="auto" w:fill="auto"/>
            <w:vAlign w:val="center"/>
          </w:tcPr>
          <w:p w14:paraId="142216E1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DD50B7" w:rsidRPr="0072610A" w14:paraId="3E11F58C" w14:textId="77777777" w:rsidTr="00D4429A">
        <w:trPr>
          <w:trHeight w:val="400"/>
          <w:jc w:val="center"/>
        </w:trPr>
        <w:tc>
          <w:tcPr>
            <w:tcW w:w="5807" w:type="dxa"/>
            <w:gridSpan w:val="4"/>
            <w:shd w:val="clear" w:color="auto" w:fill="auto"/>
            <w:vAlign w:val="center"/>
          </w:tcPr>
          <w:p w14:paraId="42EEE7FB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Przygotowanie do egzaminu</w:t>
            </w:r>
          </w:p>
        </w:tc>
        <w:tc>
          <w:tcPr>
            <w:tcW w:w="4257" w:type="dxa"/>
            <w:gridSpan w:val="10"/>
            <w:shd w:val="clear" w:color="auto" w:fill="auto"/>
            <w:vAlign w:val="center"/>
          </w:tcPr>
          <w:p w14:paraId="62464D57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D50B7" w:rsidRPr="0072610A" w14:paraId="5B928DC1" w14:textId="77777777" w:rsidTr="00D4429A">
        <w:trPr>
          <w:trHeight w:val="400"/>
          <w:jc w:val="center"/>
        </w:trPr>
        <w:tc>
          <w:tcPr>
            <w:tcW w:w="5807" w:type="dxa"/>
            <w:gridSpan w:val="4"/>
            <w:shd w:val="clear" w:color="auto" w:fill="auto"/>
            <w:vAlign w:val="center"/>
          </w:tcPr>
          <w:p w14:paraId="5205C7C3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Inne …..</w:t>
            </w:r>
          </w:p>
        </w:tc>
        <w:tc>
          <w:tcPr>
            <w:tcW w:w="4257" w:type="dxa"/>
            <w:gridSpan w:val="10"/>
            <w:shd w:val="clear" w:color="auto" w:fill="auto"/>
            <w:vAlign w:val="center"/>
          </w:tcPr>
          <w:p w14:paraId="42CD5DC1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D50B7" w:rsidRPr="0072610A" w14:paraId="2E0FA31F" w14:textId="77777777" w:rsidTr="00D4429A">
        <w:trPr>
          <w:trHeight w:val="400"/>
          <w:jc w:val="center"/>
        </w:trPr>
        <w:tc>
          <w:tcPr>
            <w:tcW w:w="5807" w:type="dxa"/>
            <w:gridSpan w:val="4"/>
            <w:shd w:val="clear" w:color="auto" w:fill="auto"/>
            <w:vAlign w:val="center"/>
          </w:tcPr>
          <w:p w14:paraId="2054FA62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Sumaryczne obciążenie pracy studenta</w:t>
            </w:r>
          </w:p>
        </w:tc>
        <w:tc>
          <w:tcPr>
            <w:tcW w:w="4257" w:type="dxa"/>
            <w:gridSpan w:val="10"/>
            <w:shd w:val="clear" w:color="auto" w:fill="auto"/>
            <w:vAlign w:val="center"/>
          </w:tcPr>
          <w:p w14:paraId="77165033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</w:tr>
      <w:tr w:rsidR="00DD50B7" w:rsidRPr="0072610A" w14:paraId="34C13B9A" w14:textId="77777777" w:rsidTr="00D4429A">
        <w:trPr>
          <w:gridAfter w:val="1"/>
          <w:wAfter w:w="7" w:type="dxa"/>
          <w:trHeight w:val="400"/>
          <w:jc w:val="center"/>
        </w:trPr>
        <w:tc>
          <w:tcPr>
            <w:tcW w:w="5807" w:type="dxa"/>
            <w:gridSpan w:val="4"/>
            <w:shd w:val="clear" w:color="auto" w:fill="auto"/>
            <w:vAlign w:val="center"/>
          </w:tcPr>
          <w:p w14:paraId="28F1BA00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4250" w:type="dxa"/>
            <w:gridSpan w:val="9"/>
            <w:shd w:val="clear" w:color="auto" w:fill="auto"/>
            <w:vAlign w:val="center"/>
          </w:tcPr>
          <w:p w14:paraId="5C794E64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DD50B7" w:rsidRPr="0072610A" w14:paraId="66DA2F1C" w14:textId="77777777" w:rsidTr="00D4429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shd w:val="clear" w:color="auto" w:fill="D9D9D9"/>
            <w:vAlign w:val="center"/>
          </w:tcPr>
          <w:p w14:paraId="741864A6" w14:textId="77777777" w:rsidR="00DD50B7" w:rsidRPr="0072610A" w:rsidRDefault="00DD50B7" w:rsidP="00DD50B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DD50B7" w:rsidRPr="0072610A" w14:paraId="316BAD6F" w14:textId="77777777" w:rsidTr="00D4429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E3A49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1ED8AF" w14:textId="77777777" w:rsidR="00DD50B7" w:rsidRPr="0072610A" w:rsidRDefault="00DD50B7" w:rsidP="00DD50B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AE93878" w14:textId="77777777" w:rsidR="0072610A" w:rsidRPr="0072610A" w:rsidRDefault="0072610A" w:rsidP="00353A92">
      <w:pPr>
        <w:rPr>
          <w:rFonts w:eastAsia="Calibri"/>
          <w:sz w:val="22"/>
          <w:szCs w:val="22"/>
          <w:lang w:eastAsia="en-US"/>
        </w:rPr>
      </w:pPr>
    </w:p>
    <w:p w14:paraId="30280F76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*Przykładowe sposoby weryfikacji efektów kształcenia:</w:t>
      </w:r>
    </w:p>
    <w:p w14:paraId="0BE600BB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EP – egzamin pisemny</w:t>
      </w:r>
    </w:p>
    <w:p w14:paraId="11B6B7C4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EU - egzamin ustny</w:t>
      </w:r>
    </w:p>
    <w:p w14:paraId="29B485AA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ET – egzamin testowy</w:t>
      </w:r>
    </w:p>
    <w:p w14:paraId="0D788BB9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EPR – egzamin praktyczny</w:t>
      </w:r>
    </w:p>
    <w:p w14:paraId="6494FE30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K – kolokwium</w:t>
      </w:r>
    </w:p>
    <w:p w14:paraId="42E86A4D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R – referat</w:t>
      </w:r>
    </w:p>
    <w:p w14:paraId="6942F745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S – sprawdzenie umiejętności praktycznych</w:t>
      </w:r>
    </w:p>
    <w:p w14:paraId="4914F01A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RZĆ – raport z ćwiczeń z dyskusją wyników</w:t>
      </w:r>
    </w:p>
    <w:p w14:paraId="434BEDB6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 xml:space="preserve">O - ocena aktywności i postawy studenta </w:t>
      </w:r>
    </w:p>
    <w:p w14:paraId="52EB37E8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SL - sprawozdanie laboratoryjne</w:t>
      </w:r>
    </w:p>
    <w:p w14:paraId="24CCA27D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SP – studium przypadku</w:t>
      </w:r>
    </w:p>
    <w:p w14:paraId="59825BC4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PS - ocena umiejętności pracy samodzielnej</w:t>
      </w:r>
    </w:p>
    <w:p w14:paraId="79075D8B" w14:textId="77777777" w:rsidR="001C25F1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W – kartkówka rozpoczęciem zajęć</w:t>
      </w:r>
    </w:p>
    <w:p w14:paraId="2A9C9A8E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PM – prezentacja multimedialna</w:t>
      </w:r>
    </w:p>
    <w:p w14:paraId="54E1F334" w14:textId="77777777" w:rsidR="001C25F1" w:rsidRPr="0072610A" w:rsidRDefault="001C25F1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Z – sprawdzian zaliczeniowy</w:t>
      </w:r>
    </w:p>
    <w:p w14:paraId="7B3C05E0" w14:textId="77777777" w:rsidR="00353A92" w:rsidRPr="0072610A" w:rsidRDefault="00353A92" w:rsidP="00FA4C64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i inne</w:t>
      </w:r>
    </w:p>
    <w:sectPr w:rsidR="00353A92" w:rsidRPr="0072610A" w:rsidSect="001F095D">
      <w:footerReference w:type="default" r:id="rId11"/>
      <w:pgSz w:w="11906" w:h="16838"/>
      <w:pgMar w:top="567" w:right="991" w:bottom="567" w:left="851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40743" w14:textId="77777777" w:rsidR="00B00583" w:rsidRDefault="00B00583" w:rsidP="00190DC4">
      <w:r>
        <w:separator/>
      </w:r>
    </w:p>
  </w:endnote>
  <w:endnote w:type="continuationSeparator" w:id="0">
    <w:p w14:paraId="4414E82A" w14:textId="77777777" w:rsidR="00B00583" w:rsidRDefault="00B00583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7FE95" w14:textId="77777777" w:rsidR="001F095D" w:rsidRDefault="001F095D" w:rsidP="001F095D">
    <w:pPr>
      <w:pStyle w:val="Stopka"/>
      <w:rPr>
        <w:sz w:val="16"/>
      </w:rPr>
    </w:pPr>
  </w:p>
  <w:p w14:paraId="3B4E6116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807FD5">
      <w:rPr>
        <w:b/>
        <w:noProof/>
        <w:sz w:val="16"/>
      </w:rPr>
      <w:t>1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807FD5">
      <w:rPr>
        <w:b/>
        <w:noProof/>
        <w:sz w:val="16"/>
      </w:rPr>
      <w:t>1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D0BA9" w14:textId="77777777" w:rsidR="00B00583" w:rsidRDefault="00B00583" w:rsidP="00190DC4">
      <w:r>
        <w:separator/>
      </w:r>
    </w:p>
  </w:footnote>
  <w:footnote w:type="continuationSeparator" w:id="0">
    <w:p w14:paraId="523B3F75" w14:textId="77777777" w:rsidR="00B00583" w:rsidRDefault="00B00583" w:rsidP="0019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6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2C7239"/>
    <w:multiLevelType w:val="hybridMultilevel"/>
    <w:tmpl w:val="F3EC55C8"/>
    <w:lvl w:ilvl="0" w:tplc="913AF9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6F0E22"/>
    <w:multiLevelType w:val="hybridMultilevel"/>
    <w:tmpl w:val="9A10DF7E"/>
    <w:lvl w:ilvl="0" w:tplc="2AF2F6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8"/>
  </w:num>
  <w:num w:numId="8">
    <w:abstractNumId w:val="6"/>
  </w:num>
  <w:num w:numId="9">
    <w:abstractNumId w:val="13"/>
  </w:num>
  <w:num w:numId="10">
    <w:abstractNumId w:val="23"/>
  </w:num>
  <w:num w:numId="11">
    <w:abstractNumId w:val="3"/>
  </w:num>
  <w:num w:numId="12">
    <w:abstractNumId w:val="15"/>
  </w:num>
  <w:num w:numId="13">
    <w:abstractNumId w:val="2"/>
  </w:num>
  <w:num w:numId="14">
    <w:abstractNumId w:val="22"/>
  </w:num>
  <w:num w:numId="15">
    <w:abstractNumId w:val="8"/>
  </w:num>
  <w:num w:numId="16">
    <w:abstractNumId w:val="19"/>
  </w:num>
  <w:num w:numId="17">
    <w:abstractNumId w:val="11"/>
  </w:num>
  <w:num w:numId="18">
    <w:abstractNumId w:val="20"/>
  </w:num>
  <w:num w:numId="19">
    <w:abstractNumId w:val="0"/>
  </w:num>
  <w:num w:numId="20">
    <w:abstractNumId w:val="4"/>
  </w:num>
  <w:num w:numId="21">
    <w:abstractNumId w:val="24"/>
  </w:num>
  <w:num w:numId="22">
    <w:abstractNumId w:val="25"/>
  </w:num>
  <w:num w:numId="23">
    <w:abstractNumId w:val="26"/>
  </w:num>
  <w:num w:numId="24">
    <w:abstractNumId w:val="17"/>
  </w:num>
  <w:num w:numId="25">
    <w:abstractNumId w:val="18"/>
  </w:num>
  <w:num w:numId="26">
    <w:abstractNumId w:val="5"/>
  </w:num>
  <w:num w:numId="27">
    <w:abstractNumId w:val="16"/>
  </w:num>
  <w:num w:numId="28">
    <w:abstractNumId w:val="7"/>
  </w:num>
  <w:num w:numId="29">
    <w:abstractNumId w:val="2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C4"/>
    <w:rsid w:val="00007549"/>
    <w:rsid w:val="00014AD9"/>
    <w:rsid w:val="00017526"/>
    <w:rsid w:val="0002349C"/>
    <w:rsid w:val="00025367"/>
    <w:rsid w:val="000449E4"/>
    <w:rsid w:val="000B0FC1"/>
    <w:rsid w:val="000B28B7"/>
    <w:rsid w:val="000F2677"/>
    <w:rsid w:val="00101833"/>
    <w:rsid w:val="00111931"/>
    <w:rsid w:val="00111CED"/>
    <w:rsid w:val="00114F2C"/>
    <w:rsid w:val="00121808"/>
    <w:rsid w:val="00123BB0"/>
    <w:rsid w:val="00126ECF"/>
    <w:rsid w:val="001450DA"/>
    <w:rsid w:val="00146B7D"/>
    <w:rsid w:val="00154629"/>
    <w:rsid w:val="001741F3"/>
    <w:rsid w:val="0018500F"/>
    <w:rsid w:val="00187F21"/>
    <w:rsid w:val="00190B3B"/>
    <w:rsid w:val="00190DC4"/>
    <w:rsid w:val="001951F5"/>
    <w:rsid w:val="001A2A49"/>
    <w:rsid w:val="001A31F7"/>
    <w:rsid w:val="001A3E25"/>
    <w:rsid w:val="001B1B3E"/>
    <w:rsid w:val="001B2CB3"/>
    <w:rsid w:val="001B7B45"/>
    <w:rsid w:val="001C25F1"/>
    <w:rsid w:val="001D61BC"/>
    <w:rsid w:val="001E11F6"/>
    <w:rsid w:val="001E1869"/>
    <w:rsid w:val="001E1B74"/>
    <w:rsid w:val="001F095D"/>
    <w:rsid w:val="001F736E"/>
    <w:rsid w:val="001F7895"/>
    <w:rsid w:val="00204D31"/>
    <w:rsid w:val="00212B5E"/>
    <w:rsid w:val="0021532A"/>
    <w:rsid w:val="00226119"/>
    <w:rsid w:val="00235EC2"/>
    <w:rsid w:val="0024037B"/>
    <w:rsid w:val="002431B9"/>
    <w:rsid w:val="0024361E"/>
    <w:rsid w:val="00263871"/>
    <w:rsid w:val="00267763"/>
    <w:rsid w:val="00270747"/>
    <w:rsid w:val="00283591"/>
    <w:rsid w:val="00283E13"/>
    <w:rsid w:val="0028657E"/>
    <w:rsid w:val="00291D52"/>
    <w:rsid w:val="00291FB4"/>
    <w:rsid w:val="002B13E7"/>
    <w:rsid w:val="002B3171"/>
    <w:rsid w:val="002B3F21"/>
    <w:rsid w:val="002B4163"/>
    <w:rsid w:val="002C2449"/>
    <w:rsid w:val="002D56B0"/>
    <w:rsid w:val="002F435C"/>
    <w:rsid w:val="00305C2F"/>
    <w:rsid w:val="00313402"/>
    <w:rsid w:val="00320997"/>
    <w:rsid w:val="0033200A"/>
    <w:rsid w:val="00335B41"/>
    <w:rsid w:val="003400C5"/>
    <w:rsid w:val="00346014"/>
    <w:rsid w:val="00353A92"/>
    <w:rsid w:val="0036017F"/>
    <w:rsid w:val="00361B20"/>
    <w:rsid w:val="00364D84"/>
    <w:rsid w:val="00372474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3F623D"/>
    <w:rsid w:val="00405F1D"/>
    <w:rsid w:val="004158A4"/>
    <w:rsid w:val="00421ECB"/>
    <w:rsid w:val="0042479C"/>
    <w:rsid w:val="004330FF"/>
    <w:rsid w:val="004352EE"/>
    <w:rsid w:val="0044011B"/>
    <w:rsid w:val="0045122B"/>
    <w:rsid w:val="00452090"/>
    <w:rsid w:val="004531E0"/>
    <w:rsid w:val="00471122"/>
    <w:rsid w:val="0048002E"/>
    <w:rsid w:val="004822F9"/>
    <w:rsid w:val="00490CE1"/>
    <w:rsid w:val="004929E4"/>
    <w:rsid w:val="00496465"/>
    <w:rsid w:val="004B3BBF"/>
    <w:rsid w:val="004B65A3"/>
    <w:rsid w:val="004C0936"/>
    <w:rsid w:val="004C50FE"/>
    <w:rsid w:val="004E4718"/>
    <w:rsid w:val="004F60DF"/>
    <w:rsid w:val="00505656"/>
    <w:rsid w:val="0050620B"/>
    <w:rsid w:val="005065FA"/>
    <w:rsid w:val="005217D2"/>
    <w:rsid w:val="005306B1"/>
    <w:rsid w:val="005310F9"/>
    <w:rsid w:val="0053127A"/>
    <w:rsid w:val="00544B69"/>
    <w:rsid w:val="0056769F"/>
    <w:rsid w:val="00570010"/>
    <w:rsid w:val="0057441E"/>
    <w:rsid w:val="005B0AF6"/>
    <w:rsid w:val="005E12C8"/>
    <w:rsid w:val="005F3E19"/>
    <w:rsid w:val="00605B48"/>
    <w:rsid w:val="00614555"/>
    <w:rsid w:val="006153AC"/>
    <w:rsid w:val="00617909"/>
    <w:rsid w:val="00631171"/>
    <w:rsid w:val="00642333"/>
    <w:rsid w:val="006427AB"/>
    <w:rsid w:val="00645786"/>
    <w:rsid w:val="00651078"/>
    <w:rsid w:val="006562C7"/>
    <w:rsid w:val="00663701"/>
    <w:rsid w:val="00674B1C"/>
    <w:rsid w:val="00685B9E"/>
    <w:rsid w:val="00691F92"/>
    <w:rsid w:val="006A1CF9"/>
    <w:rsid w:val="006B3627"/>
    <w:rsid w:val="006B6068"/>
    <w:rsid w:val="006C0EA4"/>
    <w:rsid w:val="006E34C3"/>
    <w:rsid w:val="006F17B8"/>
    <w:rsid w:val="006F681F"/>
    <w:rsid w:val="00701301"/>
    <w:rsid w:val="00714DE9"/>
    <w:rsid w:val="00720DE3"/>
    <w:rsid w:val="0072112A"/>
    <w:rsid w:val="0072610A"/>
    <w:rsid w:val="00736D53"/>
    <w:rsid w:val="00745EB1"/>
    <w:rsid w:val="00747C95"/>
    <w:rsid w:val="00754B31"/>
    <w:rsid w:val="00756240"/>
    <w:rsid w:val="007624F1"/>
    <w:rsid w:val="00762FA3"/>
    <w:rsid w:val="007630EF"/>
    <w:rsid w:val="0077619D"/>
    <w:rsid w:val="00795493"/>
    <w:rsid w:val="0079573F"/>
    <w:rsid w:val="007A00A9"/>
    <w:rsid w:val="007A08EE"/>
    <w:rsid w:val="007A3F53"/>
    <w:rsid w:val="007F2099"/>
    <w:rsid w:val="007F7B05"/>
    <w:rsid w:val="008021FE"/>
    <w:rsid w:val="00803B05"/>
    <w:rsid w:val="00807FD5"/>
    <w:rsid w:val="00812449"/>
    <w:rsid w:val="00813178"/>
    <w:rsid w:val="0083103E"/>
    <w:rsid w:val="00853E98"/>
    <w:rsid w:val="00861DB0"/>
    <w:rsid w:val="0088355A"/>
    <w:rsid w:val="00885A91"/>
    <w:rsid w:val="00886E6D"/>
    <w:rsid w:val="008A7620"/>
    <w:rsid w:val="008A77AF"/>
    <w:rsid w:val="008E7E89"/>
    <w:rsid w:val="008F01EB"/>
    <w:rsid w:val="008F2EF0"/>
    <w:rsid w:val="0091179D"/>
    <w:rsid w:val="00917B5E"/>
    <w:rsid w:val="00925C18"/>
    <w:rsid w:val="0096173B"/>
    <w:rsid w:val="00981A5C"/>
    <w:rsid w:val="00986335"/>
    <w:rsid w:val="009B6242"/>
    <w:rsid w:val="009C364D"/>
    <w:rsid w:val="009C7382"/>
    <w:rsid w:val="009C7CC8"/>
    <w:rsid w:val="009D035F"/>
    <w:rsid w:val="009E07D3"/>
    <w:rsid w:val="009E5F02"/>
    <w:rsid w:val="009F60D0"/>
    <w:rsid w:val="00A461A8"/>
    <w:rsid w:val="00A66B72"/>
    <w:rsid w:val="00A71C9A"/>
    <w:rsid w:val="00A7447F"/>
    <w:rsid w:val="00AA0789"/>
    <w:rsid w:val="00AA1B06"/>
    <w:rsid w:val="00AA6A58"/>
    <w:rsid w:val="00AA721C"/>
    <w:rsid w:val="00AB2702"/>
    <w:rsid w:val="00AB3508"/>
    <w:rsid w:val="00AC19CE"/>
    <w:rsid w:val="00AC631E"/>
    <w:rsid w:val="00AD59C4"/>
    <w:rsid w:val="00AE0789"/>
    <w:rsid w:val="00AE100A"/>
    <w:rsid w:val="00AF09ED"/>
    <w:rsid w:val="00AF5742"/>
    <w:rsid w:val="00AF77F1"/>
    <w:rsid w:val="00B00583"/>
    <w:rsid w:val="00B01FF1"/>
    <w:rsid w:val="00B21DB7"/>
    <w:rsid w:val="00B267B6"/>
    <w:rsid w:val="00B3037A"/>
    <w:rsid w:val="00B3096F"/>
    <w:rsid w:val="00B40ECA"/>
    <w:rsid w:val="00B7394B"/>
    <w:rsid w:val="00B74A1E"/>
    <w:rsid w:val="00B9563F"/>
    <w:rsid w:val="00BA420A"/>
    <w:rsid w:val="00BB0854"/>
    <w:rsid w:val="00BC1ED0"/>
    <w:rsid w:val="00BE628C"/>
    <w:rsid w:val="00BF0CB4"/>
    <w:rsid w:val="00BF414F"/>
    <w:rsid w:val="00C0101A"/>
    <w:rsid w:val="00C02770"/>
    <w:rsid w:val="00C07C27"/>
    <w:rsid w:val="00C220C6"/>
    <w:rsid w:val="00C4124E"/>
    <w:rsid w:val="00C53A6E"/>
    <w:rsid w:val="00C567B9"/>
    <w:rsid w:val="00C5763D"/>
    <w:rsid w:val="00C63050"/>
    <w:rsid w:val="00C64657"/>
    <w:rsid w:val="00C71B28"/>
    <w:rsid w:val="00C72A97"/>
    <w:rsid w:val="00C74375"/>
    <w:rsid w:val="00C745F1"/>
    <w:rsid w:val="00C75D0A"/>
    <w:rsid w:val="00C92423"/>
    <w:rsid w:val="00C97F94"/>
    <w:rsid w:val="00CB301D"/>
    <w:rsid w:val="00CD404B"/>
    <w:rsid w:val="00CF3A9E"/>
    <w:rsid w:val="00D03B9C"/>
    <w:rsid w:val="00D15747"/>
    <w:rsid w:val="00D15D00"/>
    <w:rsid w:val="00D239CE"/>
    <w:rsid w:val="00D4258E"/>
    <w:rsid w:val="00D4429A"/>
    <w:rsid w:val="00D442AA"/>
    <w:rsid w:val="00D6260F"/>
    <w:rsid w:val="00D66C66"/>
    <w:rsid w:val="00D77571"/>
    <w:rsid w:val="00D922C7"/>
    <w:rsid w:val="00D961BF"/>
    <w:rsid w:val="00D9688A"/>
    <w:rsid w:val="00DA3AA2"/>
    <w:rsid w:val="00DA463A"/>
    <w:rsid w:val="00DA5E6D"/>
    <w:rsid w:val="00DB7FC2"/>
    <w:rsid w:val="00DD50B7"/>
    <w:rsid w:val="00DE3ECE"/>
    <w:rsid w:val="00DE6C25"/>
    <w:rsid w:val="00DF0D9C"/>
    <w:rsid w:val="00DF2EA9"/>
    <w:rsid w:val="00DF464A"/>
    <w:rsid w:val="00DF598F"/>
    <w:rsid w:val="00E02BD8"/>
    <w:rsid w:val="00E1454D"/>
    <w:rsid w:val="00E1508B"/>
    <w:rsid w:val="00E30DEB"/>
    <w:rsid w:val="00E3400B"/>
    <w:rsid w:val="00E521F3"/>
    <w:rsid w:val="00E549EC"/>
    <w:rsid w:val="00E64205"/>
    <w:rsid w:val="00E65C47"/>
    <w:rsid w:val="00E74F0A"/>
    <w:rsid w:val="00E76B8D"/>
    <w:rsid w:val="00E77E48"/>
    <w:rsid w:val="00E81910"/>
    <w:rsid w:val="00E821CB"/>
    <w:rsid w:val="00E822E7"/>
    <w:rsid w:val="00E97096"/>
    <w:rsid w:val="00E97E55"/>
    <w:rsid w:val="00EA05E7"/>
    <w:rsid w:val="00EB64F7"/>
    <w:rsid w:val="00EB65CE"/>
    <w:rsid w:val="00EC4926"/>
    <w:rsid w:val="00EF78C4"/>
    <w:rsid w:val="00F26FCC"/>
    <w:rsid w:val="00F27FC0"/>
    <w:rsid w:val="00F41256"/>
    <w:rsid w:val="00F53EBE"/>
    <w:rsid w:val="00F552D2"/>
    <w:rsid w:val="00F72305"/>
    <w:rsid w:val="00F84524"/>
    <w:rsid w:val="00F860F1"/>
    <w:rsid w:val="00F97656"/>
    <w:rsid w:val="00FA4B18"/>
    <w:rsid w:val="00FA4C64"/>
    <w:rsid w:val="00FC17C4"/>
    <w:rsid w:val="00FD20E7"/>
    <w:rsid w:val="00FD3878"/>
    <w:rsid w:val="00FD4BC8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B5C32E"/>
  <w15:docId w15:val="{AE8CBF63-A93D-40A1-AEEA-5CDA82E1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customStyle="1" w:styleId="Default">
    <w:name w:val="Default"/>
    <w:rsid w:val="00736D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B2D4D-2D82-4694-AEF5-8AE8A971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1337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subject/>
  <dc:creator>agh</dc:creator>
  <cp:keywords/>
  <cp:lastModifiedBy>Katarzyna Fiedorowicz</cp:lastModifiedBy>
  <cp:revision>2</cp:revision>
  <cp:lastPrinted>2019-03-28T11:35:00Z</cp:lastPrinted>
  <dcterms:created xsi:type="dcterms:W3CDTF">2025-09-26T09:11:00Z</dcterms:created>
  <dcterms:modified xsi:type="dcterms:W3CDTF">2025-09-26T09:11:00Z</dcterms:modified>
</cp:coreProperties>
</file>