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9E6" w:rsidRPr="00D4799D" w:rsidRDefault="00377EAE" w:rsidP="00BD64DC">
      <w:pPr>
        <w:spacing w:after="0" w:line="240" w:lineRule="auto"/>
        <w:jc w:val="center"/>
        <w:rPr>
          <w:rFonts w:ascii="Times New Roman" w:hAnsi="Times New Roman"/>
          <w:b/>
          <w:sz w:val="24"/>
          <w:szCs w:val="24"/>
          <w:lang w:val="en-US"/>
        </w:rPr>
      </w:pPr>
      <w:r w:rsidRPr="00D4799D">
        <w:rPr>
          <w:rFonts w:ascii="Times New Roman" w:hAnsi="Times New Roman"/>
          <w:b/>
          <w:sz w:val="24"/>
          <w:szCs w:val="24"/>
          <w:lang w:val="en-US"/>
        </w:rPr>
        <w:t xml:space="preserve">Internal </w:t>
      </w:r>
      <w:r w:rsidR="00731171" w:rsidRPr="00D4799D">
        <w:rPr>
          <w:rFonts w:ascii="Times New Roman" w:hAnsi="Times New Roman"/>
          <w:b/>
          <w:sz w:val="24"/>
          <w:szCs w:val="24"/>
          <w:lang w:val="en-US"/>
        </w:rPr>
        <w:t>didactic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5245"/>
      </w:tblGrid>
      <w:tr w:rsidR="00973954" w:rsidRPr="00D4799D" w:rsidTr="00B42DBC">
        <w:trPr>
          <w:trHeight w:hRule="exact" w:val="567"/>
        </w:trPr>
        <w:tc>
          <w:tcPr>
            <w:tcW w:w="4219" w:type="dxa"/>
            <w:shd w:val="clear" w:color="auto" w:fill="auto"/>
            <w:vAlign w:val="center"/>
          </w:tcPr>
          <w:p w:rsidR="00973954" w:rsidRPr="00D4799D" w:rsidRDefault="00973954" w:rsidP="00956A11">
            <w:pPr>
              <w:spacing w:after="0" w:line="240" w:lineRule="auto"/>
              <w:rPr>
                <w:rFonts w:ascii="Times New Roman" w:hAnsi="Times New Roman"/>
                <w:sz w:val="24"/>
                <w:szCs w:val="24"/>
              </w:rPr>
            </w:pPr>
            <w:r w:rsidRPr="00D4799D">
              <w:rPr>
                <w:rFonts w:ascii="Times New Roman" w:hAnsi="Times New Roman"/>
                <w:sz w:val="24"/>
                <w:szCs w:val="24"/>
              </w:rPr>
              <w:t>obowiązujący w  roku  akademickim</w:t>
            </w:r>
          </w:p>
        </w:tc>
        <w:tc>
          <w:tcPr>
            <w:tcW w:w="5245" w:type="dxa"/>
            <w:shd w:val="clear" w:color="auto" w:fill="auto"/>
            <w:vAlign w:val="center"/>
          </w:tcPr>
          <w:p w:rsidR="00973954" w:rsidRPr="00D4799D" w:rsidRDefault="00973954" w:rsidP="00956A11">
            <w:pPr>
              <w:spacing w:after="0" w:line="240" w:lineRule="auto"/>
              <w:rPr>
                <w:rFonts w:ascii="Times New Roman" w:hAnsi="Times New Roman"/>
                <w:sz w:val="24"/>
                <w:szCs w:val="24"/>
              </w:rPr>
            </w:pPr>
            <w:r w:rsidRPr="00D4799D">
              <w:rPr>
                <w:rFonts w:ascii="Times New Roman" w:hAnsi="Times New Roman"/>
                <w:sz w:val="24"/>
                <w:szCs w:val="24"/>
              </w:rPr>
              <w:t>2023-2024</w:t>
            </w:r>
          </w:p>
        </w:tc>
      </w:tr>
      <w:tr w:rsidR="00973954" w:rsidRPr="00D4799D" w:rsidTr="00B42DBC">
        <w:trPr>
          <w:trHeight w:hRule="exact" w:val="567"/>
        </w:trPr>
        <w:tc>
          <w:tcPr>
            <w:tcW w:w="4219" w:type="dxa"/>
            <w:shd w:val="clear" w:color="auto" w:fill="auto"/>
            <w:vAlign w:val="center"/>
          </w:tcPr>
          <w:p w:rsidR="00973954" w:rsidRPr="00D4799D" w:rsidRDefault="00973954" w:rsidP="00956A11">
            <w:pPr>
              <w:spacing w:after="0" w:line="240" w:lineRule="auto"/>
              <w:rPr>
                <w:rFonts w:ascii="Times New Roman" w:hAnsi="Times New Roman"/>
                <w:sz w:val="24"/>
                <w:szCs w:val="24"/>
              </w:rPr>
            </w:pPr>
            <w:r w:rsidRPr="00D4799D">
              <w:rPr>
                <w:rFonts w:ascii="Times New Roman" w:hAnsi="Times New Roman"/>
                <w:sz w:val="24"/>
                <w:szCs w:val="24"/>
              </w:rPr>
              <w:t xml:space="preserve">pełna nazwa jednostki/ </w:t>
            </w:r>
            <w:proofErr w:type="spellStart"/>
            <w:r w:rsidRPr="00D4799D">
              <w:rPr>
                <w:rFonts w:ascii="Times New Roman" w:hAnsi="Times New Roman"/>
                <w:sz w:val="24"/>
                <w:szCs w:val="24"/>
              </w:rPr>
              <w:t>name</w:t>
            </w:r>
            <w:proofErr w:type="spellEnd"/>
            <w:r w:rsidRPr="00D4799D">
              <w:rPr>
                <w:rFonts w:ascii="Times New Roman" w:hAnsi="Times New Roman"/>
                <w:sz w:val="24"/>
                <w:szCs w:val="24"/>
              </w:rPr>
              <w:t xml:space="preserve"> of the unit</w:t>
            </w:r>
          </w:p>
        </w:tc>
        <w:tc>
          <w:tcPr>
            <w:tcW w:w="5245" w:type="dxa"/>
            <w:shd w:val="clear" w:color="auto" w:fill="auto"/>
            <w:vAlign w:val="center"/>
          </w:tcPr>
          <w:p w:rsidR="00973954" w:rsidRPr="00D4799D" w:rsidRDefault="00973954" w:rsidP="00956A11">
            <w:pPr>
              <w:spacing w:after="0" w:line="240" w:lineRule="auto"/>
              <w:rPr>
                <w:rFonts w:ascii="Times New Roman" w:hAnsi="Times New Roman"/>
                <w:sz w:val="24"/>
                <w:szCs w:val="24"/>
              </w:rPr>
            </w:pPr>
            <w:r w:rsidRPr="00D4799D">
              <w:rPr>
                <w:rFonts w:ascii="Times New Roman" w:hAnsi="Times New Roman"/>
                <w:sz w:val="24"/>
                <w:szCs w:val="24"/>
              </w:rPr>
              <w:t>Klinika Chorób Wewnętrznych, Reumatologii, Diabetologii, Geriatrii i Immunologii Klinicznej</w:t>
            </w:r>
          </w:p>
        </w:tc>
      </w:tr>
      <w:tr w:rsidR="00973954" w:rsidRPr="00D4799D" w:rsidTr="00B42DBC">
        <w:trPr>
          <w:trHeight w:hRule="exact" w:val="567"/>
        </w:trPr>
        <w:tc>
          <w:tcPr>
            <w:tcW w:w="4219" w:type="dxa"/>
            <w:shd w:val="clear" w:color="auto" w:fill="auto"/>
            <w:vAlign w:val="center"/>
          </w:tcPr>
          <w:p w:rsidR="00973954" w:rsidRPr="00D4799D" w:rsidRDefault="00973954" w:rsidP="00956A11">
            <w:pPr>
              <w:spacing w:after="0" w:line="240" w:lineRule="auto"/>
              <w:rPr>
                <w:rFonts w:ascii="Times New Roman" w:hAnsi="Times New Roman"/>
                <w:sz w:val="24"/>
                <w:szCs w:val="24"/>
              </w:rPr>
            </w:pPr>
            <w:r w:rsidRPr="00D4799D">
              <w:rPr>
                <w:rFonts w:ascii="Times New Roman" w:hAnsi="Times New Roman"/>
                <w:sz w:val="24"/>
                <w:szCs w:val="24"/>
              </w:rPr>
              <w:t>dane jednostki (e-mail, telefon)</w:t>
            </w:r>
          </w:p>
        </w:tc>
        <w:tc>
          <w:tcPr>
            <w:tcW w:w="5245" w:type="dxa"/>
            <w:shd w:val="clear" w:color="auto" w:fill="auto"/>
            <w:vAlign w:val="center"/>
          </w:tcPr>
          <w:p w:rsidR="00973954" w:rsidRPr="00D4799D" w:rsidRDefault="00973954" w:rsidP="00956A11">
            <w:pPr>
              <w:spacing w:after="0" w:line="240" w:lineRule="auto"/>
              <w:rPr>
                <w:rFonts w:ascii="Times New Roman" w:hAnsi="Times New Roman"/>
                <w:sz w:val="24"/>
                <w:szCs w:val="24"/>
                <w:lang w:val="en-US"/>
              </w:rPr>
            </w:pPr>
            <w:r w:rsidRPr="00D4799D">
              <w:rPr>
                <w:rFonts w:ascii="Times New Roman" w:hAnsi="Times New Roman"/>
                <w:sz w:val="24"/>
                <w:szCs w:val="24"/>
                <w:lang w:val="en-US"/>
              </w:rPr>
              <w:t xml:space="preserve">e-mail: </w:t>
            </w:r>
            <w:r w:rsidRPr="00D4799D">
              <w:rPr>
                <w:rFonts w:ascii="Helvetica" w:hAnsi="Helvetica" w:cs="Helvetica"/>
                <w:color w:val="5E5E5E"/>
                <w:sz w:val="21"/>
                <w:szCs w:val="21"/>
                <w:shd w:val="clear" w:color="auto" w:fill="FFFFFF"/>
              </w:rPr>
              <w:t>sekr.reumat@spsk1.szn.pl</w:t>
            </w:r>
          </w:p>
          <w:p w:rsidR="00973954" w:rsidRPr="00D4799D" w:rsidRDefault="00973954" w:rsidP="00956A11">
            <w:pPr>
              <w:spacing w:after="0" w:line="240" w:lineRule="auto"/>
              <w:rPr>
                <w:rFonts w:ascii="Times New Roman" w:hAnsi="Times New Roman"/>
                <w:sz w:val="24"/>
                <w:szCs w:val="24"/>
              </w:rPr>
            </w:pPr>
            <w:r w:rsidRPr="00D4799D">
              <w:rPr>
                <w:rFonts w:ascii="Times New Roman" w:hAnsi="Times New Roman"/>
                <w:sz w:val="24"/>
                <w:szCs w:val="24"/>
              </w:rPr>
              <w:t>tel. 91 425 3337</w:t>
            </w:r>
          </w:p>
        </w:tc>
      </w:tr>
      <w:tr w:rsidR="00973954" w:rsidRPr="00D4799D" w:rsidTr="00E13BDA">
        <w:trPr>
          <w:trHeight w:hRule="exact" w:val="846"/>
        </w:trPr>
        <w:tc>
          <w:tcPr>
            <w:tcW w:w="4219" w:type="dxa"/>
            <w:shd w:val="clear" w:color="auto" w:fill="auto"/>
            <w:vAlign w:val="center"/>
          </w:tcPr>
          <w:p w:rsidR="00973954" w:rsidRPr="00D4799D" w:rsidRDefault="00973954" w:rsidP="00956A11">
            <w:pPr>
              <w:spacing w:after="0" w:line="240" w:lineRule="auto"/>
              <w:rPr>
                <w:rFonts w:ascii="Times New Roman" w:hAnsi="Times New Roman"/>
                <w:sz w:val="24"/>
                <w:szCs w:val="24"/>
              </w:rPr>
            </w:pPr>
            <w:r w:rsidRPr="00D4799D">
              <w:rPr>
                <w:rFonts w:ascii="Times New Roman" w:hAnsi="Times New Roman"/>
                <w:sz w:val="24"/>
                <w:szCs w:val="24"/>
              </w:rPr>
              <w:t>Kierownik jednostki/</w:t>
            </w:r>
            <w:proofErr w:type="spellStart"/>
            <w:r w:rsidRPr="00D4799D">
              <w:rPr>
                <w:rFonts w:ascii="Times New Roman" w:hAnsi="Times New Roman"/>
                <w:sz w:val="24"/>
                <w:szCs w:val="24"/>
              </w:rPr>
              <w:t>Head</w:t>
            </w:r>
            <w:proofErr w:type="spellEnd"/>
            <w:r w:rsidRPr="00D4799D">
              <w:rPr>
                <w:rFonts w:ascii="Times New Roman" w:hAnsi="Times New Roman"/>
                <w:sz w:val="24"/>
                <w:szCs w:val="24"/>
              </w:rPr>
              <w:t xml:space="preserve"> of Dept.</w:t>
            </w:r>
          </w:p>
          <w:p w:rsidR="00973954" w:rsidRPr="00D4799D" w:rsidRDefault="00973954" w:rsidP="00956A11">
            <w:pPr>
              <w:spacing w:after="0" w:line="240" w:lineRule="auto"/>
              <w:rPr>
                <w:rFonts w:ascii="Times New Roman" w:hAnsi="Times New Roman"/>
                <w:sz w:val="24"/>
                <w:szCs w:val="24"/>
              </w:rPr>
            </w:pPr>
            <w:r w:rsidRPr="00D4799D">
              <w:rPr>
                <w:rFonts w:ascii="Times New Roman" w:hAnsi="Times New Roman"/>
                <w:sz w:val="24"/>
                <w:szCs w:val="24"/>
              </w:rPr>
              <w:t>(stopień/tytuł, imię i nazwisko)</w:t>
            </w:r>
          </w:p>
        </w:tc>
        <w:tc>
          <w:tcPr>
            <w:tcW w:w="5245" w:type="dxa"/>
            <w:shd w:val="clear" w:color="auto" w:fill="auto"/>
            <w:vAlign w:val="center"/>
          </w:tcPr>
          <w:p w:rsidR="00973954" w:rsidRPr="00D4799D" w:rsidRDefault="00973954" w:rsidP="00956A11">
            <w:pPr>
              <w:spacing w:after="0" w:line="240" w:lineRule="auto"/>
              <w:jc w:val="both"/>
              <w:rPr>
                <w:rFonts w:ascii="Times New Roman" w:hAnsi="Times New Roman"/>
                <w:sz w:val="24"/>
                <w:szCs w:val="24"/>
              </w:rPr>
            </w:pPr>
            <w:r w:rsidRPr="00D4799D">
              <w:rPr>
                <w:rFonts w:ascii="Times New Roman" w:hAnsi="Times New Roman"/>
                <w:sz w:val="24"/>
                <w:szCs w:val="24"/>
                <w:lang w:val="en-US"/>
              </w:rPr>
              <w:t xml:space="preserve">Prof. </w:t>
            </w:r>
            <w:proofErr w:type="spellStart"/>
            <w:r w:rsidRPr="00D4799D">
              <w:rPr>
                <w:rFonts w:ascii="Times New Roman" w:hAnsi="Times New Roman"/>
                <w:sz w:val="24"/>
                <w:szCs w:val="24"/>
                <w:lang w:val="en-US"/>
              </w:rPr>
              <w:t>dr</w:t>
            </w:r>
            <w:proofErr w:type="spellEnd"/>
            <w:r w:rsidRPr="00D4799D">
              <w:rPr>
                <w:rFonts w:ascii="Times New Roman" w:hAnsi="Times New Roman"/>
                <w:sz w:val="24"/>
                <w:szCs w:val="24"/>
                <w:lang w:val="en-US"/>
              </w:rPr>
              <w:t xml:space="preserve"> hab. n. med. </w:t>
            </w:r>
            <w:r w:rsidRPr="00D4799D">
              <w:rPr>
                <w:rFonts w:ascii="Times New Roman" w:hAnsi="Times New Roman"/>
                <w:sz w:val="24"/>
                <w:szCs w:val="24"/>
              </w:rPr>
              <w:t>Marek Brzosko</w:t>
            </w:r>
          </w:p>
        </w:tc>
      </w:tr>
      <w:tr w:rsidR="00973954" w:rsidRPr="00D4799D" w:rsidTr="00B42DBC">
        <w:trPr>
          <w:trHeight w:hRule="exact" w:val="1409"/>
        </w:trPr>
        <w:tc>
          <w:tcPr>
            <w:tcW w:w="4219" w:type="dxa"/>
            <w:shd w:val="clear" w:color="auto" w:fill="auto"/>
            <w:vAlign w:val="center"/>
          </w:tcPr>
          <w:p w:rsidR="00973954" w:rsidRPr="00D4799D" w:rsidRDefault="00973954" w:rsidP="00956A11">
            <w:pPr>
              <w:spacing w:after="0" w:line="240" w:lineRule="auto"/>
              <w:rPr>
                <w:rFonts w:ascii="Times New Roman" w:hAnsi="Times New Roman"/>
                <w:sz w:val="24"/>
                <w:szCs w:val="24"/>
              </w:rPr>
            </w:pPr>
            <w:r w:rsidRPr="00D4799D">
              <w:rPr>
                <w:rFonts w:ascii="Times New Roman" w:hAnsi="Times New Roman"/>
                <w:sz w:val="24"/>
                <w:szCs w:val="24"/>
              </w:rPr>
              <w:t>adiunkt dydaktyczny/osoba odpowiedzialna za dydaktykę w jednostce</w:t>
            </w:r>
          </w:p>
          <w:p w:rsidR="00973954" w:rsidRPr="00D4799D" w:rsidRDefault="00973954" w:rsidP="00956A11">
            <w:pPr>
              <w:spacing w:after="0" w:line="240" w:lineRule="auto"/>
              <w:rPr>
                <w:rFonts w:ascii="Times New Roman" w:hAnsi="Times New Roman"/>
                <w:sz w:val="24"/>
                <w:szCs w:val="24"/>
              </w:rPr>
            </w:pPr>
            <w:r w:rsidRPr="00D4799D">
              <w:rPr>
                <w:rFonts w:ascii="Times New Roman" w:hAnsi="Times New Roman"/>
                <w:sz w:val="24"/>
                <w:szCs w:val="24"/>
              </w:rPr>
              <w:t>(stopień, imię i nazwisko, e-mail, telefon)/</w:t>
            </w:r>
            <w:proofErr w:type="spellStart"/>
            <w:r w:rsidRPr="00D4799D">
              <w:rPr>
                <w:rFonts w:ascii="Times New Roman" w:hAnsi="Times New Roman"/>
                <w:sz w:val="24"/>
                <w:szCs w:val="24"/>
              </w:rPr>
              <w:t>responsible</w:t>
            </w:r>
            <w:proofErr w:type="spellEnd"/>
            <w:r w:rsidRPr="00D4799D">
              <w:rPr>
                <w:rFonts w:ascii="Times New Roman" w:hAnsi="Times New Roman"/>
                <w:sz w:val="24"/>
                <w:szCs w:val="24"/>
              </w:rPr>
              <w:t xml:space="preserve"> person</w:t>
            </w:r>
          </w:p>
          <w:p w:rsidR="00973954" w:rsidRPr="00D4799D" w:rsidRDefault="00973954" w:rsidP="00956A11">
            <w:pPr>
              <w:spacing w:after="0" w:line="240" w:lineRule="auto"/>
              <w:rPr>
                <w:rFonts w:ascii="Times New Roman" w:hAnsi="Times New Roman"/>
                <w:sz w:val="24"/>
                <w:szCs w:val="24"/>
              </w:rPr>
            </w:pPr>
          </w:p>
          <w:p w:rsidR="00973954" w:rsidRPr="00D4799D" w:rsidRDefault="00973954" w:rsidP="00956A11">
            <w:pPr>
              <w:spacing w:after="0" w:line="240" w:lineRule="auto"/>
              <w:rPr>
                <w:rFonts w:ascii="Times New Roman" w:hAnsi="Times New Roman"/>
                <w:sz w:val="24"/>
                <w:szCs w:val="24"/>
              </w:rPr>
            </w:pPr>
          </w:p>
        </w:tc>
        <w:tc>
          <w:tcPr>
            <w:tcW w:w="5245" w:type="dxa"/>
            <w:shd w:val="clear" w:color="auto" w:fill="auto"/>
            <w:vAlign w:val="center"/>
          </w:tcPr>
          <w:p w:rsidR="00973954" w:rsidRPr="00D4799D" w:rsidRDefault="00973954" w:rsidP="00956A11">
            <w:pPr>
              <w:spacing w:after="0" w:line="240" w:lineRule="auto"/>
              <w:jc w:val="both"/>
              <w:rPr>
                <w:rFonts w:ascii="Times New Roman" w:hAnsi="Times New Roman"/>
                <w:sz w:val="24"/>
                <w:szCs w:val="24"/>
                <w:lang w:val="en-US"/>
              </w:rPr>
            </w:pPr>
            <w:r w:rsidRPr="00D4799D">
              <w:rPr>
                <w:rFonts w:ascii="Times New Roman" w:hAnsi="Times New Roman"/>
                <w:sz w:val="24"/>
                <w:szCs w:val="24"/>
                <w:lang w:val="en-US"/>
              </w:rPr>
              <w:t xml:space="preserve">Dr n. med. Jacek </w:t>
            </w:r>
            <w:proofErr w:type="spellStart"/>
            <w:r w:rsidRPr="00D4799D">
              <w:rPr>
                <w:rFonts w:ascii="Times New Roman" w:hAnsi="Times New Roman"/>
                <w:sz w:val="24"/>
                <w:szCs w:val="24"/>
                <w:lang w:val="en-US"/>
              </w:rPr>
              <w:t>Fliciński</w:t>
            </w:r>
            <w:proofErr w:type="spellEnd"/>
          </w:p>
          <w:p w:rsidR="00973954" w:rsidRPr="00D4799D" w:rsidRDefault="00973954" w:rsidP="00956A11">
            <w:pPr>
              <w:spacing w:after="0" w:line="240" w:lineRule="auto"/>
              <w:jc w:val="both"/>
              <w:rPr>
                <w:rFonts w:ascii="Times New Roman" w:hAnsi="Times New Roman"/>
                <w:sz w:val="24"/>
                <w:szCs w:val="24"/>
                <w:lang w:val="en-US"/>
              </w:rPr>
            </w:pPr>
            <w:r w:rsidRPr="00D4799D">
              <w:rPr>
                <w:rFonts w:ascii="Times New Roman" w:hAnsi="Times New Roman"/>
                <w:sz w:val="24"/>
                <w:szCs w:val="24"/>
                <w:lang w:val="en-US"/>
              </w:rPr>
              <w:t>e-mail: jacek.flicinski@pum.edu.pl</w:t>
            </w:r>
          </w:p>
          <w:p w:rsidR="00973954" w:rsidRPr="00D4799D" w:rsidRDefault="00973954" w:rsidP="00956A11">
            <w:pPr>
              <w:spacing w:after="0" w:line="240" w:lineRule="auto"/>
              <w:jc w:val="both"/>
              <w:rPr>
                <w:rFonts w:ascii="Times New Roman" w:hAnsi="Times New Roman"/>
                <w:sz w:val="24"/>
                <w:szCs w:val="24"/>
              </w:rPr>
            </w:pPr>
            <w:r w:rsidRPr="00D4799D">
              <w:rPr>
                <w:rFonts w:ascii="Times New Roman" w:hAnsi="Times New Roman"/>
                <w:sz w:val="24"/>
                <w:szCs w:val="24"/>
              </w:rPr>
              <w:t>tel.: 91 425 3340</w:t>
            </w:r>
          </w:p>
        </w:tc>
      </w:tr>
      <w:tr w:rsidR="00474779" w:rsidRPr="00D4799D" w:rsidTr="00B42DBC">
        <w:trPr>
          <w:trHeight w:hRule="exact" w:val="567"/>
        </w:trPr>
        <w:tc>
          <w:tcPr>
            <w:tcW w:w="4219" w:type="dxa"/>
            <w:shd w:val="clear" w:color="auto" w:fill="auto"/>
            <w:vAlign w:val="center"/>
          </w:tcPr>
          <w:p w:rsidR="00474779" w:rsidRPr="00D4799D" w:rsidRDefault="00474779" w:rsidP="00BD64DC">
            <w:pPr>
              <w:spacing w:after="0" w:line="240" w:lineRule="auto"/>
              <w:rPr>
                <w:rFonts w:ascii="Times New Roman" w:hAnsi="Times New Roman"/>
                <w:sz w:val="24"/>
                <w:szCs w:val="24"/>
              </w:rPr>
            </w:pPr>
            <w:r w:rsidRPr="00D4799D">
              <w:rPr>
                <w:rFonts w:ascii="Times New Roman" w:hAnsi="Times New Roman"/>
                <w:sz w:val="24"/>
                <w:szCs w:val="24"/>
              </w:rPr>
              <w:t>kierunek</w:t>
            </w:r>
            <w:r w:rsidR="00E362BC" w:rsidRPr="00D4799D">
              <w:rPr>
                <w:rFonts w:ascii="Times New Roman" w:hAnsi="Times New Roman"/>
                <w:sz w:val="24"/>
                <w:szCs w:val="24"/>
              </w:rPr>
              <w:t xml:space="preserve"> studiów</w:t>
            </w:r>
          </w:p>
        </w:tc>
        <w:tc>
          <w:tcPr>
            <w:tcW w:w="5245" w:type="dxa"/>
            <w:shd w:val="clear" w:color="auto" w:fill="auto"/>
            <w:vAlign w:val="center"/>
          </w:tcPr>
          <w:p w:rsidR="00474779" w:rsidRPr="00D4799D" w:rsidRDefault="004553B4" w:rsidP="00BD64DC">
            <w:pPr>
              <w:spacing w:after="0" w:line="240" w:lineRule="auto"/>
              <w:rPr>
                <w:rFonts w:ascii="Times New Roman" w:hAnsi="Times New Roman"/>
                <w:sz w:val="24"/>
                <w:szCs w:val="24"/>
              </w:rPr>
            </w:pPr>
            <w:proofErr w:type="spellStart"/>
            <w:r w:rsidRPr="00D4799D">
              <w:rPr>
                <w:rFonts w:ascii="Times New Roman" w:hAnsi="Times New Roman"/>
                <w:sz w:val="24"/>
                <w:szCs w:val="24"/>
              </w:rPr>
              <w:t>Medicine</w:t>
            </w:r>
            <w:proofErr w:type="spellEnd"/>
          </w:p>
        </w:tc>
      </w:tr>
      <w:tr w:rsidR="00474779" w:rsidRPr="00D4799D" w:rsidTr="00B42DBC">
        <w:trPr>
          <w:trHeight w:hRule="exact" w:val="567"/>
        </w:trPr>
        <w:tc>
          <w:tcPr>
            <w:tcW w:w="4219" w:type="dxa"/>
            <w:shd w:val="clear" w:color="auto" w:fill="auto"/>
            <w:vAlign w:val="center"/>
          </w:tcPr>
          <w:p w:rsidR="00474779" w:rsidRPr="00D4799D" w:rsidRDefault="00474779" w:rsidP="00BD64DC">
            <w:pPr>
              <w:spacing w:after="0" w:line="240" w:lineRule="auto"/>
              <w:rPr>
                <w:rFonts w:ascii="Times New Roman" w:hAnsi="Times New Roman"/>
                <w:sz w:val="24"/>
                <w:szCs w:val="24"/>
              </w:rPr>
            </w:pPr>
            <w:r w:rsidRPr="00D4799D">
              <w:rPr>
                <w:rFonts w:ascii="Times New Roman" w:hAnsi="Times New Roman"/>
                <w:sz w:val="24"/>
                <w:szCs w:val="24"/>
              </w:rPr>
              <w:t>rok studiów</w:t>
            </w:r>
            <w:r w:rsidR="00EE2ED5" w:rsidRPr="00D4799D">
              <w:rPr>
                <w:rFonts w:ascii="Times New Roman" w:hAnsi="Times New Roman"/>
                <w:sz w:val="24"/>
                <w:szCs w:val="24"/>
              </w:rPr>
              <w:t xml:space="preserve"> </w:t>
            </w:r>
          </w:p>
        </w:tc>
        <w:tc>
          <w:tcPr>
            <w:tcW w:w="5245" w:type="dxa"/>
            <w:shd w:val="clear" w:color="auto" w:fill="auto"/>
            <w:vAlign w:val="center"/>
          </w:tcPr>
          <w:p w:rsidR="00474779" w:rsidRPr="00D4799D" w:rsidRDefault="00BD64DC" w:rsidP="00BD64DC">
            <w:pPr>
              <w:spacing w:after="0" w:line="240" w:lineRule="auto"/>
              <w:rPr>
                <w:rFonts w:ascii="Times New Roman" w:hAnsi="Times New Roman"/>
                <w:sz w:val="24"/>
                <w:szCs w:val="24"/>
              </w:rPr>
            </w:pPr>
            <w:r w:rsidRPr="00D4799D">
              <w:rPr>
                <w:rFonts w:ascii="Times New Roman" w:hAnsi="Times New Roman"/>
                <w:sz w:val="24"/>
                <w:szCs w:val="24"/>
              </w:rPr>
              <w:t>5</w:t>
            </w:r>
          </w:p>
        </w:tc>
      </w:tr>
      <w:tr w:rsidR="00B517F5" w:rsidRPr="00D4799D" w:rsidTr="00B42DBC">
        <w:trPr>
          <w:trHeight w:hRule="exact" w:val="567"/>
        </w:trPr>
        <w:tc>
          <w:tcPr>
            <w:tcW w:w="4219" w:type="dxa"/>
            <w:shd w:val="clear" w:color="auto" w:fill="auto"/>
            <w:vAlign w:val="center"/>
          </w:tcPr>
          <w:p w:rsidR="00B517F5" w:rsidRPr="00D4799D" w:rsidRDefault="00B517F5" w:rsidP="00BD64DC">
            <w:pPr>
              <w:spacing w:after="0" w:line="240" w:lineRule="auto"/>
              <w:rPr>
                <w:rFonts w:ascii="Times New Roman" w:hAnsi="Times New Roman"/>
                <w:b/>
                <w:sz w:val="24"/>
                <w:szCs w:val="24"/>
              </w:rPr>
            </w:pPr>
            <w:r w:rsidRPr="00D4799D">
              <w:rPr>
                <w:rFonts w:ascii="Times New Roman" w:hAnsi="Times New Roman"/>
                <w:b/>
                <w:sz w:val="24"/>
                <w:szCs w:val="24"/>
              </w:rPr>
              <w:t>nazwa przedmiotu</w:t>
            </w:r>
            <w:r w:rsidR="005C624B" w:rsidRPr="00D4799D">
              <w:rPr>
                <w:rFonts w:ascii="Times New Roman" w:hAnsi="Times New Roman"/>
                <w:b/>
                <w:sz w:val="24"/>
                <w:szCs w:val="24"/>
              </w:rPr>
              <w:t>/przedmiotów</w:t>
            </w:r>
          </w:p>
        </w:tc>
        <w:tc>
          <w:tcPr>
            <w:tcW w:w="5245" w:type="dxa"/>
            <w:shd w:val="clear" w:color="auto" w:fill="auto"/>
            <w:vAlign w:val="center"/>
          </w:tcPr>
          <w:p w:rsidR="00B517F5" w:rsidRPr="00D4799D" w:rsidRDefault="004553B4" w:rsidP="00BD64DC">
            <w:pPr>
              <w:spacing w:after="0" w:line="240" w:lineRule="auto"/>
              <w:rPr>
                <w:rFonts w:ascii="Times New Roman" w:hAnsi="Times New Roman"/>
                <w:b/>
                <w:sz w:val="24"/>
                <w:szCs w:val="24"/>
              </w:rPr>
            </w:pPr>
            <w:proofErr w:type="spellStart"/>
            <w:r w:rsidRPr="00D4799D">
              <w:rPr>
                <w:rFonts w:ascii="Times New Roman" w:hAnsi="Times New Roman"/>
                <w:b/>
                <w:sz w:val="24"/>
                <w:szCs w:val="24"/>
              </w:rPr>
              <w:t>Internal</w:t>
            </w:r>
            <w:proofErr w:type="spellEnd"/>
            <w:r w:rsidRPr="00D4799D">
              <w:rPr>
                <w:rFonts w:ascii="Times New Roman" w:hAnsi="Times New Roman"/>
                <w:b/>
                <w:sz w:val="24"/>
                <w:szCs w:val="24"/>
              </w:rPr>
              <w:t xml:space="preserve"> </w:t>
            </w:r>
            <w:proofErr w:type="spellStart"/>
            <w:r w:rsidRPr="00D4799D">
              <w:rPr>
                <w:rFonts w:ascii="Times New Roman" w:hAnsi="Times New Roman"/>
                <w:b/>
                <w:sz w:val="24"/>
                <w:szCs w:val="24"/>
              </w:rPr>
              <w:t>Diseases</w:t>
            </w:r>
            <w:proofErr w:type="spellEnd"/>
            <w:r w:rsidR="00414283" w:rsidRPr="00D4799D">
              <w:rPr>
                <w:rFonts w:ascii="Times New Roman" w:hAnsi="Times New Roman"/>
                <w:b/>
                <w:sz w:val="24"/>
                <w:szCs w:val="24"/>
              </w:rPr>
              <w:t xml:space="preserve">, </w:t>
            </w:r>
            <w:proofErr w:type="spellStart"/>
            <w:r w:rsidR="00414283" w:rsidRPr="00D4799D">
              <w:rPr>
                <w:rFonts w:ascii="Times New Roman" w:hAnsi="Times New Roman"/>
                <w:b/>
                <w:sz w:val="24"/>
                <w:szCs w:val="24"/>
              </w:rPr>
              <w:t>R</w:t>
            </w:r>
            <w:r w:rsidR="00BD64DC" w:rsidRPr="00D4799D">
              <w:rPr>
                <w:rFonts w:ascii="Times New Roman" w:hAnsi="Times New Roman"/>
                <w:b/>
                <w:sz w:val="24"/>
                <w:szCs w:val="24"/>
              </w:rPr>
              <w:t>heumatology</w:t>
            </w:r>
            <w:proofErr w:type="spellEnd"/>
          </w:p>
        </w:tc>
      </w:tr>
    </w:tbl>
    <w:p w:rsidR="004B0652" w:rsidRPr="00D4799D" w:rsidRDefault="004B0652" w:rsidP="00BD64DC">
      <w:pPr>
        <w:pStyle w:val="Akapitzlist"/>
        <w:tabs>
          <w:tab w:val="num" w:pos="1495"/>
        </w:tabs>
        <w:spacing w:after="0" w:line="240" w:lineRule="auto"/>
        <w:ind w:left="851"/>
        <w:jc w:val="both"/>
        <w:rPr>
          <w:rFonts w:ascii="Times New Roman" w:hAnsi="Times New Roman"/>
          <w:b/>
          <w:sz w:val="24"/>
          <w:szCs w:val="24"/>
        </w:rPr>
      </w:pPr>
    </w:p>
    <w:p w:rsidR="004B0652" w:rsidRPr="00D4799D" w:rsidRDefault="00AC62D3" w:rsidP="00BD64DC">
      <w:pPr>
        <w:spacing w:after="0" w:line="240" w:lineRule="auto"/>
        <w:jc w:val="center"/>
        <w:rPr>
          <w:rFonts w:ascii="Times New Roman" w:hAnsi="Times New Roman"/>
          <w:b/>
          <w:sz w:val="24"/>
          <w:szCs w:val="24"/>
        </w:rPr>
      </w:pPr>
      <w:r w:rsidRPr="00D4799D">
        <w:rPr>
          <w:rFonts w:ascii="Times New Roman" w:hAnsi="Times New Roman"/>
          <w:b/>
          <w:sz w:val="24"/>
          <w:szCs w:val="24"/>
        </w:rPr>
        <w:t>§1</w:t>
      </w:r>
    </w:p>
    <w:p w:rsidR="00E13BDA" w:rsidRPr="00D4799D" w:rsidRDefault="004B0652" w:rsidP="00BD64DC">
      <w:pPr>
        <w:spacing w:after="0" w:line="240" w:lineRule="auto"/>
        <w:jc w:val="center"/>
        <w:rPr>
          <w:rFonts w:ascii="Times New Roman" w:hAnsi="Times New Roman"/>
          <w:b/>
          <w:sz w:val="24"/>
          <w:szCs w:val="24"/>
        </w:rPr>
      </w:pPr>
      <w:r w:rsidRPr="00D4799D">
        <w:rPr>
          <w:rFonts w:ascii="Times New Roman" w:hAnsi="Times New Roman"/>
          <w:b/>
          <w:sz w:val="24"/>
          <w:szCs w:val="24"/>
        </w:rPr>
        <w:t xml:space="preserve">Sposób prowadzenia zajęć </w:t>
      </w:r>
    </w:p>
    <w:p w:rsidR="00490E7E" w:rsidRPr="00D4799D" w:rsidRDefault="00490E7E" w:rsidP="00BD64DC">
      <w:pPr>
        <w:spacing w:after="0" w:line="240" w:lineRule="auto"/>
        <w:jc w:val="center"/>
        <w:rPr>
          <w:rFonts w:ascii="Times New Roman" w:hAnsi="Times New Roman"/>
          <w:b/>
          <w:sz w:val="24"/>
          <w:szCs w:val="24"/>
        </w:rPr>
      </w:pPr>
      <w:proofErr w:type="spellStart"/>
      <w:r w:rsidRPr="00D4799D">
        <w:rPr>
          <w:rFonts w:ascii="Times New Roman" w:hAnsi="Times New Roman"/>
          <w:sz w:val="24"/>
          <w:szCs w:val="24"/>
        </w:rPr>
        <w:t>Teaching</w:t>
      </w:r>
      <w:proofErr w:type="spellEnd"/>
      <w:r w:rsidRPr="00D4799D">
        <w:rPr>
          <w:rFonts w:ascii="Times New Roman" w:hAnsi="Times New Roman"/>
          <w:sz w:val="24"/>
          <w:szCs w:val="24"/>
        </w:rPr>
        <w:t xml:space="preserve"> </w:t>
      </w:r>
      <w:proofErr w:type="spellStart"/>
      <w:r w:rsidRPr="00D4799D">
        <w:rPr>
          <w:rFonts w:ascii="Times New Roman" w:hAnsi="Times New Roman"/>
          <w:sz w:val="24"/>
          <w:szCs w:val="24"/>
        </w:rPr>
        <w:t>Methods</w:t>
      </w:r>
      <w:proofErr w:type="spellEnd"/>
    </w:p>
    <w:p w:rsidR="004553B4" w:rsidRPr="00D4799D" w:rsidRDefault="00BD64DC" w:rsidP="00BD64DC">
      <w:pPr>
        <w:numPr>
          <w:ilvl w:val="0"/>
          <w:numId w:val="33"/>
        </w:numPr>
        <w:spacing w:after="0" w:line="240" w:lineRule="auto"/>
        <w:jc w:val="both"/>
        <w:rPr>
          <w:rFonts w:ascii="Times New Roman" w:hAnsi="Times New Roman"/>
          <w:sz w:val="24"/>
          <w:szCs w:val="24"/>
          <w:lang w:val="en-US"/>
        </w:rPr>
      </w:pPr>
      <w:r w:rsidRPr="00D4799D">
        <w:rPr>
          <w:rFonts w:ascii="Times New Roman" w:hAnsi="Times New Roman"/>
          <w:sz w:val="24"/>
          <w:szCs w:val="24"/>
          <w:lang w:val="en-US"/>
        </w:rPr>
        <w:t>For obtaining a credit the it is required to attend all the seminars and classes, demonstrate knowledge of history taking, physical examination, with particular emphasis on joint examination and topics presented and discussed during seminars and classes</w:t>
      </w:r>
    </w:p>
    <w:p w:rsidR="004553B4" w:rsidRPr="00D4799D" w:rsidRDefault="004553B4" w:rsidP="00BD64DC">
      <w:pPr>
        <w:numPr>
          <w:ilvl w:val="0"/>
          <w:numId w:val="33"/>
        </w:numPr>
        <w:spacing w:after="0" w:line="240" w:lineRule="auto"/>
        <w:jc w:val="both"/>
        <w:rPr>
          <w:rFonts w:ascii="Times New Roman" w:hAnsi="Times New Roman"/>
          <w:sz w:val="24"/>
          <w:szCs w:val="24"/>
          <w:lang w:val="en-US"/>
        </w:rPr>
      </w:pPr>
      <w:r w:rsidRPr="00D4799D">
        <w:rPr>
          <w:rFonts w:ascii="Times New Roman" w:hAnsi="Times New Roman"/>
          <w:sz w:val="24"/>
          <w:szCs w:val="24"/>
          <w:lang w:val="en-US"/>
        </w:rPr>
        <w:t xml:space="preserve">Topics of seminars and exercises are shown on the website of the </w:t>
      </w:r>
      <w:r w:rsidR="004D3B3D" w:rsidRPr="00D4799D">
        <w:rPr>
          <w:rFonts w:ascii="Times New Roman" w:hAnsi="Times New Roman"/>
          <w:sz w:val="24"/>
          <w:szCs w:val="24"/>
          <w:lang w:val="en-US"/>
        </w:rPr>
        <w:t xml:space="preserve">Department of Internal Diseases, Rheumatology, </w:t>
      </w:r>
      <w:proofErr w:type="spellStart"/>
      <w:r w:rsidR="004D3B3D" w:rsidRPr="00D4799D">
        <w:rPr>
          <w:rFonts w:ascii="Times New Roman" w:hAnsi="Times New Roman"/>
          <w:sz w:val="24"/>
          <w:szCs w:val="24"/>
          <w:lang w:val="en-US"/>
        </w:rPr>
        <w:t>Diabetology</w:t>
      </w:r>
      <w:proofErr w:type="spellEnd"/>
      <w:r w:rsidR="004D3B3D" w:rsidRPr="00D4799D">
        <w:rPr>
          <w:rFonts w:ascii="Times New Roman" w:hAnsi="Times New Roman"/>
          <w:sz w:val="24"/>
          <w:szCs w:val="24"/>
          <w:lang w:val="en-US"/>
        </w:rPr>
        <w:t>, Geriatrics and Clinical Immunology</w:t>
      </w:r>
      <w:r w:rsidRPr="00D4799D">
        <w:rPr>
          <w:rFonts w:ascii="Times New Roman" w:hAnsi="Times New Roman"/>
          <w:sz w:val="24"/>
          <w:szCs w:val="24"/>
          <w:lang w:val="en-US"/>
        </w:rPr>
        <w:t xml:space="preserve"> PMU (www.pum.edu.pl/reum) </w:t>
      </w:r>
    </w:p>
    <w:p w:rsidR="00910D98" w:rsidRPr="00D4799D" w:rsidRDefault="00910D98" w:rsidP="00BD64DC">
      <w:pPr>
        <w:pStyle w:val="Akapitzlist"/>
        <w:spacing w:after="0" w:line="240" w:lineRule="auto"/>
        <w:ind w:left="0"/>
        <w:jc w:val="center"/>
        <w:rPr>
          <w:rFonts w:ascii="Times New Roman" w:hAnsi="Times New Roman"/>
          <w:b/>
          <w:sz w:val="24"/>
          <w:szCs w:val="24"/>
          <w:lang w:val="en-US"/>
        </w:rPr>
      </w:pPr>
    </w:p>
    <w:p w:rsidR="004B0652" w:rsidRPr="00D4799D" w:rsidRDefault="00AC62D3" w:rsidP="00BD64DC">
      <w:pPr>
        <w:pStyle w:val="Akapitzlist"/>
        <w:spacing w:after="0" w:line="240" w:lineRule="auto"/>
        <w:ind w:left="0"/>
        <w:jc w:val="center"/>
        <w:rPr>
          <w:rFonts w:ascii="Times New Roman" w:hAnsi="Times New Roman"/>
          <w:b/>
          <w:sz w:val="24"/>
          <w:szCs w:val="24"/>
        </w:rPr>
      </w:pPr>
      <w:r w:rsidRPr="00D4799D">
        <w:rPr>
          <w:rFonts w:ascii="Times New Roman" w:hAnsi="Times New Roman"/>
          <w:b/>
          <w:sz w:val="24"/>
          <w:szCs w:val="24"/>
        </w:rPr>
        <w:t>§2</w:t>
      </w:r>
    </w:p>
    <w:p w:rsidR="00734CDA" w:rsidRPr="00D4799D" w:rsidRDefault="004B0652" w:rsidP="00956A11">
      <w:pPr>
        <w:pStyle w:val="Akapitzlist"/>
        <w:spacing w:after="0" w:line="240" w:lineRule="auto"/>
        <w:ind w:left="0"/>
        <w:jc w:val="center"/>
        <w:rPr>
          <w:rFonts w:ascii="Times New Roman" w:hAnsi="Times New Roman"/>
          <w:b/>
          <w:sz w:val="24"/>
          <w:szCs w:val="24"/>
          <w:lang w:val="en-US"/>
        </w:rPr>
      </w:pPr>
      <w:r w:rsidRPr="00D4799D">
        <w:rPr>
          <w:rFonts w:ascii="Times New Roman" w:hAnsi="Times New Roman"/>
          <w:b/>
          <w:sz w:val="24"/>
          <w:szCs w:val="24"/>
        </w:rPr>
        <w:t>Sposób i formy wyrównywania zaległości,</w:t>
      </w:r>
      <w:r w:rsidRPr="00D4799D">
        <w:rPr>
          <w:rFonts w:ascii="Times New Roman" w:hAnsi="Times New Roman"/>
          <w:sz w:val="24"/>
          <w:szCs w:val="24"/>
        </w:rPr>
        <w:t xml:space="preserve"> </w:t>
      </w:r>
      <w:r w:rsidRPr="00D4799D">
        <w:rPr>
          <w:rFonts w:ascii="Times New Roman" w:hAnsi="Times New Roman"/>
          <w:b/>
          <w:sz w:val="24"/>
          <w:szCs w:val="24"/>
        </w:rPr>
        <w:t>w tym odrabiania zajęć</w:t>
      </w:r>
      <w:r w:rsidR="00956A11" w:rsidRPr="00D4799D">
        <w:rPr>
          <w:rFonts w:ascii="Times New Roman" w:hAnsi="Times New Roman"/>
          <w:b/>
          <w:sz w:val="24"/>
          <w:szCs w:val="24"/>
        </w:rPr>
        <w:t xml:space="preserve"> </w:t>
      </w:r>
      <w:proofErr w:type="spellStart"/>
      <w:r w:rsidRPr="00D4799D">
        <w:rPr>
          <w:rFonts w:ascii="Times New Roman" w:hAnsi="Times New Roman"/>
          <w:b/>
          <w:sz w:val="24"/>
          <w:szCs w:val="24"/>
          <w:lang w:val="en-US"/>
        </w:rPr>
        <w:t>na</w:t>
      </w:r>
      <w:proofErr w:type="spellEnd"/>
      <w:r w:rsidRPr="00D4799D">
        <w:rPr>
          <w:rFonts w:ascii="Times New Roman" w:hAnsi="Times New Roman"/>
          <w:b/>
          <w:sz w:val="24"/>
          <w:szCs w:val="24"/>
          <w:lang w:val="en-US"/>
        </w:rPr>
        <w:t xml:space="preserve"> </w:t>
      </w:r>
      <w:proofErr w:type="spellStart"/>
      <w:r w:rsidRPr="00D4799D">
        <w:rPr>
          <w:rFonts w:ascii="Times New Roman" w:hAnsi="Times New Roman"/>
          <w:b/>
          <w:sz w:val="24"/>
          <w:szCs w:val="24"/>
          <w:lang w:val="en-US"/>
        </w:rPr>
        <w:t>skutek</w:t>
      </w:r>
      <w:proofErr w:type="spellEnd"/>
      <w:r w:rsidRPr="00D4799D">
        <w:rPr>
          <w:rFonts w:ascii="Times New Roman" w:hAnsi="Times New Roman"/>
          <w:b/>
          <w:sz w:val="24"/>
          <w:szCs w:val="24"/>
          <w:lang w:val="en-US"/>
        </w:rPr>
        <w:t xml:space="preserve"> </w:t>
      </w:r>
      <w:proofErr w:type="spellStart"/>
      <w:r w:rsidRPr="00D4799D">
        <w:rPr>
          <w:rFonts w:ascii="Times New Roman" w:hAnsi="Times New Roman"/>
          <w:b/>
          <w:sz w:val="24"/>
          <w:szCs w:val="24"/>
          <w:lang w:val="en-US"/>
        </w:rPr>
        <w:t>nieobecności</w:t>
      </w:r>
      <w:proofErr w:type="spellEnd"/>
    </w:p>
    <w:p w:rsidR="00490E7E" w:rsidRPr="00D4799D" w:rsidRDefault="00490E7E" w:rsidP="00BD64DC">
      <w:pPr>
        <w:spacing w:after="0" w:line="240" w:lineRule="auto"/>
        <w:jc w:val="center"/>
        <w:rPr>
          <w:rFonts w:ascii="Times New Roman" w:hAnsi="Times New Roman"/>
          <w:sz w:val="24"/>
          <w:szCs w:val="24"/>
          <w:lang w:val="en-US"/>
        </w:rPr>
      </w:pPr>
      <w:r w:rsidRPr="00D4799D">
        <w:rPr>
          <w:rFonts w:ascii="Times New Roman" w:hAnsi="Times New Roman"/>
          <w:sz w:val="24"/>
          <w:szCs w:val="24"/>
          <w:lang w:val="en-US"/>
        </w:rPr>
        <w:t>Mode and forms of compensation of missed activities</w:t>
      </w:r>
    </w:p>
    <w:p w:rsidR="00956A11" w:rsidRPr="00D4799D" w:rsidRDefault="00956A11" w:rsidP="00BD64DC">
      <w:pPr>
        <w:spacing w:after="0" w:line="240" w:lineRule="auto"/>
        <w:jc w:val="center"/>
        <w:rPr>
          <w:rFonts w:ascii="Times New Roman" w:hAnsi="Times New Roman"/>
          <w:b/>
          <w:sz w:val="24"/>
          <w:szCs w:val="24"/>
          <w:lang w:val="en-US"/>
        </w:rPr>
      </w:pPr>
    </w:p>
    <w:p w:rsidR="002A46A7" w:rsidRPr="00D4799D" w:rsidRDefault="004553B4" w:rsidP="002A46A7">
      <w:pPr>
        <w:numPr>
          <w:ilvl w:val="0"/>
          <w:numId w:val="42"/>
        </w:numPr>
        <w:spacing w:after="0" w:line="240" w:lineRule="auto"/>
        <w:jc w:val="both"/>
        <w:rPr>
          <w:rFonts w:ascii="Times New Roman" w:hAnsi="Times New Roman"/>
          <w:sz w:val="24"/>
          <w:szCs w:val="24"/>
          <w:lang w:val="en-US"/>
        </w:rPr>
      </w:pPr>
      <w:r w:rsidRPr="00D4799D">
        <w:rPr>
          <w:rFonts w:ascii="Times New Roman" w:hAnsi="Times New Roman"/>
          <w:sz w:val="24"/>
          <w:szCs w:val="24"/>
          <w:lang w:val="en-US"/>
        </w:rPr>
        <w:t xml:space="preserve">Absence to the classes can be excused in a case of health problem (confirmed by the physician) and in cases where student can present a Deans leave. In some special cases, the Head of the Department can consider other important reasons of the absence. </w:t>
      </w:r>
    </w:p>
    <w:p w:rsidR="004553B4" w:rsidRPr="00D4799D" w:rsidRDefault="00D35087" w:rsidP="002A46A7">
      <w:pPr>
        <w:numPr>
          <w:ilvl w:val="0"/>
          <w:numId w:val="42"/>
        </w:numPr>
        <w:spacing w:after="0" w:line="240" w:lineRule="auto"/>
        <w:jc w:val="both"/>
        <w:rPr>
          <w:rFonts w:ascii="Times New Roman" w:hAnsi="Times New Roman"/>
          <w:sz w:val="24"/>
          <w:szCs w:val="24"/>
          <w:lang w:val="en-US"/>
        </w:rPr>
      </w:pPr>
      <w:r w:rsidRPr="00D4799D">
        <w:rPr>
          <w:rFonts w:ascii="Times New Roman" w:hAnsi="Times New Roman"/>
          <w:sz w:val="24"/>
          <w:szCs w:val="24"/>
          <w:lang w:val="en-US"/>
        </w:rPr>
        <w:t xml:space="preserve"> </w:t>
      </w:r>
      <w:r w:rsidR="004553B4" w:rsidRPr="00D4799D">
        <w:rPr>
          <w:rFonts w:ascii="Times New Roman" w:hAnsi="Times New Roman"/>
          <w:sz w:val="24"/>
          <w:szCs w:val="24"/>
          <w:lang w:val="en-US"/>
        </w:rPr>
        <w:t>However these absences have to be made up.  It is possible to make up classes after making an agreement with the teacher conducting the classes.</w:t>
      </w:r>
    </w:p>
    <w:p w:rsidR="004553B4" w:rsidRPr="00D4799D" w:rsidRDefault="00BD64DC" w:rsidP="002A46A7">
      <w:pPr>
        <w:numPr>
          <w:ilvl w:val="0"/>
          <w:numId w:val="42"/>
        </w:numPr>
        <w:spacing w:after="0" w:line="240" w:lineRule="auto"/>
        <w:jc w:val="both"/>
        <w:rPr>
          <w:rFonts w:ascii="Times New Roman" w:hAnsi="Times New Roman"/>
          <w:sz w:val="24"/>
          <w:szCs w:val="24"/>
          <w:lang w:val="en-US"/>
        </w:rPr>
      </w:pPr>
      <w:r w:rsidRPr="00D4799D">
        <w:rPr>
          <w:rFonts w:ascii="Times New Roman" w:hAnsi="Times New Roman"/>
          <w:sz w:val="24"/>
          <w:szCs w:val="24"/>
          <w:lang w:val="en-US"/>
        </w:rPr>
        <w:t>Missing more than 1</w:t>
      </w:r>
      <w:r w:rsidR="004553B4" w:rsidRPr="00D4799D">
        <w:rPr>
          <w:rFonts w:ascii="Times New Roman" w:hAnsi="Times New Roman"/>
          <w:sz w:val="24"/>
          <w:szCs w:val="24"/>
          <w:lang w:val="en-US"/>
        </w:rPr>
        <w:t xml:space="preserve"> classes makes it impossible to take the credit test.  Student has to repeat the whole course. </w:t>
      </w:r>
    </w:p>
    <w:p w:rsidR="004D3B3D" w:rsidRPr="00D4799D" w:rsidRDefault="004D3B3D" w:rsidP="004D3B3D">
      <w:pPr>
        <w:numPr>
          <w:ilvl w:val="0"/>
          <w:numId w:val="42"/>
        </w:numPr>
        <w:spacing w:after="0" w:line="240" w:lineRule="auto"/>
        <w:jc w:val="both"/>
        <w:rPr>
          <w:rFonts w:ascii="Times New Roman" w:hAnsi="Times New Roman"/>
          <w:sz w:val="24"/>
          <w:szCs w:val="24"/>
          <w:lang w:val="en-US"/>
        </w:rPr>
      </w:pPr>
      <w:r w:rsidRPr="00D4799D">
        <w:rPr>
          <w:rFonts w:ascii="Times New Roman" w:hAnsi="Times New Roman"/>
          <w:sz w:val="24"/>
          <w:szCs w:val="24"/>
          <w:lang w:val="en-US"/>
        </w:rPr>
        <w:t xml:space="preserve">Cases of excessive number of absences, e.g. due to a student's longer illness, will be considered individually, and the decision is made by the Head of the Department on his own or in consultation with the Dean / Vice-Dean </w:t>
      </w:r>
    </w:p>
    <w:p w:rsidR="00D241EF" w:rsidRPr="00D4799D" w:rsidRDefault="00D241EF" w:rsidP="00BD64DC">
      <w:pPr>
        <w:spacing w:after="0" w:line="240" w:lineRule="auto"/>
        <w:ind w:left="720"/>
        <w:rPr>
          <w:rFonts w:ascii="Times New Roman" w:hAnsi="Times New Roman"/>
          <w:sz w:val="24"/>
          <w:szCs w:val="24"/>
          <w:lang w:val="en-US"/>
        </w:rPr>
      </w:pPr>
    </w:p>
    <w:p w:rsidR="004B0652" w:rsidRPr="00D4799D" w:rsidRDefault="00AC62D3" w:rsidP="00BD64DC">
      <w:pPr>
        <w:spacing w:after="0" w:line="240" w:lineRule="auto"/>
        <w:jc w:val="center"/>
        <w:rPr>
          <w:rFonts w:ascii="Times New Roman" w:hAnsi="Times New Roman"/>
          <w:b/>
          <w:sz w:val="24"/>
          <w:szCs w:val="24"/>
        </w:rPr>
      </w:pPr>
      <w:r w:rsidRPr="00D4799D">
        <w:rPr>
          <w:rFonts w:ascii="Times New Roman" w:hAnsi="Times New Roman"/>
          <w:b/>
          <w:sz w:val="24"/>
          <w:szCs w:val="24"/>
        </w:rPr>
        <w:t>§3</w:t>
      </w:r>
    </w:p>
    <w:p w:rsidR="00490E7E" w:rsidRPr="00D4799D" w:rsidRDefault="00425A11" w:rsidP="00490E7E">
      <w:pPr>
        <w:spacing w:after="0" w:line="240" w:lineRule="auto"/>
        <w:jc w:val="center"/>
        <w:rPr>
          <w:rFonts w:ascii="Times New Roman" w:hAnsi="Times New Roman"/>
          <w:b/>
          <w:sz w:val="24"/>
          <w:szCs w:val="24"/>
        </w:rPr>
      </w:pPr>
      <w:r w:rsidRPr="00D4799D">
        <w:rPr>
          <w:rFonts w:ascii="Times New Roman" w:hAnsi="Times New Roman"/>
          <w:b/>
          <w:sz w:val="24"/>
          <w:szCs w:val="24"/>
        </w:rPr>
        <w:t>W</w:t>
      </w:r>
      <w:r w:rsidR="004B0652" w:rsidRPr="00D4799D">
        <w:rPr>
          <w:rFonts w:ascii="Times New Roman" w:hAnsi="Times New Roman"/>
          <w:b/>
          <w:sz w:val="24"/>
          <w:szCs w:val="24"/>
        </w:rPr>
        <w:t>arunki i sposoby dopuszczania studentów do zaliczeń i egzaminów</w:t>
      </w:r>
    </w:p>
    <w:p w:rsidR="00490E7E" w:rsidRPr="00D4799D" w:rsidRDefault="00490E7E" w:rsidP="00490E7E">
      <w:pPr>
        <w:spacing w:after="0" w:line="240" w:lineRule="auto"/>
        <w:jc w:val="center"/>
        <w:rPr>
          <w:rFonts w:ascii="Times New Roman" w:hAnsi="Times New Roman"/>
          <w:b/>
          <w:sz w:val="24"/>
          <w:szCs w:val="24"/>
          <w:lang w:val="en-US"/>
        </w:rPr>
      </w:pPr>
      <w:r w:rsidRPr="00D4799D">
        <w:rPr>
          <w:rFonts w:ascii="Times New Roman" w:hAnsi="Times New Roman"/>
          <w:sz w:val="24"/>
          <w:szCs w:val="24"/>
          <w:lang w:val="en-US"/>
        </w:rPr>
        <w:t>Requirements for course completion in order to sit the credit of exam</w:t>
      </w:r>
    </w:p>
    <w:p w:rsidR="00956A11" w:rsidRPr="00D4799D" w:rsidRDefault="00956A11" w:rsidP="00956A11">
      <w:pPr>
        <w:numPr>
          <w:ilvl w:val="0"/>
          <w:numId w:val="38"/>
        </w:numPr>
        <w:spacing w:after="0" w:line="240" w:lineRule="auto"/>
        <w:rPr>
          <w:rFonts w:ascii="Times New Roman" w:hAnsi="Times New Roman"/>
          <w:sz w:val="24"/>
          <w:szCs w:val="24"/>
          <w:lang w:val="en-US"/>
        </w:rPr>
      </w:pPr>
      <w:r w:rsidRPr="00D4799D">
        <w:rPr>
          <w:rFonts w:ascii="Times New Roman" w:hAnsi="Times New Roman"/>
          <w:sz w:val="24"/>
          <w:szCs w:val="24"/>
          <w:lang w:val="en-US"/>
        </w:rPr>
        <w:lastRenderedPageBreak/>
        <w:t>Presence during scheduled classes, including seminars and practical classes; confirmations of the credits signed in the credit sheets/virtual dean’s office</w:t>
      </w:r>
    </w:p>
    <w:p w:rsidR="00BF1AD6" w:rsidRPr="00D4799D" w:rsidRDefault="00BF1AD6" w:rsidP="00BD64DC">
      <w:pPr>
        <w:pStyle w:val="Akapitzlist"/>
        <w:spacing w:after="0" w:line="240" w:lineRule="auto"/>
        <w:ind w:left="0"/>
        <w:jc w:val="center"/>
        <w:rPr>
          <w:rFonts w:ascii="Times New Roman" w:hAnsi="Times New Roman"/>
          <w:b/>
          <w:sz w:val="24"/>
          <w:szCs w:val="24"/>
          <w:lang w:val="en-US"/>
        </w:rPr>
      </w:pPr>
    </w:p>
    <w:p w:rsidR="004B0652" w:rsidRPr="00D4799D" w:rsidRDefault="00AC62D3" w:rsidP="00BD64DC">
      <w:pPr>
        <w:pStyle w:val="Akapitzlist"/>
        <w:spacing w:after="0" w:line="240" w:lineRule="auto"/>
        <w:ind w:left="0"/>
        <w:jc w:val="center"/>
        <w:rPr>
          <w:rFonts w:ascii="Times New Roman" w:hAnsi="Times New Roman"/>
          <w:b/>
          <w:sz w:val="24"/>
          <w:szCs w:val="24"/>
        </w:rPr>
      </w:pPr>
      <w:r w:rsidRPr="00D4799D">
        <w:rPr>
          <w:rFonts w:ascii="Times New Roman" w:hAnsi="Times New Roman"/>
          <w:b/>
          <w:sz w:val="24"/>
          <w:szCs w:val="24"/>
        </w:rPr>
        <w:t>§4</w:t>
      </w:r>
    </w:p>
    <w:p w:rsidR="004B0652" w:rsidRPr="00D4799D" w:rsidRDefault="00425A11" w:rsidP="00BD64DC">
      <w:pPr>
        <w:pStyle w:val="Akapitzlist"/>
        <w:spacing w:after="0" w:line="240" w:lineRule="auto"/>
        <w:ind w:left="0"/>
        <w:jc w:val="center"/>
        <w:rPr>
          <w:rFonts w:ascii="Times New Roman" w:hAnsi="Times New Roman"/>
          <w:b/>
          <w:sz w:val="24"/>
          <w:szCs w:val="24"/>
          <w:vertAlign w:val="superscript"/>
        </w:rPr>
      </w:pPr>
      <w:r w:rsidRPr="00D4799D">
        <w:rPr>
          <w:rFonts w:ascii="Times New Roman" w:hAnsi="Times New Roman"/>
          <w:b/>
          <w:sz w:val="24"/>
          <w:szCs w:val="24"/>
        </w:rPr>
        <w:t>Z</w:t>
      </w:r>
      <w:r w:rsidR="004B0652" w:rsidRPr="00D4799D">
        <w:rPr>
          <w:rFonts w:ascii="Times New Roman" w:hAnsi="Times New Roman"/>
          <w:b/>
          <w:sz w:val="24"/>
          <w:szCs w:val="24"/>
        </w:rPr>
        <w:t>asad</w:t>
      </w:r>
      <w:r w:rsidRPr="00D4799D">
        <w:rPr>
          <w:rFonts w:ascii="Times New Roman" w:hAnsi="Times New Roman"/>
          <w:b/>
          <w:sz w:val="24"/>
          <w:szCs w:val="24"/>
        </w:rPr>
        <w:t>y</w:t>
      </w:r>
      <w:r w:rsidR="004B0652" w:rsidRPr="00D4799D">
        <w:rPr>
          <w:rFonts w:ascii="Times New Roman" w:hAnsi="Times New Roman"/>
          <w:b/>
          <w:sz w:val="24"/>
          <w:szCs w:val="24"/>
        </w:rPr>
        <w:t xml:space="preserve"> dopuszczając</w:t>
      </w:r>
      <w:r w:rsidRPr="00D4799D">
        <w:rPr>
          <w:rFonts w:ascii="Times New Roman" w:hAnsi="Times New Roman"/>
          <w:b/>
          <w:sz w:val="24"/>
          <w:szCs w:val="24"/>
        </w:rPr>
        <w:t>e</w:t>
      </w:r>
      <w:r w:rsidR="004B0652" w:rsidRPr="00D4799D">
        <w:rPr>
          <w:rFonts w:ascii="Times New Roman" w:hAnsi="Times New Roman"/>
          <w:b/>
          <w:sz w:val="24"/>
          <w:szCs w:val="24"/>
        </w:rPr>
        <w:t xml:space="preserve"> studenta do</w:t>
      </w:r>
      <w:r w:rsidR="00AC62D3" w:rsidRPr="00D4799D">
        <w:rPr>
          <w:rFonts w:ascii="Times New Roman" w:hAnsi="Times New Roman"/>
          <w:b/>
          <w:sz w:val="24"/>
          <w:szCs w:val="24"/>
        </w:rPr>
        <w:t xml:space="preserve"> poszczególnych zajęć </w:t>
      </w:r>
      <w:r w:rsidR="005C1B58" w:rsidRPr="00D4799D">
        <w:rPr>
          <w:rFonts w:ascii="Times New Roman" w:hAnsi="Times New Roman"/>
          <w:b/>
          <w:sz w:val="24"/>
          <w:szCs w:val="24"/>
        </w:rPr>
        <w:t>w</w:t>
      </w:r>
      <w:r w:rsidR="00AC62D3" w:rsidRPr="00D4799D">
        <w:rPr>
          <w:rFonts w:ascii="Times New Roman" w:hAnsi="Times New Roman"/>
          <w:b/>
          <w:sz w:val="24"/>
          <w:szCs w:val="24"/>
        </w:rPr>
        <w:br/>
        <w:t xml:space="preserve">danym </w:t>
      </w:r>
      <w:r w:rsidR="004B0652" w:rsidRPr="00D4799D">
        <w:rPr>
          <w:rFonts w:ascii="Times New Roman" w:hAnsi="Times New Roman"/>
          <w:b/>
          <w:sz w:val="24"/>
          <w:szCs w:val="24"/>
        </w:rPr>
        <w:t>roku akademickim</w:t>
      </w:r>
      <w:r w:rsidR="00AC62D3" w:rsidRPr="00D4799D">
        <w:rPr>
          <w:rFonts w:ascii="Times New Roman" w:hAnsi="Times New Roman"/>
          <w:b/>
          <w:sz w:val="24"/>
          <w:szCs w:val="24"/>
          <w:vertAlign w:val="superscript"/>
        </w:rPr>
        <w:t>*</w:t>
      </w:r>
    </w:p>
    <w:p w:rsidR="00490E7E" w:rsidRPr="00D4799D" w:rsidRDefault="00490E7E" w:rsidP="00BD64DC">
      <w:pPr>
        <w:pStyle w:val="Akapitzlist"/>
        <w:spacing w:after="0" w:line="240" w:lineRule="auto"/>
        <w:ind w:left="0"/>
        <w:jc w:val="center"/>
        <w:rPr>
          <w:rFonts w:ascii="Times New Roman" w:hAnsi="Times New Roman"/>
          <w:b/>
          <w:sz w:val="24"/>
          <w:szCs w:val="24"/>
          <w:vertAlign w:val="superscript"/>
          <w:lang w:val="en-US"/>
        </w:rPr>
      </w:pPr>
      <w:r w:rsidRPr="00D4799D">
        <w:rPr>
          <w:rFonts w:ascii="Times New Roman" w:hAnsi="Times New Roman"/>
          <w:sz w:val="24"/>
          <w:szCs w:val="24"/>
          <w:lang w:val="en-US"/>
        </w:rPr>
        <w:t>Principles of attending classes during the academic year</w:t>
      </w:r>
    </w:p>
    <w:p w:rsidR="00425A11" w:rsidRPr="00D4799D" w:rsidRDefault="004553B4" w:rsidP="00BD64DC">
      <w:pPr>
        <w:numPr>
          <w:ilvl w:val="0"/>
          <w:numId w:val="37"/>
        </w:numPr>
        <w:spacing w:after="0" w:line="240" w:lineRule="auto"/>
        <w:jc w:val="both"/>
        <w:rPr>
          <w:rFonts w:ascii="Times New Roman" w:hAnsi="Times New Roman"/>
          <w:sz w:val="24"/>
          <w:szCs w:val="24"/>
          <w:lang w:val="en-US"/>
        </w:rPr>
      </w:pPr>
      <w:r w:rsidRPr="00D4799D">
        <w:rPr>
          <w:rFonts w:ascii="Times New Roman" w:hAnsi="Times New Roman"/>
          <w:sz w:val="24"/>
          <w:szCs w:val="24"/>
          <w:lang w:val="en-US"/>
        </w:rPr>
        <w:t>The condition of admission to classes is to arrive on time, have a medical white coat</w:t>
      </w:r>
      <w:r w:rsidR="001D6C33" w:rsidRPr="00D4799D">
        <w:rPr>
          <w:rFonts w:ascii="Times New Roman" w:hAnsi="Times New Roman"/>
          <w:sz w:val="24"/>
          <w:szCs w:val="24"/>
          <w:lang w:val="en-US"/>
        </w:rPr>
        <w:t xml:space="preserve"> and ID.</w:t>
      </w:r>
      <w:r w:rsidRPr="00D4799D">
        <w:rPr>
          <w:rFonts w:ascii="Times New Roman" w:hAnsi="Times New Roman"/>
          <w:sz w:val="24"/>
          <w:szCs w:val="24"/>
          <w:lang w:val="en-US"/>
        </w:rPr>
        <w:t xml:space="preserve"> </w:t>
      </w:r>
    </w:p>
    <w:p w:rsidR="00323E7C" w:rsidRPr="00D4799D" w:rsidRDefault="004553B4" w:rsidP="00BD64DC">
      <w:pPr>
        <w:numPr>
          <w:ilvl w:val="0"/>
          <w:numId w:val="37"/>
        </w:numPr>
        <w:spacing w:after="0" w:line="240" w:lineRule="auto"/>
        <w:jc w:val="both"/>
        <w:rPr>
          <w:rFonts w:ascii="Times New Roman" w:hAnsi="Times New Roman"/>
          <w:sz w:val="24"/>
          <w:szCs w:val="24"/>
          <w:lang w:val="en-US"/>
        </w:rPr>
      </w:pPr>
      <w:r w:rsidRPr="00D4799D">
        <w:rPr>
          <w:rFonts w:ascii="Times New Roman" w:hAnsi="Times New Roman"/>
          <w:sz w:val="24"/>
          <w:szCs w:val="24"/>
          <w:lang w:val="en-US"/>
        </w:rPr>
        <w:t>During the classes in the clinic, ethical principles, proper attitude towards the patient</w:t>
      </w:r>
      <w:r w:rsidR="007379BD" w:rsidRPr="00D4799D">
        <w:rPr>
          <w:rFonts w:ascii="Times New Roman" w:hAnsi="Times New Roman"/>
          <w:sz w:val="24"/>
          <w:szCs w:val="24"/>
          <w:lang w:val="en-US"/>
        </w:rPr>
        <w:t>s</w:t>
      </w:r>
      <w:r w:rsidRPr="00D4799D">
        <w:rPr>
          <w:rFonts w:ascii="Times New Roman" w:hAnsi="Times New Roman"/>
          <w:sz w:val="24"/>
          <w:szCs w:val="24"/>
          <w:lang w:val="en-US"/>
        </w:rPr>
        <w:t xml:space="preserve"> and staff of the </w:t>
      </w:r>
      <w:r w:rsidR="007379BD" w:rsidRPr="00D4799D">
        <w:rPr>
          <w:rFonts w:ascii="Times New Roman" w:hAnsi="Times New Roman"/>
          <w:sz w:val="24"/>
          <w:szCs w:val="24"/>
          <w:lang w:val="en-US"/>
        </w:rPr>
        <w:t>department</w:t>
      </w:r>
      <w:r w:rsidRPr="00D4799D">
        <w:rPr>
          <w:rFonts w:ascii="Times New Roman" w:hAnsi="Times New Roman"/>
          <w:sz w:val="24"/>
          <w:szCs w:val="24"/>
          <w:lang w:val="en-US"/>
        </w:rPr>
        <w:t xml:space="preserve"> are required.</w:t>
      </w:r>
    </w:p>
    <w:p w:rsidR="0006710F" w:rsidRPr="00D4799D" w:rsidRDefault="0006710F" w:rsidP="00BD64DC">
      <w:pPr>
        <w:pStyle w:val="Akapitzlist"/>
        <w:tabs>
          <w:tab w:val="num" w:pos="1495"/>
        </w:tabs>
        <w:spacing w:after="0" w:line="240" w:lineRule="auto"/>
        <w:ind w:left="0"/>
        <w:jc w:val="center"/>
        <w:rPr>
          <w:rFonts w:ascii="Times New Roman" w:hAnsi="Times New Roman"/>
          <w:b/>
          <w:sz w:val="24"/>
          <w:szCs w:val="24"/>
          <w:lang w:val="en-US"/>
        </w:rPr>
      </w:pPr>
    </w:p>
    <w:p w:rsidR="004B0652" w:rsidRPr="00D4799D" w:rsidRDefault="004B0652" w:rsidP="00BD64DC">
      <w:pPr>
        <w:pStyle w:val="Akapitzlist"/>
        <w:tabs>
          <w:tab w:val="num" w:pos="1495"/>
        </w:tabs>
        <w:spacing w:after="0" w:line="240" w:lineRule="auto"/>
        <w:ind w:left="0"/>
        <w:jc w:val="center"/>
        <w:rPr>
          <w:rFonts w:ascii="Times New Roman" w:hAnsi="Times New Roman"/>
          <w:b/>
          <w:sz w:val="24"/>
          <w:szCs w:val="24"/>
        </w:rPr>
      </w:pPr>
      <w:r w:rsidRPr="00D4799D">
        <w:rPr>
          <w:rFonts w:ascii="Times New Roman" w:hAnsi="Times New Roman"/>
          <w:b/>
          <w:sz w:val="24"/>
          <w:szCs w:val="24"/>
        </w:rPr>
        <w:t>§5</w:t>
      </w:r>
    </w:p>
    <w:p w:rsidR="004B0652" w:rsidRPr="00D4799D" w:rsidRDefault="00425A11" w:rsidP="00BD64DC">
      <w:pPr>
        <w:pStyle w:val="Akapitzlist"/>
        <w:tabs>
          <w:tab w:val="num" w:pos="1495"/>
        </w:tabs>
        <w:spacing w:after="0" w:line="240" w:lineRule="auto"/>
        <w:ind w:left="0"/>
        <w:jc w:val="center"/>
        <w:rPr>
          <w:rFonts w:ascii="Times New Roman" w:hAnsi="Times New Roman"/>
          <w:b/>
          <w:sz w:val="24"/>
          <w:szCs w:val="24"/>
        </w:rPr>
      </w:pPr>
      <w:r w:rsidRPr="00D4799D">
        <w:rPr>
          <w:rFonts w:ascii="Times New Roman" w:hAnsi="Times New Roman"/>
          <w:b/>
          <w:sz w:val="24"/>
          <w:szCs w:val="24"/>
        </w:rPr>
        <w:t>W</w:t>
      </w:r>
      <w:r w:rsidR="004B0652" w:rsidRPr="00D4799D">
        <w:rPr>
          <w:rFonts w:ascii="Times New Roman" w:hAnsi="Times New Roman"/>
          <w:b/>
          <w:sz w:val="24"/>
          <w:szCs w:val="24"/>
        </w:rPr>
        <w:t>arunki i sposoby przeprowadzania zaliczeń przedmiotu i egzaminów</w:t>
      </w:r>
    </w:p>
    <w:p w:rsidR="00490E7E" w:rsidRPr="00D4799D" w:rsidRDefault="00490E7E" w:rsidP="00BD64DC">
      <w:pPr>
        <w:pStyle w:val="Akapitzlist"/>
        <w:tabs>
          <w:tab w:val="num" w:pos="1495"/>
        </w:tabs>
        <w:spacing w:after="0" w:line="240" w:lineRule="auto"/>
        <w:ind w:left="0"/>
        <w:jc w:val="center"/>
        <w:rPr>
          <w:rFonts w:ascii="Times New Roman" w:hAnsi="Times New Roman"/>
          <w:b/>
          <w:sz w:val="24"/>
          <w:szCs w:val="24"/>
          <w:lang w:val="en-US"/>
        </w:rPr>
      </w:pPr>
      <w:r w:rsidRPr="00D4799D">
        <w:rPr>
          <w:rFonts w:ascii="Times New Roman" w:hAnsi="Times New Roman"/>
          <w:sz w:val="24"/>
          <w:szCs w:val="24"/>
          <w:lang w:val="en-US"/>
        </w:rPr>
        <w:t xml:space="preserve">Forms of </w:t>
      </w:r>
      <w:r w:rsidR="003469AA" w:rsidRPr="00D4799D">
        <w:rPr>
          <w:rFonts w:ascii="Times New Roman" w:hAnsi="Times New Roman"/>
          <w:sz w:val="24"/>
          <w:szCs w:val="24"/>
          <w:lang w:val="en-US"/>
        </w:rPr>
        <w:t>credit and</w:t>
      </w:r>
      <w:r w:rsidRPr="00D4799D">
        <w:rPr>
          <w:rFonts w:ascii="Times New Roman" w:hAnsi="Times New Roman"/>
          <w:sz w:val="24"/>
          <w:szCs w:val="24"/>
          <w:lang w:val="en-US"/>
        </w:rPr>
        <w:t xml:space="preserve"> exams</w:t>
      </w:r>
    </w:p>
    <w:p w:rsidR="00EB225A" w:rsidRPr="00D4799D" w:rsidRDefault="00EB225A" w:rsidP="00EB225A">
      <w:pPr>
        <w:numPr>
          <w:ilvl w:val="0"/>
          <w:numId w:val="32"/>
        </w:numPr>
        <w:spacing w:after="0" w:line="240" w:lineRule="auto"/>
        <w:jc w:val="both"/>
        <w:rPr>
          <w:rFonts w:ascii="Times New Roman" w:hAnsi="Times New Roman"/>
          <w:sz w:val="24"/>
          <w:szCs w:val="24"/>
          <w:lang w:val="en-US"/>
        </w:rPr>
      </w:pPr>
      <w:r w:rsidRPr="00D4799D">
        <w:rPr>
          <w:rFonts w:ascii="Times New Roman" w:hAnsi="Times New Roman"/>
          <w:sz w:val="24"/>
          <w:szCs w:val="24"/>
          <w:lang w:val="en-US"/>
        </w:rPr>
        <w:t xml:space="preserve">Credit test (a multiple choice test) is supervised by academic teacher conducting the classes. The test contains 20 single choice questions. Correct answers on 60% (12) questions is satisfactory to pass the test. Credit test takes place on the last day of class (I term). </w:t>
      </w:r>
    </w:p>
    <w:p w:rsidR="00EB225A" w:rsidRPr="00D4799D" w:rsidRDefault="00EB225A" w:rsidP="00EB225A">
      <w:pPr>
        <w:numPr>
          <w:ilvl w:val="0"/>
          <w:numId w:val="32"/>
        </w:numPr>
        <w:spacing w:after="0" w:line="240" w:lineRule="auto"/>
        <w:jc w:val="both"/>
        <w:rPr>
          <w:rFonts w:ascii="Times New Roman" w:hAnsi="Times New Roman"/>
          <w:sz w:val="24"/>
          <w:szCs w:val="24"/>
          <w:lang w:val="en-US"/>
        </w:rPr>
      </w:pPr>
      <w:r w:rsidRPr="00D4799D">
        <w:rPr>
          <w:rFonts w:ascii="Times New Roman" w:hAnsi="Times New Roman"/>
          <w:sz w:val="24"/>
          <w:szCs w:val="24"/>
          <w:lang w:val="en-US"/>
        </w:rPr>
        <w:t xml:space="preserve">Absence at the test (without justification) is equivalent to failure of the first term. </w:t>
      </w:r>
    </w:p>
    <w:p w:rsidR="00EB225A" w:rsidRPr="00D4799D" w:rsidRDefault="00EB225A" w:rsidP="00EB225A">
      <w:pPr>
        <w:numPr>
          <w:ilvl w:val="0"/>
          <w:numId w:val="32"/>
        </w:numPr>
        <w:spacing w:after="0" w:line="240" w:lineRule="auto"/>
        <w:jc w:val="both"/>
        <w:rPr>
          <w:rFonts w:ascii="Times New Roman" w:hAnsi="Times New Roman"/>
          <w:sz w:val="24"/>
          <w:szCs w:val="24"/>
          <w:lang w:val="en-US"/>
        </w:rPr>
      </w:pPr>
      <w:r w:rsidRPr="00D4799D">
        <w:rPr>
          <w:rFonts w:ascii="Times New Roman" w:hAnsi="Times New Roman"/>
          <w:sz w:val="24"/>
          <w:szCs w:val="24"/>
          <w:lang w:val="en-US"/>
        </w:rPr>
        <w:t xml:space="preserve">During the test it is not allowed to use any electronic devices or to communicate with anyone. </w:t>
      </w:r>
    </w:p>
    <w:p w:rsidR="00EB225A" w:rsidRPr="00D4799D" w:rsidRDefault="00EB225A" w:rsidP="00EB225A">
      <w:pPr>
        <w:numPr>
          <w:ilvl w:val="0"/>
          <w:numId w:val="32"/>
        </w:numPr>
        <w:spacing w:after="0" w:line="240" w:lineRule="auto"/>
        <w:jc w:val="both"/>
        <w:rPr>
          <w:rFonts w:ascii="Times New Roman" w:hAnsi="Times New Roman"/>
          <w:sz w:val="24"/>
          <w:szCs w:val="24"/>
          <w:lang w:val="en-US"/>
        </w:rPr>
      </w:pPr>
      <w:r w:rsidRPr="00D4799D">
        <w:rPr>
          <w:rFonts w:ascii="Times New Roman" w:hAnsi="Times New Roman"/>
          <w:sz w:val="24"/>
          <w:szCs w:val="24"/>
          <w:lang w:val="en-US"/>
        </w:rPr>
        <w:t xml:space="preserve">The student has the right to 2 </w:t>
      </w:r>
      <w:proofErr w:type="spellStart"/>
      <w:r w:rsidRPr="00D4799D">
        <w:rPr>
          <w:rFonts w:ascii="Times New Roman" w:hAnsi="Times New Roman"/>
          <w:sz w:val="24"/>
          <w:szCs w:val="24"/>
          <w:lang w:val="en-US"/>
        </w:rPr>
        <w:t>resitting</w:t>
      </w:r>
      <w:proofErr w:type="spellEnd"/>
      <w:r w:rsidRPr="00D4799D">
        <w:rPr>
          <w:rFonts w:ascii="Times New Roman" w:hAnsi="Times New Roman"/>
          <w:sz w:val="24"/>
          <w:szCs w:val="24"/>
          <w:lang w:val="en-US"/>
        </w:rPr>
        <w:t xml:space="preserve"> terms of the credit, their dates must be agreed with the responsible teachers. </w:t>
      </w:r>
    </w:p>
    <w:p w:rsidR="00EB225A" w:rsidRPr="00D4799D" w:rsidRDefault="00EB225A" w:rsidP="00EB225A">
      <w:pPr>
        <w:numPr>
          <w:ilvl w:val="0"/>
          <w:numId w:val="32"/>
        </w:numPr>
        <w:spacing w:after="0" w:line="240" w:lineRule="auto"/>
        <w:jc w:val="both"/>
        <w:rPr>
          <w:rFonts w:ascii="Times New Roman" w:hAnsi="Times New Roman"/>
          <w:sz w:val="24"/>
          <w:szCs w:val="24"/>
          <w:lang w:val="en-US"/>
        </w:rPr>
      </w:pPr>
      <w:r w:rsidRPr="00D4799D">
        <w:rPr>
          <w:rFonts w:ascii="Times New Roman" w:hAnsi="Times New Roman"/>
          <w:sz w:val="24"/>
          <w:szCs w:val="24"/>
          <w:lang w:val="en-US"/>
        </w:rPr>
        <w:t>The 2nd and 3</w:t>
      </w:r>
      <w:r w:rsidRPr="00D4799D">
        <w:rPr>
          <w:rFonts w:ascii="Times New Roman" w:hAnsi="Times New Roman"/>
          <w:sz w:val="24"/>
          <w:szCs w:val="24"/>
          <w:vertAlign w:val="superscript"/>
          <w:lang w:val="en-US"/>
        </w:rPr>
        <w:t>rd</w:t>
      </w:r>
      <w:r w:rsidRPr="00D4799D">
        <w:rPr>
          <w:rFonts w:ascii="Times New Roman" w:hAnsi="Times New Roman"/>
          <w:sz w:val="24"/>
          <w:szCs w:val="24"/>
          <w:lang w:val="en-US"/>
        </w:rPr>
        <w:t xml:space="preserve"> term  (in written or oral form depending of responsible </w:t>
      </w:r>
      <w:proofErr w:type="spellStart"/>
      <w:r w:rsidRPr="00D4799D">
        <w:rPr>
          <w:rFonts w:ascii="Times New Roman" w:hAnsi="Times New Roman"/>
          <w:sz w:val="24"/>
          <w:szCs w:val="24"/>
          <w:lang w:val="en-US"/>
        </w:rPr>
        <w:t>teachear’s</w:t>
      </w:r>
      <w:proofErr w:type="spellEnd"/>
      <w:r w:rsidRPr="00D4799D">
        <w:rPr>
          <w:rFonts w:ascii="Times New Roman" w:hAnsi="Times New Roman"/>
          <w:sz w:val="24"/>
          <w:szCs w:val="24"/>
          <w:lang w:val="en-US"/>
        </w:rPr>
        <w:t xml:space="preserve"> decision) should be held no later than within 2 months from the date of the first, after setting the date with the teacher</w:t>
      </w:r>
    </w:p>
    <w:p w:rsidR="00EB225A" w:rsidRPr="00D4799D" w:rsidRDefault="00EB225A" w:rsidP="00EB225A">
      <w:pPr>
        <w:numPr>
          <w:ilvl w:val="0"/>
          <w:numId w:val="32"/>
        </w:numPr>
        <w:spacing w:after="0" w:line="240" w:lineRule="auto"/>
        <w:jc w:val="both"/>
        <w:rPr>
          <w:rFonts w:ascii="Times New Roman" w:hAnsi="Times New Roman"/>
          <w:sz w:val="24"/>
          <w:szCs w:val="24"/>
          <w:lang w:val="en-US"/>
        </w:rPr>
      </w:pPr>
      <w:r w:rsidRPr="00D4799D">
        <w:rPr>
          <w:rFonts w:ascii="Times New Roman" w:hAnsi="Times New Roman"/>
          <w:sz w:val="24"/>
          <w:szCs w:val="24"/>
          <w:lang w:val="en-US"/>
        </w:rPr>
        <w:t>The Head of the Department can set additional terms of the test for students who did not pass their tests due to important reasons.</w:t>
      </w:r>
    </w:p>
    <w:p w:rsidR="00EB225A" w:rsidRPr="00D4799D" w:rsidRDefault="00EB225A" w:rsidP="00EB225A">
      <w:pPr>
        <w:numPr>
          <w:ilvl w:val="0"/>
          <w:numId w:val="32"/>
        </w:numPr>
        <w:spacing w:after="0" w:line="240" w:lineRule="auto"/>
        <w:jc w:val="both"/>
        <w:rPr>
          <w:rFonts w:ascii="Times New Roman" w:hAnsi="Times New Roman"/>
          <w:sz w:val="24"/>
          <w:szCs w:val="24"/>
          <w:lang w:val="en-US"/>
        </w:rPr>
      </w:pPr>
      <w:r w:rsidRPr="00D4799D">
        <w:rPr>
          <w:rFonts w:ascii="Times New Roman" w:hAnsi="Times New Roman"/>
          <w:sz w:val="24"/>
          <w:szCs w:val="24"/>
          <w:lang w:val="en-US"/>
        </w:rPr>
        <w:t xml:space="preserve">During the test it is not allowed to use any electronic devices or to communicate with anyone. </w:t>
      </w:r>
    </w:p>
    <w:p w:rsidR="004B0652" w:rsidRPr="00D4799D" w:rsidRDefault="004B0652" w:rsidP="00BD64DC">
      <w:pPr>
        <w:pStyle w:val="Akapitzlist"/>
        <w:tabs>
          <w:tab w:val="num" w:pos="1495"/>
        </w:tabs>
        <w:spacing w:after="0" w:line="240" w:lineRule="auto"/>
        <w:ind w:left="0"/>
        <w:jc w:val="center"/>
        <w:rPr>
          <w:rFonts w:ascii="Times New Roman" w:hAnsi="Times New Roman"/>
          <w:b/>
          <w:sz w:val="24"/>
          <w:szCs w:val="24"/>
        </w:rPr>
      </w:pPr>
      <w:r w:rsidRPr="00D4799D">
        <w:rPr>
          <w:rFonts w:ascii="Times New Roman" w:hAnsi="Times New Roman"/>
          <w:b/>
          <w:sz w:val="24"/>
          <w:szCs w:val="24"/>
        </w:rPr>
        <w:t>§6</w:t>
      </w:r>
    </w:p>
    <w:p w:rsidR="004B0652" w:rsidRPr="00D4799D" w:rsidRDefault="00425A11" w:rsidP="00BD64DC">
      <w:pPr>
        <w:pStyle w:val="Akapitzlist"/>
        <w:tabs>
          <w:tab w:val="num" w:pos="1495"/>
        </w:tabs>
        <w:spacing w:after="0" w:line="240" w:lineRule="auto"/>
        <w:ind w:left="0"/>
        <w:jc w:val="center"/>
        <w:rPr>
          <w:rFonts w:ascii="Times New Roman" w:hAnsi="Times New Roman"/>
          <w:b/>
          <w:sz w:val="24"/>
          <w:szCs w:val="24"/>
        </w:rPr>
      </w:pPr>
      <w:r w:rsidRPr="00D4799D">
        <w:rPr>
          <w:rFonts w:ascii="Times New Roman" w:hAnsi="Times New Roman"/>
          <w:b/>
          <w:sz w:val="24"/>
          <w:szCs w:val="24"/>
        </w:rPr>
        <w:t>W</w:t>
      </w:r>
      <w:r w:rsidR="004B0652" w:rsidRPr="00D4799D">
        <w:rPr>
          <w:rFonts w:ascii="Times New Roman" w:hAnsi="Times New Roman"/>
          <w:b/>
          <w:sz w:val="24"/>
          <w:szCs w:val="24"/>
        </w:rPr>
        <w:t>arunki zwalniania z  niektórych zaliczeń lub egzaminów</w:t>
      </w:r>
    </w:p>
    <w:p w:rsidR="00490E7E" w:rsidRPr="00D4799D" w:rsidRDefault="00490E7E" w:rsidP="00BD64DC">
      <w:pPr>
        <w:pStyle w:val="Akapitzlist"/>
        <w:tabs>
          <w:tab w:val="num" w:pos="1495"/>
        </w:tabs>
        <w:spacing w:after="0" w:line="240" w:lineRule="auto"/>
        <w:ind w:left="0"/>
        <w:jc w:val="center"/>
        <w:rPr>
          <w:rFonts w:ascii="Times New Roman" w:hAnsi="Times New Roman"/>
          <w:b/>
          <w:sz w:val="24"/>
          <w:szCs w:val="24"/>
          <w:lang w:val="en-US"/>
        </w:rPr>
      </w:pPr>
      <w:r w:rsidRPr="00D4799D">
        <w:rPr>
          <w:rFonts w:ascii="Times New Roman" w:hAnsi="Times New Roman"/>
          <w:sz w:val="24"/>
          <w:szCs w:val="24"/>
          <w:lang w:val="en-US"/>
        </w:rPr>
        <w:t>Circumstances of exemption from credits or exams</w:t>
      </w:r>
    </w:p>
    <w:p w:rsidR="00D241EF" w:rsidRPr="00D4799D" w:rsidRDefault="004553B4" w:rsidP="00BD64DC">
      <w:pPr>
        <w:pStyle w:val="Akapitzlist"/>
        <w:numPr>
          <w:ilvl w:val="0"/>
          <w:numId w:val="34"/>
        </w:numPr>
        <w:spacing w:after="0" w:line="240" w:lineRule="auto"/>
        <w:rPr>
          <w:rStyle w:val="shorttext"/>
          <w:rFonts w:ascii="Times New Roman" w:hAnsi="Times New Roman"/>
          <w:sz w:val="24"/>
          <w:szCs w:val="24"/>
        </w:rPr>
      </w:pPr>
      <w:r w:rsidRPr="00D4799D">
        <w:rPr>
          <w:rStyle w:val="shorttext"/>
          <w:rFonts w:ascii="Times New Roman" w:hAnsi="Times New Roman"/>
          <w:sz w:val="24"/>
          <w:szCs w:val="24"/>
        </w:rPr>
        <w:t>Not applicable.</w:t>
      </w:r>
    </w:p>
    <w:p w:rsidR="004553B4" w:rsidRPr="00D4799D" w:rsidRDefault="004553B4" w:rsidP="00BD64DC">
      <w:pPr>
        <w:pStyle w:val="Akapitzlist"/>
        <w:spacing w:after="0" w:line="240" w:lineRule="auto"/>
        <w:ind w:left="0"/>
        <w:rPr>
          <w:rFonts w:ascii="Times New Roman" w:hAnsi="Times New Roman"/>
          <w:sz w:val="24"/>
          <w:szCs w:val="24"/>
        </w:rPr>
      </w:pPr>
    </w:p>
    <w:p w:rsidR="004B0652" w:rsidRPr="00D4799D" w:rsidRDefault="004B0652" w:rsidP="00BD64DC">
      <w:pPr>
        <w:pStyle w:val="Akapitzlist"/>
        <w:tabs>
          <w:tab w:val="num" w:pos="1495"/>
        </w:tabs>
        <w:spacing w:after="0" w:line="240" w:lineRule="auto"/>
        <w:ind w:left="0"/>
        <w:jc w:val="center"/>
        <w:rPr>
          <w:rFonts w:ascii="Times New Roman" w:hAnsi="Times New Roman"/>
          <w:b/>
          <w:sz w:val="24"/>
          <w:szCs w:val="24"/>
        </w:rPr>
      </w:pPr>
      <w:r w:rsidRPr="00D4799D">
        <w:rPr>
          <w:rFonts w:ascii="Times New Roman" w:hAnsi="Times New Roman"/>
          <w:b/>
          <w:sz w:val="24"/>
          <w:szCs w:val="24"/>
        </w:rPr>
        <w:t>§7</w:t>
      </w:r>
    </w:p>
    <w:p w:rsidR="004B0652" w:rsidRPr="00D4799D" w:rsidRDefault="00425A11" w:rsidP="00BD64DC">
      <w:pPr>
        <w:pStyle w:val="Akapitzlist"/>
        <w:tabs>
          <w:tab w:val="num" w:pos="1495"/>
        </w:tabs>
        <w:spacing w:after="0" w:line="240" w:lineRule="auto"/>
        <w:ind w:left="0"/>
        <w:jc w:val="center"/>
        <w:rPr>
          <w:rFonts w:ascii="Times New Roman" w:hAnsi="Times New Roman"/>
          <w:b/>
          <w:sz w:val="24"/>
          <w:szCs w:val="24"/>
        </w:rPr>
      </w:pPr>
      <w:r w:rsidRPr="00D4799D">
        <w:rPr>
          <w:rFonts w:ascii="Times New Roman" w:hAnsi="Times New Roman"/>
          <w:b/>
          <w:sz w:val="24"/>
          <w:szCs w:val="24"/>
        </w:rPr>
        <w:t>W</w:t>
      </w:r>
      <w:r w:rsidR="004B0652" w:rsidRPr="00D4799D">
        <w:rPr>
          <w:rFonts w:ascii="Times New Roman" w:hAnsi="Times New Roman"/>
          <w:b/>
          <w:sz w:val="24"/>
          <w:szCs w:val="24"/>
        </w:rPr>
        <w:t xml:space="preserve">arunki dopuszczenia studenta do egzaminu w tzw. </w:t>
      </w:r>
      <w:proofErr w:type="spellStart"/>
      <w:r w:rsidR="004B0652" w:rsidRPr="00D4799D">
        <w:rPr>
          <w:rFonts w:ascii="Times New Roman" w:hAnsi="Times New Roman"/>
          <w:b/>
          <w:sz w:val="24"/>
          <w:szCs w:val="24"/>
        </w:rPr>
        <w:t>przedterminie</w:t>
      </w:r>
      <w:proofErr w:type="spellEnd"/>
      <w:r w:rsidR="004B0652" w:rsidRPr="00D4799D">
        <w:rPr>
          <w:rFonts w:ascii="Times New Roman" w:hAnsi="Times New Roman"/>
          <w:b/>
          <w:sz w:val="24"/>
          <w:szCs w:val="24"/>
        </w:rPr>
        <w:t>, o którym mowa w § 32 ust. 8 regulaminu Studiów</w:t>
      </w:r>
    </w:p>
    <w:p w:rsidR="00490E7E" w:rsidRPr="00D4799D" w:rsidRDefault="00490E7E" w:rsidP="00BD64DC">
      <w:pPr>
        <w:pStyle w:val="Akapitzlist"/>
        <w:tabs>
          <w:tab w:val="num" w:pos="1495"/>
        </w:tabs>
        <w:spacing w:after="0" w:line="240" w:lineRule="auto"/>
        <w:ind w:left="0"/>
        <w:jc w:val="center"/>
        <w:rPr>
          <w:rFonts w:ascii="Times New Roman" w:hAnsi="Times New Roman"/>
          <w:b/>
          <w:sz w:val="24"/>
          <w:szCs w:val="24"/>
          <w:lang w:val="en-US"/>
        </w:rPr>
      </w:pPr>
      <w:r w:rsidRPr="00D4799D">
        <w:rPr>
          <w:rFonts w:ascii="Times New Roman" w:hAnsi="Times New Roman"/>
          <w:sz w:val="24"/>
          <w:szCs w:val="24"/>
          <w:lang w:val="en-US"/>
        </w:rPr>
        <w:t>Form of admission to the pre-scheduled examination, referred to § 31 point 8 of Rules &amp;Regulations of PMU</w:t>
      </w:r>
    </w:p>
    <w:p w:rsidR="00425A11" w:rsidRPr="00D4799D" w:rsidRDefault="004553B4" w:rsidP="00BD64DC">
      <w:pPr>
        <w:pStyle w:val="Akapitzlist"/>
        <w:numPr>
          <w:ilvl w:val="0"/>
          <w:numId w:val="35"/>
        </w:numPr>
        <w:spacing w:after="0" w:line="240" w:lineRule="auto"/>
        <w:jc w:val="both"/>
        <w:rPr>
          <w:rStyle w:val="shorttext"/>
          <w:rFonts w:ascii="Times New Roman" w:hAnsi="Times New Roman"/>
          <w:sz w:val="24"/>
          <w:szCs w:val="24"/>
        </w:rPr>
      </w:pPr>
      <w:r w:rsidRPr="00D4799D">
        <w:rPr>
          <w:rStyle w:val="shorttext"/>
          <w:rFonts w:ascii="Times New Roman" w:hAnsi="Times New Roman"/>
          <w:sz w:val="24"/>
          <w:szCs w:val="24"/>
        </w:rPr>
        <w:t>Not applicable.</w:t>
      </w:r>
    </w:p>
    <w:p w:rsidR="004553B4" w:rsidRPr="00D4799D" w:rsidRDefault="004553B4" w:rsidP="00BD64DC">
      <w:pPr>
        <w:pStyle w:val="Akapitzlist"/>
        <w:spacing w:after="0" w:line="240" w:lineRule="auto"/>
        <w:jc w:val="both"/>
        <w:rPr>
          <w:rFonts w:ascii="Times New Roman" w:hAnsi="Times New Roman"/>
          <w:sz w:val="24"/>
          <w:szCs w:val="24"/>
        </w:rPr>
      </w:pPr>
    </w:p>
    <w:p w:rsidR="004B0652" w:rsidRPr="00D4799D" w:rsidRDefault="004B0652" w:rsidP="00BD64DC">
      <w:pPr>
        <w:pStyle w:val="Akapitzlist"/>
        <w:spacing w:after="0" w:line="240" w:lineRule="auto"/>
        <w:ind w:left="0"/>
        <w:jc w:val="center"/>
        <w:rPr>
          <w:rFonts w:ascii="Times New Roman" w:hAnsi="Times New Roman"/>
          <w:b/>
          <w:sz w:val="24"/>
          <w:szCs w:val="24"/>
          <w:lang w:val="en-US"/>
        </w:rPr>
      </w:pPr>
      <w:r w:rsidRPr="00D4799D">
        <w:rPr>
          <w:rFonts w:ascii="Times New Roman" w:hAnsi="Times New Roman"/>
          <w:b/>
          <w:sz w:val="24"/>
          <w:szCs w:val="24"/>
          <w:lang w:val="en-US"/>
        </w:rPr>
        <w:t>§8</w:t>
      </w:r>
    </w:p>
    <w:p w:rsidR="004B0652" w:rsidRPr="00D4799D" w:rsidRDefault="00425A11" w:rsidP="00BD64DC">
      <w:pPr>
        <w:pStyle w:val="Akapitzlist"/>
        <w:spacing w:after="0" w:line="240" w:lineRule="auto"/>
        <w:ind w:left="0"/>
        <w:jc w:val="center"/>
        <w:rPr>
          <w:rFonts w:ascii="Times New Roman" w:hAnsi="Times New Roman"/>
          <w:b/>
          <w:sz w:val="24"/>
          <w:szCs w:val="24"/>
          <w:lang w:val="en-US"/>
        </w:rPr>
      </w:pPr>
      <w:proofErr w:type="spellStart"/>
      <w:r w:rsidRPr="00D4799D">
        <w:rPr>
          <w:rFonts w:ascii="Times New Roman" w:hAnsi="Times New Roman"/>
          <w:b/>
          <w:sz w:val="24"/>
          <w:szCs w:val="24"/>
          <w:lang w:val="en-US"/>
        </w:rPr>
        <w:t>K</w:t>
      </w:r>
      <w:r w:rsidR="004B0652" w:rsidRPr="00D4799D">
        <w:rPr>
          <w:rFonts w:ascii="Times New Roman" w:hAnsi="Times New Roman"/>
          <w:b/>
          <w:sz w:val="24"/>
          <w:szCs w:val="24"/>
          <w:lang w:val="en-US"/>
        </w:rPr>
        <w:t>ryteria</w:t>
      </w:r>
      <w:proofErr w:type="spellEnd"/>
      <w:r w:rsidR="004B0652" w:rsidRPr="00D4799D">
        <w:rPr>
          <w:rFonts w:ascii="Times New Roman" w:hAnsi="Times New Roman"/>
          <w:b/>
          <w:sz w:val="24"/>
          <w:szCs w:val="24"/>
          <w:lang w:val="en-US"/>
        </w:rPr>
        <w:t xml:space="preserve"> </w:t>
      </w:r>
      <w:proofErr w:type="spellStart"/>
      <w:r w:rsidR="004B0652" w:rsidRPr="00D4799D">
        <w:rPr>
          <w:rFonts w:ascii="Times New Roman" w:hAnsi="Times New Roman"/>
          <w:b/>
          <w:sz w:val="24"/>
          <w:szCs w:val="24"/>
          <w:lang w:val="en-US"/>
        </w:rPr>
        <w:t>oceniania</w:t>
      </w:r>
      <w:proofErr w:type="spellEnd"/>
    </w:p>
    <w:p w:rsidR="00490E7E" w:rsidRPr="00D4799D" w:rsidRDefault="00490E7E" w:rsidP="00BD64DC">
      <w:pPr>
        <w:pStyle w:val="Akapitzlist"/>
        <w:spacing w:after="0" w:line="240" w:lineRule="auto"/>
        <w:ind w:left="0"/>
        <w:jc w:val="center"/>
        <w:rPr>
          <w:rFonts w:ascii="Times New Roman" w:hAnsi="Times New Roman"/>
          <w:b/>
          <w:sz w:val="24"/>
          <w:szCs w:val="24"/>
          <w:lang w:val="en-US"/>
        </w:rPr>
      </w:pPr>
      <w:proofErr w:type="spellStart"/>
      <w:r w:rsidRPr="00D4799D">
        <w:rPr>
          <w:rFonts w:ascii="Times New Roman" w:hAnsi="Times New Roman"/>
          <w:sz w:val="24"/>
          <w:szCs w:val="24"/>
        </w:rPr>
        <w:t>Assessment</w:t>
      </w:r>
      <w:proofErr w:type="spellEnd"/>
      <w:r w:rsidRPr="00D4799D">
        <w:rPr>
          <w:rFonts w:ascii="Times New Roman" w:hAnsi="Times New Roman"/>
          <w:sz w:val="24"/>
          <w:szCs w:val="24"/>
        </w:rPr>
        <w:t xml:space="preserve"> </w:t>
      </w:r>
      <w:proofErr w:type="spellStart"/>
      <w:r w:rsidRPr="00D4799D">
        <w:rPr>
          <w:rFonts w:ascii="Times New Roman" w:hAnsi="Times New Roman"/>
          <w:sz w:val="24"/>
          <w:szCs w:val="24"/>
        </w:rPr>
        <w:t>criteria</w:t>
      </w:r>
      <w:proofErr w:type="spellEnd"/>
    </w:p>
    <w:p w:rsidR="00E07F53" w:rsidRPr="00D4799D" w:rsidRDefault="00E07F53" w:rsidP="00E07F53">
      <w:pPr>
        <w:autoSpaceDE w:val="0"/>
        <w:autoSpaceDN w:val="0"/>
        <w:spacing w:after="0" w:line="240" w:lineRule="auto"/>
        <w:ind w:left="720"/>
        <w:rPr>
          <w:rFonts w:ascii="Times New Roman" w:hAnsi="Times New Roman"/>
          <w:sz w:val="24"/>
          <w:szCs w:val="24"/>
          <w:lang w:val="en-US"/>
        </w:rPr>
      </w:pPr>
      <w:r w:rsidRPr="00D4799D">
        <w:rPr>
          <w:rFonts w:ascii="Times New Roman" w:hAnsi="Times New Roman"/>
          <w:sz w:val="24"/>
          <w:szCs w:val="24"/>
          <w:lang w:val="en-US"/>
        </w:rPr>
        <w:t xml:space="preserve">Credit is granted if at least </w:t>
      </w:r>
      <w:r w:rsidR="00EB225A" w:rsidRPr="00D4799D">
        <w:rPr>
          <w:rFonts w:ascii="Times New Roman" w:hAnsi="Times New Roman"/>
          <w:sz w:val="24"/>
          <w:szCs w:val="24"/>
          <w:lang w:val="en-US"/>
        </w:rPr>
        <w:t>12</w:t>
      </w:r>
      <w:r w:rsidRPr="00D4799D">
        <w:rPr>
          <w:rFonts w:ascii="Times New Roman" w:hAnsi="Times New Roman"/>
          <w:sz w:val="24"/>
          <w:szCs w:val="24"/>
          <w:lang w:val="en-US"/>
        </w:rPr>
        <w:t xml:space="preserve"> (60%) answers is correct. There are following marking criteria:</w:t>
      </w:r>
    </w:p>
    <w:p w:rsidR="004D3B3D" w:rsidRPr="00D4799D" w:rsidRDefault="004D3B3D" w:rsidP="004D3B3D">
      <w:pPr>
        <w:pStyle w:val="NormalnyWeb"/>
        <w:spacing w:before="0" w:beforeAutospacing="0" w:after="0" w:afterAutospacing="0"/>
        <w:rPr>
          <w:rFonts w:ascii="Calibri" w:hAnsi="Calibri" w:cs="Calibri"/>
          <w:sz w:val="22"/>
          <w:szCs w:val="22"/>
          <w:lang w:val="en-US"/>
        </w:rPr>
      </w:pPr>
      <w:r w:rsidRPr="00D4799D">
        <w:rPr>
          <w:i/>
          <w:iCs/>
          <w:lang w:val="en-US"/>
        </w:rPr>
        <w:t xml:space="preserve">1) </w:t>
      </w:r>
      <w:proofErr w:type="spellStart"/>
      <w:r w:rsidRPr="00D4799D">
        <w:rPr>
          <w:i/>
          <w:iCs/>
          <w:lang w:val="en-US"/>
        </w:rPr>
        <w:t>bardzo</w:t>
      </w:r>
      <w:proofErr w:type="spellEnd"/>
      <w:r w:rsidRPr="00D4799D">
        <w:rPr>
          <w:i/>
          <w:iCs/>
          <w:lang w:val="en-US"/>
        </w:rPr>
        <w:t xml:space="preserve"> dobra (excellent) – 5.0 (≥ 92 %), </w:t>
      </w:r>
    </w:p>
    <w:p w:rsidR="004D3B3D" w:rsidRPr="00D4799D" w:rsidRDefault="004D3B3D" w:rsidP="004D3B3D">
      <w:pPr>
        <w:pStyle w:val="NormalnyWeb"/>
        <w:spacing w:before="0" w:beforeAutospacing="0" w:after="0" w:afterAutospacing="0"/>
        <w:rPr>
          <w:rFonts w:ascii="Calibri" w:hAnsi="Calibri" w:cs="Calibri"/>
          <w:sz w:val="22"/>
          <w:szCs w:val="22"/>
          <w:lang w:val="en-US"/>
        </w:rPr>
      </w:pPr>
      <w:r w:rsidRPr="00D4799D">
        <w:rPr>
          <w:i/>
          <w:iCs/>
          <w:lang w:val="en-US"/>
        </w:rPr>
        <w:t xml:space="preserve">2) </w:t>
      </w:r>
      <w:proofErr w:type="spellStart"/>
      <w:r w:rsidRPr="00D4799D">
        <w:rPr>
          <w:i/>
          <w:iCs/>
          <w:lang w:val="en-US"/>
        </w:rPr>
        <w:t>ponad</w:t>
      </w:r>
      <w:proofErr w:type="spellEnd"/>
      <w:r w:rsidRPr="00D4799D">
        <w:rPr>
          <w:i/>
          <w:iCs/>
          <w:lang w:val="en-US"/>
        </w:rPr>
        <w:t xml:space="preserve"> dobra (very good) – 4.5 (≥ 84 %), </w:t>
      </w:r>
    </w:p>
    <w:p w:rsidR="004D3B3D" w:rsidRPr="00D4799D" w:rsidRDefault="004D3B3D" w:rsidP="004D3B3D">
      <w:pPr>
        <w:pStyle w:val="NormalnyWeb"/>
        <w:spacing w:before="0" w:beforeAutospacing="0" w:after="0" w:afterAutospacing="0"/>
        <w:rPr>
          <w:rFonts w:ascii="Calibri" w:hAnsi="Calibri" w:cs="Calibri"/>
          <w:sz w:val="22"/>
          <w:szCs w:val="22"/>
          <w:lang w:val="en-US"/>
        </w:rPr>
      </w:pPr>
      <w:r w:rsidRPr="00D4799D">
        <w:rPr>
          <w:i/>
          <w:iCs/>
          <w:lang w:val="en-US"/>
        </w:rPr>
        <w:t>3) dobra (good) – 4.0 (≥ 76 %), </w:t>
      </w:r>
    </w:p>
    <w:p w:rsidR="004D3B3D" w:rsidRPr="00D4799D" w:rsidRDefault="004D3B3D" w:rsidP="004D3B3D">
      <w:pPr>
        <w:pStyle w:val="NormalnyWeb"/>
        <w:spacing w:before="0" w:beforeAutospacing="0" w:after="0" w:afterAutospacing="0"/>
        <w:rPr>
          <w:rFonts w:ascii="Calibri" w:hAnsi="Calibri" w:cs="Calibri"/>
          <w:sz w:val="22"/>
          <w:szCs w:val="22"/>
          <w:lang w:val="en-US"/>
        </w:rPr>
      </w:pPr>
      <w:r w:rsidRPr="00D4799D">
        <w:rPr>
          <w:i/>
          <w:iCs/>
          <w:lang w:val="en-US"/>
        </w:rPr>
        <w:t xml:space="preserve">4) </w:t>
      </w:r>
      <w:proofErr w:type="spellStart"/>
      <w:r w:rsidRPr="00D4799D">
        <w:rPr>
          <w:i/>
          <w:iCs/>
          <w:lang w:val="en-US"/>
        </w:rPr>
        <w:t>dość</w:t>
      </w:r>
      <w:proofErr w:type="spellEnd"/>
      <w:r w:rsidRPr="00D4799D">
        <w:rPr>
          <w:i/>
          <w:iCs/>
          <w:lang w:val="en-US"/>
        </w:rPr>
        <w:t xml:space="preserve"> dobra (satisfactory) – 3.5 (≥ 68%), </w:t>
      </w:r>
    </w:p>
    <w:p w:rsidR="004D3B3D" w:rsidRPr="00D4799D" w:rsidRDefault="004D3B3D" w:rsidP="004D3B3D">
      <w:pPr>
        <w:pStyle w:val="NormalnyWeb"/>
        <w:spacing w:before="0" w:beforeAutospacing="0" w:after="0" w:afterAutospacing="0"/>
        <w:rPr>
          <w:rFonts w:ascii="Calibri" w:hAnsi="Calibri" w:cs="Calibri"/>
          <w:sz w:val="22"/>
          <w:szCs w:val="22"/>
          <w:lang w:val="en-US"/>
        </w:rPr>
      </w:pPr>
      <w:r w:rsidRPr="00D4799D">
        <w:rPr>
          <w:i/>
          <w:iCs/>
          <w:lang w:val="en-US"/>
        </w:rPr>
        <w:t xml:space="preserve">5) </w:t>
      </w:r>
      <w:proofErr w:type="spellStart"/>
      <w:r w:rsidRPr="00D4799D">
        <w:rPr>
          <w:i/>
          <w:iCs/>
          <w:lang w:val="en-US"/>
        </w:rPr>
        <w:t>dostateczna</w:t>
      </w:r>
      <w:proofErr w:type="spellEnd"/>
      <w:r w:rsidRPr="00D4799D">
        <w:rPr>
          <w:i/>
          <w:iCs/>
          <w:lang w:val="en-US"/>
        </w:rPr>
        <w:t xml:space="preserve"> (sufficient) – 3.0 (≥ 60%), </w:t>
      </w:r>
    </w:p>
    <w:p w:rsidR="004D3B3D" w:rsidRPr="00D4799D" w:rsidRDefault="004D3B3D" w:rsidP="004D3B3D">
      <w:pPr>
        <w:pStyle w:val="NormalnyWeb"/>
        <w:spacing w:before="0" w:beforeAutospacing="0" w:after="0" w:afterAutospacing="0"/>
        <w:rPr>
          <w:rFonts w:ascii="Calibri" w:hAnsi="Calibri" w:cs="Calibri"/>
          <w:sz w:val="22"/>
          <w:szCs w:val="22"/>
          <w:lang w:val="en-US"/>
        </w:rPr>
      </w:pPr>
      <w:r w:rsidRPr="00D4799D">
        <w:rPr>
          <w:i/>
          <w:iCs/>
          <w:lang w:val="en-US"/>
        </w:rPr>
        <w:lastRenderedPageBreak/>
        <w:t xml:space="preserve">6) </w:t>
      </w:r>
      <w:proofErr w:type="spellStart"/>
      <w:r w:rsidRPr="00D4799D">
        <w:rPr>
          <w:i/>
          <w:iCs/>
          <w:lang w:val="en-US"/>
        </w:rPr>
        <w:t>niedostateczna</w:t>
      </w:r>
      <w:proofErr w:type="spellEnd"/>
      <w:r w:rsidRPr="00D4799D">
        <w:rPr>
          <w:i/>
          <w:iCs/>
          <w:lang w:val="en-US"/>
        </w:rPr>
        <w:t xml:space="preserve"> (insufficient/failed) – 2.0 (&lt; 60 %). </w:t>
      </w:r>
    </w:p>
    <w:p w:rsidR="00116F70" w:rsidRPr="00D4799D" w:rsidRDefault="00116F70" w:rsidP="00116F70">
      <w:pPr>
        <w:autoSpaceDE w:val="0"/>
        <w:autoSpaceDN w:val="0"/>
        <w:spacing w:after="0" w:line="240" w:lineRule="auto"/>
        <w:ind w:left="720"/>
        <w:rPr>
          <w:rFonts w:ascii="Times New Roman" w:hAnsi="Times New Roman"/>
          <w:sz w:val="24"/>
          <w:szCs w:val="16"/>
          <w:lang w:val="en-US"/>
        </w:rPr>
      </w:pPr>
      <w:r w:rsidRPr="00D4799D">
        <w:rPr>
          <w:rFonts w:ascii="Times New Roman" w:hAnsi="Times New Roman"/>
          <w:sz w:val="24"/>
          <w:szCs w:val="24"/>
          <w:lang w:val="en-US"/>
        </w:rPr>
        <w:t xml:space="preserve">In case of cancellation of a test question, or different number of the questions, </w:t>
      </w:r>
      <w:r w:rsidRPr="00D4799D">
        <w:rPr>
          <w:rFonts w:ascii="Times New Roman" w:hAnsi="Times New Roman"/>
          <w:sz w:val="24"/>
          <w:szCs w:val="16"/>
          <w:lang w:val="en-US"/>
        </w:rPr>
        <w:t>grades will be issued proportionally.</w:t>
      </w:r>
    </w:p>
    <w:p w:rsidR="00116F70" w:rsidRPr="00D4799D" w:rsidRDefault="00116F70" w:rsidP="00116F70">
      <w:pPr>
        <w:autoSpaceDE w:val="0"/>
        <w:autoSpaceDN w:val="0"/>
        <w:spacing w:after="0" w:line="240" w:lineRule="auto"/>
        <w:ind w:left="720"/>
        <w:rPr>
          <w:rFonts w:ascii="Times New Roman" w:hAnsi="Times New Roman"/>
          <w:sz w:val="24"/>
          <w:szCs w:val="24"/>
          <w:lang w:val="en-US"/>
        </w:rPr>
      </w:pPr>
      <w:r w:rsidRPr="00D4799D">
        <w:rPr>
          <w:rFonts w:ascii="Times New Roman" w:hAnsi="Times New Roman"/>
          <w:sz w:val="24"/>
          <w:szCs w:val="24"/>
          <w:lang w:val="en-US"/>
        </w:rPr>
        <w:t>In the case of a different number of questions than the standard, grades will be issued in proportionally, according to the regulations of the university.</w:t>
      </w:r>
    </w:p>
    <w:p w:rsidR="00116F70" w:rsidRPr="00D4799D" w:rsidRDefault="00116F70" w:rsidP="00EC7570">
      <w:pPr>
        <w:autoSpaceDE w:val="0"/>
        <w:autoSpaceDN w:val="0"/>
        <w:spacing w:after="0" w:line="240" w:lineRule="auto"/>
        <w:ind w:left="720"/>
        <w:jc w:val="center"/>
        <w:rPr>
          <w:rFonts w:ascii="Times New Roman" w:hAnsi="Times New Roman"/>
          <w:b/>
          <w:bCs/>
          <w:sz w:val="24"/>
          <w:szCs w:val="24"/>
        </w:rPr>
      </w:pPr>
    </w:p>
    <w:p w:rsidR="00005125" w:rsidRPr="00D4799D" w:rsidRDefault="00EC7570" w:rsidP="00EC7570">
      <w:pPr>
        <w:autoSpaceDE w:val="0"/>
        <w:autoSpaceDN w:val="0"/>
        <w:spacing w:after="0" w:line="240" w:lineRule="auto"/>
        <w:ind w:left="720"/>
        <w:jc w:val="center"/>
        <w:rPr>
          <w:rFonts w:ascii="Times New Roman" w:hAnsi="Times New Roman"/>
          <w:b/>
          <w:bCs/>
          <w:sz w:val="24"/>
          <w:szCs w:val="24"/>
        </w:rPr>
      </w:pPr>
      <w:r w:rsidRPr="00D4799D">
        <w:rPr>
          <w:rFonts w:ascii="Times New Roman" w:hAnsi="Times New Roman"/>
          <w:b/>
          <w:bCs/>
          <w:sz w:val="24"/>
          <w:szCs w:val="24"/>
        </w:rPr>
        <w:t>§9</w:t>
      </w:r>
    </w:p>
    <w:p w:rsidR="00005125" w:rsidRPr="00D4799D" w:rsidRDefault="00005125" w:rsidP="00EC7570">
      <w:pPr>
        <w:autoSpaceDE w:val="0"/>
        <w:autoSpaceDN w:val="0"/>
        <w:spacing w:after="0" w:line="240" w:lineRule="auto"/>
        <w:ind w:left="720"/>
        <w:jc w:val="center"/>
        <w:rPr>
          <w:rFonts w:ascii="Times New Roman" w:hAnsi="Times New Roman"/>
          <w:b/>
          <w:bCs/>
          <w:sz w:val="24"/>
          <w:szCs w:val="24"/>
        </w:rPr>
      </w:pPr>
      <w:r w:rsidRPr="00D4799D">
        <w:rPr>
          <w:rFonts w:ascii="Times New Roman" w:hAnsi="Times New Roman"/>
          <w:b/>
          <w:bCs/>
          <w:sz w:val="24"/>
          <w:szCs w:val="24"/>
        </w:rPr>
        <w:t>Regulacje dotyczące nauczania zdalnego</w:t>
      </w:r>
    </w:p>
    <w:p w:rsidR="00EC7570" w:rsidRPr="00D4799D" w:rsidRDefault="00EC7570" w:rsidP="00EC7570">
      <w:pPr>
        <w:autoSpaceDE w:val="0"/>
        <w:autoSpaceDN w:val="0"/>
        <w:spacing w:after="0" w:line="240" w:lineRule="auto"/>
        <w:ind w:left="720"/>
        <w:jc w:val="center"/>
        <w:rPr>
          <w:rFonts w:ascii="Times New Roman" w:hAnsi="Times New Roman"/>
          <w:sz w:val="24"/>
          <w:szCs w:val="24"/>
        </w:rPr>
      </w:pPr>
      <w:proofErr w:type="spellStart"/>
      <w:r w:rsidRPr="00D4799D">
        <w:rPr>
          <w:rFonts w:ascii="Times New Roman" w:hAnsi="Times New Roman"/>
          <w:sz w:val="24"/>
          <w:szCs w:val="24"/>
        </w:rPr>
        <w:t>Specific</w:t>
      </w:r>
      <w:proofErr w:type="spellEnd"/>
      <w:r w:rsidRPr="00D4799D">
        <w:rPr>
          <w:rFonts w:ascii="Times New Roman" w:hAnsi="Times New Roman"/>
          <w:sz w:val="24"/>
          <w:szCs w:val="24"/>
        </w:rPr>
        <w:t xml:space="preserve"> </w:t>
      </w:r>
      <w:proofErr w:type="spellStart"/>
      <w:r w:rsidRPr="00D4799D">
        <w:rPr>
          <w:rFonts w:ascii="Times New Roman" w:hAnsi="Times New Roman"/>
          <w:sz w:val="24"/>
          <w:szCs w:val="24"/>
        </w:rPr>
        <w:t>regulations</w:t>
      </w:r>
      <w:proofErr w:type="spellEnd"/>
      <w:r w:rsidRPr="00D4799D">
        <w:rPr>
          <w:rFonts w:ascii="Times New Roman" w:hAnsi="Times New Roman"/>
          <w:sz w:val="24"/>
          <w:szCs w:val="24"/>
        </w:rPr>
        <w:t xml:space="preserve"> for e-learning</w:t>
      </w:r>
    </w:p>
    <w:p w:rsidR="00EC7570" w:rsidRPr="00D4799D" w:rsidRDefault="00EC7570" w:rsidP="00E07F53">
      <w:pPr>
        <w:autoSpaceDE w:val="0"/>
        <w:autoSpaceDN w:val="0"/>
        <w:spacing w:after="0" w:line="240" w:lineRule="auto"/>
        <w:ind w:left="720"/>
        <w:rPr>
          <w:rFonts w:ascii="Times New Roman" w:hAnsi="Times New Roman"/>
          <w:sz w:val="24"/>
          <w:szCs w:val="24"/>
          <w:lang w:val="en-US"/>
        </w:rPr>
      </w:pPr>
      <w:r w:rsidRPr="00D4799D">
        <w:rPr>
          <w:rFonts w:ascii="Times New Roman" w:hAnsi="Times New Roman"/>
          <w:sz w:val="24"/>
          <w:szCs w:val="24"/>
          <w:lang w:val="en-US"/>
        </w:rPr>
        <w:t xml:space="preserve">1.The student is required to be in possession of an appropriate quality computer equipment, including a webcam, microphone and speakers, as well as to ensure the appropriate quality of the Internet connection, and to install the Microsoft Teams application. </w:t>
      </w:r>
    </w:p>
    <w:p w:rsidR="00EC7570" w:rsidRPr="00D4799D" w:rsidRDefault="00EC7570" w:rsidP="00E07F53">
      <w:pPr>
        <w:autoSpaceDE w:val="0"/>
        <w:autoSpaceDN w:val="0"/>
        <w:spacing w:after="0" w:line="240" w:lineRule="auto"/>
        <w:ind w:left="720"/>
        <w:rPr>
          <w:rFonts w:ascii="Times New Roman" w:hAnsi="Times New Roman"/>
          <w:sz w:val="24"/>
          <w:szCs w:val="24"/>
          <w:lang w:val="en-US"/>
        </w:rPr>
      </w:pPr>
      <w:r w:rsidRPr="00D4799D">
        <w:rPr>
          <w:rFonts w:ascii="Times New Roman" w:hAnsi="Times New Roman"/>
          <w:sz w:val="24"/>
          <w:szCs w:val="24"/>
          <w:lang w:val="en-US"/>
        </w:rPr>
        <w:t xml:space="preserve">2.On-line credits and examinations can also be carried in oral form in the first term. </w:t>
      </w:r>
    </w:p>
    <w:p w:rsidR="00EC7570" w:rsidRPr="00D4799D" w:rsidRDefault="00EC7570" w:rsidP="00E07F53">
      <w:pPr>
        <w:autoSpaceDE w:val="0"/>
        <w:autoSpaceDN w:val="0"/>
        <w:spacing w:after="0" w:line="240" w:lineRule="auto"/>
        <w:ind w:left="720"/>
        <w:rPr>
          <w:rFonts w:ascii="Times New Roman" w:hAnsi="Times New Roman"/>
          <w:sz w:val="24"/>
          <w:szCs w:val="24"/>
          <w:lang w:val="en-US"/>
        </w:rPr>
      </w:pPr>
      <w:r w:rsidRPr="00D4799D">
        <w:rPr>
          <w:rFonts w:ascii="Times New Roman" w:hAnsi="Times New Roman"/>
          <w:sz w:val="24"/>
          <w:szCs w:val="24"/>
          <w:lang w:val="en-US"/>
        </w:rPr>
        <w:t xml:space="preserve">3.The student is obliged to give consent to the registration of the course of chapter exams/final exam. The webcams and microphones must be on for the whole duration of the chapter tests/final exam. The webcam image transmission during the exam should be unprocessed. The student refusal to provide the registration consent of the course of the examination results in the test/exam failure. </w:t>
      </w:r>
    </w:p>
    <w:p w:rsidR="00EC7570" w:rsidRPr="00D4799D" w:rsidRDefault="00EC7570" w:rsidP="00E07F53">
      <w:pPr>
        <w:autoSpaceDE w:val="0"/>
        <w:autoSpaceDN w:val="0"/>
        <w:spacing w:after="0" w:line="240" w:lineRule="auto"/>
        <w:ind w:left="720"/>
        <w:rPr>
          <w:rFonts w:ascii="Times New Roman" w:hAnsi="Times New Roman"/>
          <w:sz w:val="24"/>
          <w:szCs w:val="24"/>
          <w:lang w:val="en-US"/>
        </w:rPr>
      </w:pPr>
      <w:r w:rsidRPr="00D4799D">
        <w:rPr>
          <w:rFonts w:ascii="Times New Roman" w:hAnsi="Times New Roman"/>
          <w:sz w:val="24"/>
          <w:szCs w:val="24"/>
          <w:lang w:val="en-US"/>
        </w:rPr>
        <w:t xml:space="preserve">4.The student is required to possess a document enabling personal identification before proceeding to the chapter credit/final exam. During the test/exam, setting the camera should enable the visibility of the student's face. </w:t>
      </w:r>
    </w:p>
    <w:p w:rsidR="00EC7570" w:rsidRPr="00D4799D" w:rsidRDefault="00EC7570" w:rsidP="00E07F53">
      <w:pPr>
        <w:autoSpaceDE w:val="0"/>
        <w:autoSpaceDN w:val="0"/>
        <w:spacing w:after="0" w:line="240" w:lineRule="auto"/>
        <w:ind w:left="720"/>
        <w:rPr>
          <w:rFonts w:ascii="Times New Roman" w:hAnsi="Times New Roman"/>
          <w:sz w:val="24"/>
          <w:szCs w:val="24"/>
          <w:lang w:val="en-US"/>
        </w:rPr>
      </w:pPr>
      <w:r w:rsidRPr="00D4799D">
        <w:rPr>
          <w:rFonts w:ascii="Times New Roman" w:hAnsi="Times New Roman"/>
          <w:sz w:val="24"/>
          <w:szCs w:val="24"/>
          <w:lang w:val="en-US"/>
        </w:rPr>
        <w:t xml:space="preserve">5.During the chapter credit/final exam, at the request of the supervisor, the student is obliged to provide the view of the room in which he is located via a webcam. </w:t>
      </w:r>
    </w:p>
    <w:p w:rsidR="00EC7570" w:rsidRPr="00D4799D" w:rsidRDefault="00EC7570" w:rsidP="00E07F53">
      <w:pPr>
        <w:autoSpaceDE w:val="0"/>
        <w:autoSpaceDN w:val="0"/>
        <w:spacing w:after="0" w:line="240" w:lineRule="auto"/>
        <w:ind w:left="720"/>
        <w:rPr>
          <w:rFonts w:ascii="Times New Roman" w:hAnsi="Times New Roman"/>
          <w:sz w:val="24"/>
          <w:szCs w:val="24"/>
          <w:lang w:val="en-US"/>
        </w:rPr>
      </w:pPr>
      <w:r w:rsidRPr="00D4799D">
        <w:rPr>
          <w:rFonts w:ascii="Times New Roman" w:hAnsi="Times New Roman"/>
          <w:sz w:val="24"/>
          <w:szCs w:val="24"/>
          <w:lang w:val="en-US"/>
        </w:rPr>
        <w:t xml:space="preserve">6.It is forbidden to record test questions during the test. </w:t>
      </w:r>
    </w:p>
    <w:p w:rsidR="00EC7570" w:rsidRPr="00005125" w:rsidRDefault="00EC7570" w:rsidP="00E07F53">
      <w:pPr>
        <w:autoSpaceDE w:val="0"/>
        <w:autoSpaceDN w:val="0"/>
        <w:spacing w:after="0" w:line="240" w:lineRule="auto"/>
        <w:ind w:left="720"/>
        <w:rPr>
          <w:rFonts w:ascii="Times New Roman" w:hAnsi="Times New Roman"/>
          <w:sz w:val="24"/>
          <w:szCs w:val="24"/>
          <w:lang w:val="en-US"/>
        </w:rPr>
      </w:pPr>
      <w:r w:rsidRPr="00D4799D">
        <w:rPr>
          <w:rFonts w:ascii="Times New Roman" w:hAnsi="Times New Roman"/>
          <w:sz w:val="24"/>
          <w:szCs w:val="24"/>
          <w:lang w:val="en-US"/>
        </w:rPr>
        <w:t>7.All comments/objections regarding the test questions should be submitted within 2 hours after the end of the test.</w:t>
      </w:r>
      <w:bookmarkStart w:id="0" w:name="_GoBack"/>
      <w:bookmarkEnd w:id="0"/>
      <w:r w:rsidRPr="00005125">
        <w:rPr>
          <w:rFonts w:ascii="Times New Roman" w:hAnsi="Times New Roman"/>
          <w:sz w:val="24"/>
          <w:szCs w:val="24"/>
          <w:lang w:val="en-US"/>
        </w:rPr>
        <w:t xml:space="preserve"> </w:t>
      </w:r>
    </w:p>
    <w:sectPr w:rsidR="00EC7570" w:rsidRPr="00005125" w:rsidSect="00B533CD">
      <w:headerReference w:type="default" r:id="rId8"/>
      <w:footerReference w:type="default" r:id="rId9"/>
      <w:pgSz w:w="11906" w:h="16838"/>
      <w:pgMar w:top="851" w:right="1134" w:bottom="85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776" w:rsidRDefault="00C11776" w:rsidP="00734CDA">
      <w:pPr>
        <w:spacing w:after="0" w:line="240" w:lineRule="auto"/>
      </w:pPr>
      <w:r>
        <w:separator/>
      </w:r>
    </w:p>
  </w:endnote>
  <w:endnote w:type="continuationSeparator" w:id="0">
    <w:p w:rsidR="00C11776" w:rsidRDefault="00C11776" w:rsidP="0073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25A" w:rsidRDefault="00C11776">
    <w:pPr>
      <w:pStyle w:val="Stopka"/>
      <w:jc w:val="center"/>
    </w:pPr>
    <w:r>
      <w:fldChar w:fldCharType="begin"/>
    </w:r>
    <w:r>
      <w:instrText>PAGE   \* MERGEFORMAT</w:instrText>
    </w:r>
    <w:r>
      <w:fldChar w:fldCharType="separate"/>
    </w:r>
    <w:r w:rsidR="00D4799D">
      <w:rPr>
        <w:noProof/>
      </w:rPr>
      <w:t>3</w:t>
    </w:r>
    <w:r>
      <w:rPr>
        <w:noProof/>
      </w:rPr>
      <w:fldChar w:fldCharType="end"/>
    </w:r>
  </w:p>
  <w:p w:rsidR="00EB225A" w:rsidRDefault="00EB225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776" w:rsidRDefault="00C11776" w:rsidP="00734CDA">
      <w:pPr>
        <w:spacing w:after="0" w:line="240" w:lineRule="auto"/>
      </w:pPr>
      <w:r>
        <w:separator/>
      </w:r>
    </w:p>
  </w:footnote>
  <w:footnote w:type="continuationSeparator" w:id="0">
    <w:p w:rsidR="00C11776" w:rsidRDefault="00C11776" w:rsidP="0073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25A" w:rsidRPr="00E13BDA" w:rsidRDefault="00EB225A" w:rsidP="00E13BDA">
    <w:pPr>
      <w:keepNext/>
      <w:spacing w:after="0" w:line="240" w:lineRule="auto"/>
      <w:jc w:val="right"/>
      <w:outlineLvl w:val="0"/>
      <w:rPr>
        <w:rFonts w:ascii="Times New Roman" w:hAnsi="Times New Roman"/>
        <w:b/>
        <w:sz w:val="20"/>
        <w:szCs w:val="20"/>
      </w:rPr>
    </w:pPr>
    <w:r w:rsidRPr="00E13BDA">
      <w:rPr>
        <w:rFonts w:ascii="Times New Roman" w:hAnsi="Times New Roman"/>
        <w:b/>
        <w:sz w:val="20"/>
        <w:szCs w:val="20"/>
      </w:rPr>
      <w:t>Załącznik</w:t>
    </w:r>
  </w:p>
  <w:p w:rsidR="00EB225A" w:rsidRPr="00E13BDA" w:rsidRDefault="00EB225A" w:rsidP="00E13BDA">
    <w:pPr>
      <w:keepNext/>
      <w:spacing w:after="0" w:line="240" w:lineRule="auto"/>
      <w:jc w:val="right"/>
      <w:outlineLvl w:val="0"/>
      <w:rPr>
        <w:rFonts w:ascii="Times New Roman" w:hAnsi="Times New Roman"/>
        <w:b/>
        <w:sz w:val="20"/>
        <w:szCs w:val="20"/>
      </w:rPr>
    </w:pPr>
    <w:r w:rsidRPr="00E13BDA">
      <w:rPr>
        <w:rFonts w:ascii="Times New Roman" w:hAnsi="Times New Roman"/>
        <w:b/>
        <w:sz w:val="20"/>
        <w:szCs w:val="20"/>
      </w:rPr>
      <w:t xml:space="preserve">do Zarządzenia Nr </w:t>
    </w:r>
    <w:r>
      <w:rPr>
        <w:rFonts w:ascii="Times New Roman" w:hAnsi="Times New Roman"/>
        <w:b/>
        <w:sz w:val="20"/>
        <w:szCs w:val="20"/>
      </w:rPr>
      <w:t>52</w:t>
    </w:r>
    <w:r w:rsidRPr="00E13BDA">
      <w:rPr>
        <w:rFonts w:ascii="Times New Roman" w:hAnsi="Times New Roman"/>
        <w:b/>
        <w:sz w:val="20"/>
        <w:szCs w:val="20"/>
      </w:rPr>
      <w:t>/2017</w:t>
    </w:r>
  </w:p>
  <w:p w:rsidR="00EB225A" w:rsidRPr="00E13BDA" w:rsidRDefault="00EB225A" w:rsidP="00E13BDA">
    <w:pPr>
      <w:pStyle w:val="Nagwek"/>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6A55"/>
    <w:multiLevelType w:val="hybridMultilevel"/>
    <w:tmpl w:val="310AA2F0"/>
    <w:lvl w:ilvl="0" w:tplc="8BDCDE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262062"/>
    <w:multiLevelType w:val="hybridMultilevel"/>
    <w:tmpl w:val="EBC22294"/>
    <w:lvl w:ilvl="0" w:tplc="B8BA35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0F64D1"/>
    <w:multiLevelType w:val="hybridMultilevel"/>
    <w:tmpl w:val="C40221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0E25B2"/>
    <w:multiLevelType w:val="hybridMultilevel"/>
    <w:tmpl w:val="AC18B414"/>
    <w:lvl w:ilvl="0" w:tplc="41885E00">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17435F"/>
    <w:multiLevelType w:val="hybridMultilevel"/>
    <w:tmpl w:val="9118D338"/>
    <w:lvl w:ilvl="0" w:tplc="AD4A97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11575B"/>
    <w:multiLevelType w:val="hybridMultilevel"/>
    <w:tmpl w:val="2CE0DA2C"/>
    <w:lvl w:ilvl="0" w:tplc="04150011">
      <w:start w:val="1"/>
      <w:numFmt w:val="decimal"/>
      <w:lvlText w:val="%1)"/>
      <w:lvlJc w:val="left"/>
      <w:pPr>
        <w:tabs>
          <w:tab w:val="num" w:pos="2340"/>
        </w:tabs>
        <w:ind w:left="23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6D4E1D"/>
    <w:multiLevelType w:val="hybridMultilevel"/>
    <w:tmpl w:val="0A9EAEB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7B781D"/>
    <w:multiLevelType w:val="hybridMultilevel"/>
    <w:tmpl w:val="7BC46B16"/>
    <w:lvl w:ilvl="0" w:tplc="F0684F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A84AF0"/>
    <w:multiLevelType w:val="hybridMultilevel"/>
    <w:tmpl w:val="02889E08"/>
    <w:lvl w:ilvl="0" w:tplc="10DE81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3363EC"/>
    <w:multiLevelType w:val="hybridMultilevel"/>
    <w:tmpl w:val="1276AD48"/>
    <w:lvl w:ilvl="0" w:tplc="2402DDA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7FF3ADA"/>
    <w:multiLevelType w:val="hybridMultilevel"/>
    <w:tmpl w:val="15129E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3A76FC"/>
    <w:multiLevelType w:val="hybridMultilevel"/>
    <w:tmpl w:val="F92810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345DF9"/>
    <w:multiLevelType w:val="hybridMultilevel"/>
    <w:tmpl w:val="F198E7DE"/>
    <w:lvl w:ilvl="0" w:tplc="0666EA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1015BC"/>
    <w:multiLevelType w:val="hybridMultilevel"/>
    <w:tmpl w:val="8B6402A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47B44E3"/>
    <w:multiLevelType w:val="hybridMultilevel"/>
    <w:tmpl w:val="B37E8E30"/>
    <w:lvl w:ilvl="0" w:tplc="BC48BC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4F4395"/>
    <w:multiLevelType w:val="hybridMultilevel"/>
    <w:tmpl w:val="13561B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5601DE"/>
    <w:multiLevelType w:val="hybridMultilevel"/>
    <w:tmpl w:val="9124B87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A861D91"/>
    <w:multiLevelType w:val="hybridMultilevel"/>
    <w:tmpl w:val="EBE08276"/>
    <w:lvl w:ilvl="0" w:tplc="1FDEF8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9A4A1C"/>
    <w:multiLevelType w:val="hybridMultilevel"/>
    <w:tmpl w:val="05AE2AC6"/>
    <w:lvl w:ilvl="0" w:tplc="AA4A47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E94120"/>
    <w:multiLevelType w:val="hybridMultilevel"/>
    <w:tmpl w:val="1D2473FC"/>
    <w:lvl w:ilvl="0" w:tplc="4194368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359B2B68"/>
    <w:multiLevelType w:val="hybridMultilevel"/>
    <w:tmpl w:val="F9A48F4E"/>
    <w:lvl w:ilvl="0" w:tplc="F2DECF4E">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A112AD"/>
    <w:multiLevelType w:val="hybridMultilevel"/>
    <w:tmpl w:val="449A25CE"/>
    <w:lvl w:ilvl="0" w:tplc="0415000F">
      <w:start w:val="1"/>
      <w:numFmt w:val="decimal"/>
      <w:lvlText w:val="%1."/>
      <w:lvlJc w:val="left"/>
      <w:pPr>
        <w:tabs>
          <w:tab w:val="num" w:pos="720"/>
        </w:tabs>
        <w:ind w:left="720" w:hanging="360"/>
      </w:pPr>
    </w:lvl>
    <w:lvl w:ilvl="1" w:tplc="0415000F">
      <w:start w:val="1"/>
      <w:numFmt w:val="decimal"/>
      <w:lvlText w:val="%2."/>
      <w:lvlJc w:val="left"/>
      <w:pPr>
        <w:tabs>
          <w:tab w:val="num" w:pos="720"/>
        </w:tabs>
        <w:ind w:left="720" w:hanging="360"/>
      </w:p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7E1023E"/>
    <w:multiLevelType w:val="hybridMultilevel"/>
    <w:tmpl w:val="81760B4E"/>
    <w:lvl w:ilvl="0" w:tplc="41885E00">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A84BA3"/>
    <w:multiLevelType w:val="hybridMultilevel"/>
    <w:tmpl w:val="E8E43010"/>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D496212"/>
    <w:multiLevelType w:val="hybridMultilevel"/>
    <w:tmpl w:val="26D647C6"/>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0717281"/>
    <w:multiLevelType w:val="hybridMultilevel"/>
    <w:tmpl w:val="1BB2C94A"/>
    <w:lvl w:ilvl="0" w:tplc="D26AE4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FB0BDC"/>
    <w:multiLevelType w:val="hybridMultilevel"/>
    <w:tmpl w:val="A3F6BC42"/>
    <w:lvl w:ilvl="0" w:tplc="2AA2110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46586FFF"/>
    <w:multiLevelType w:val="hybridMultilevel"/>
    <w:tmpl w:val="3A7AA4DC"/>
    <w:lvl w:ilvl="0" w:tplc="F45AB8C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8662B7B"/>
    <w:multiLevelType w:val="hybridMultilevel"/>
    <w:tmpl w:val="AE7EA068"/>
    <w:lvl w:ilvl="0" w:tplc="04150011">
      <w:start w:val="1"/>
      <w:numFmt w:val="decimal"/>
      <w:lvlText w:val="%1)"/>
      <w:lvlJc w:val="left"/>
      <w:pPr>
        <w:tabs>
          <w:tab w:val="num" w:pos="2340"/>
        </w:tabs>
        <w:ind w:left="23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5F465D"/>
    <w:multiLevelType w:val="hybridMultilevel"/>
    <w:tmpl w:val="4000B70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C120D8"/>
    <w:multiLevelType w:val="hybridMultilevel"/>
    <w:tmpl w:val="50BA51BC"/>
    <w:lvl w:ilvl="0" w:tplc="F45AB8C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C254E8"/>
    <w:multiLevelType w:val="hybridMultilevel"/>
    <w:tmpl w:val="AC2C98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36D45AC"/>
    <w:multiLevelType w:val="hybridMultilevel"/>
    <w:tmpl w:val="106A28BE"/>
    <w:lvl w:ilvl="0" w:tplc="932C84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65F4C4A"/>
    <w:multiLevelType w:val="hybridMultilevel"/>
    <w:tmpl w:val="26D647C6"/>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E855C85"/>
    <w:multiLevelType w:val="hybridMultilevel"/>
    <w:tmpl w:val="62FE1088"/>
    <w:lvl w:ilvl="0" w:tplc="04150011">
      <w:start w:val="1"/>
      <w:numFmt w:val="decimal"/>
      <w:lvlText w:val="%1)"/>
      <w:lvlJc w:val="left"/>
      <w:pPr>
        <w:tabs>
          <w:tab w:val="num" w:pos="2340"/>
        </w:tabs>
        <w:ind w:left="23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4C80BA0"/>
    <w:multiLevelType w:val="hybridMultilevel"/>
    <w:tmpl w:val="B77A4AA2"/>
    <w:lvl w:ilvl="0" w:tplc="5F6296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5A07A8B"/>
    <w:multiLevelType w:val="hybridMultilevel"/>
    <w:tmpl w:val="0F4C25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72D7DA5"/>
    <w:multiLevelType w:val="hybridMultilevel"/>
    <w:tmpl w:val="E7461A40"/>
    <w:lvl w:ilvl="0" w:tplc="E5BE52F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6D703AFD"/>
    <w:multiLevelType w:val="hybridMultilevel"/>
    <w:tmpl w:val="26D647C6"/>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6E7B3A9F"/>
    <w:multiLevelType w:val="hybridMultilevel"/>
    <w:tmpl w:val="61A2EF98"/>
    <w:lvl w:ilvl="0" w:tplc="04150011">
      <w:start w:val="1"/>
      <w:numFmt w:val="decimal"/>
      <w:lvlText w:val="%1)"/>
      <w:lvlJc w:val="left"/>
      <w:pPr>
        <w:tabs>
          <w:tab w:val="num" w:pos="2340"/>
        </w:tabs>
        <w:ind w:left="23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D2C59D6"/>
    <w:multiLevelType w:val="hybridMultilevel"/>
    <w:tmpl w:val="5D60A4D2"/>
    <w:lvl w:ilvl="0" w:tplc="0415000F">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41" w15:restartNumberingAfterBreak="0">
    <w:nsid w:val="7E8A4546"/>
    <w:multiLevelType w:val="hybridMultilevel"/>
    <w:tmpl w:val="C8C01F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29"/>
  </w:num>
  <w:num w:numId="3">
    <w:abstractNumId w:val="31"/>
  </w:num>
  <w:num w:numId="4">
    <w:abstractNumId w:val="4"/>
  </w:num>
  <w:num w:numId="5">
    <w:abstractNumId w:val="0"/>
  </w:num>
  <w:num w:numId="6">
    <w:abstractNumId w:val="32"/>
  </w:num>
  <w:num w:numId="7">
    <w:abstractNumId w:val="1"/>
  </w:num>
  <w:num w:numId="8">
    <w:abstractNumId w:val="17"/>
  </w:num>
  <w:num w:numId="9">
    <w:abstractNumId w:val="21"/>
  </w:num>
  <w:num w:numId="10">
    <w:abstractNumId w:val="5"/>
  </w:num>
  <w:num w:numId="11">
    <w:abstractNumId w:val="34"/>
  </w:num>
  <w:num w:numId="12">
    <w:abstractNumId w:val="39"/>
  </w:num>
  <w:num w:numId="13">
    <w:abstractNumId w:val="28"/>
  </w:num>
  <w:num w:numId="14">
    <w:abstractNumId w:val="22"/>
  </w:num>
  <w:num w:numId="15">
    <w:abstractNumId w:val="3"/>
  </w:num>
  <w:num w:numId="16">
    <w:abstractNumId w:val="19"/>
  </w:num>
  <w:num w:numId="17">
    <w:abstractNumId w:val="26"/>
  </w:num>
  <w:num w:numId="18">
    <w:abstractNumId w:val="37"/>
  </w:num>
  <w:num w:numId="19">
    <w:abstractNumId w:val="8"/>
  </w:num>
  <w:num w:numId="20">
    <w:abstractNumId w:val="9"/>
  </w:num>
  <w:num w:numId="21">
    <w:abstractNumId w:val="7"/>
  </w:num>
  <w:num w:numId="22">
    <w:abstractNumId w:val="18"/>
  </w:num>
  <w:num w:numId="23">
    <w:abstractNumId w:val="27"/>
  </w:num>
  <w:num w:numId="24">
    <w:abstractNumId w:val="30"/>
  </w:num>
  <w:num w:numId="25">
    <w:abstractNumId w:val="14"/>
  </w:num>
  <w:num w:numId="26">
    <w:abstractNumId w:val="35"/>
  </w:num>
  <w:num w:numId="27">
    <w:abstractNumId w:val="12"/>
  </w:num>
  <w:num w:numId="28">
    <w:abstractNumId w:val="13"/>
  </w:num>
  <w:num w:numId="29">
    <w:abstractNumId w:val="23"/>
  </w:num>
  <w:num w:numId="30">
    <w:abstractNumId w:val="6"/>
  </w:num>
  <w:num w:numId="31">
    <w:abstractNumId w:val="24"/>
  </w:num>
  <w:num w:numId="32">
    <w:abstractNumId w:val="33"/>
  </w:num>
  <w:num w:numId="33">
    <w:abstractNumId w:val="2"/>
  </w:num>
  <w:num w:numId="34">
    <w:abstractNumId w:val="11"/>
  </w:num>
  <w:num w:numId="35">
    <w:abstractNumId w:val="36"/>
  </w:num>
  <w:num w:numId="36">
    <w:abstractNumId w:val="38"/>
  </w:num>
  <w:num w:numId="37">
    <w:abstractNumId w:val="41"/>
  </w:num>
  <w:num w:numId="38">
    <w:abstractNumId w:val="20"/>
  </w:num>
  <w:num w:numId="39">
    <w:abstractNumId w:val="25"/>
  </w:num>
  <w:num w:numId="40">
    <w:abstractNumId w:val="40"/>
  </w:num>
  <w:num w:numId="41">
    <w:abstractNumId w:val="16"/>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5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040"/>
    <w:rsid w:val="000023D9"/>
    <w:rsid w:val="0000356B"/>
    <w:rsid w:val="00003AB6"/>
    <w:rsid w:val="00005125"/>
    <w:rsid w:val="00047327"/>
    <w:rsid w:val="0006710F"/>
    <w:rsid w:val="00073A40"/>
    <w:rsid w:val="000A5A15"/>
    <w:rsid w:val="000B07EA"/>
    <w:rsid w:val="00116F70"/>
    <w:rsid w:val="001207CD"/>
    <w:rsid w:val="001459EF"/>
    <w:rsid w:val="0018714B"/>
    <w:rsid w:val="0019623E"/>
    <w:rsid w:val="001A0CC6"/>
    <w:rsid w:val="001D382B"/>
    <w:rsid w:val="001D6C33"/>
    <w:rsid w:val="001F04DD"/>
    <w:rsid w:val="00220355"/>
    <w:rsid w:val="00230A77"/>
    <w:rsid w:val="002614E9"/>
    <w:rsid w:val="00292CBA"/>
    <w:rsid w:val="002A46A7"/>
    <w:rsid w:val="002D1ED6"/>
    <w:rsid w:val="002D22F1"/>
    <w:rsid w:val="002F0FB6"/>
    <w:rsid w:val="002F29F5"/>
    <w:rsid w:val="0030355E"/>
    <w:rsid w:val="00323E7C"/>
    <w:rsid w:val="0034457C"/>
    <w:rsid w:val="003469AA"/>
    <w:rsid w:val="00364F96"/>
    <w:rsid w:val="00377EAE"/>
    <w:rsid w:val="00382B6E"/>
    <w:rsid w:val="003C059E"/>
    <w:rsid w:val="003E1B5D"/>
    <w:rsid w:val="003E298A"/>
    <w:rsid w:val="00414283"/>
    <w:rsid w:val="00424351"/>
    <w:rsid w:val="00425A11"/>
    <w:rsid w:val="00441E04"/>
    <w:rsid w:val="004441B8"/>
    <w:rsid w:val="00446BBD"/>
    <w:rsid w:val="004553B4"/>
    <w:rsid w:val="00474779"/>
    <w:rsid w:val="004777FB"/>
    <w:rsid w:val="00481E7F"/>
    <w:rsid w:val="00490E7E"/>
    <w:rsid w:val="004B0652"/>
    <w:rsid w:val="004C5078"/>
    <w:rsid w:val="004D09C2"/>
    <w:rsid w:val="004D3B3D"/>
    <w:rsid w:val="00527174"/>
    <w:rsid w:val="00530E58"/>
    <w:rsid w:val="00563886"/>
    <w:rsid w:val="005774F8"/>
    <w:rsid w:val="005805E6"/>
    <w:rsid w:val="005918DD"/>
    <w:rsid w:val="005A7B48"/>
    <w:rsid w:val="005B0D53"/>
    <w:rsid w:val="005B68B5"/>
    <w:rsid w:val="005C1B58"/>
    <w:rsid w:val="005C624B"/>
    <w:rsid w:val="005F2A41"/>
    <w:rsid w:val="006423D7"/>
    <w:rsid w:val="00645379"/>
    <w:rsid w:val="006566D1"/>
    <w:rsid w:val="00680102"/>
    <w:rsid w:val="006818BF"/>
    <w:rsid w:val="006C4971"/>
    <w:rsid w:val="006D4B2A"/>
    <w:rsid w:val="006D7726"/>
    <w:rsid w:val="006E296B"/>
    <w:rsid w:val="006F62F0"/>
    <w:rsid w:val="006F7E41"/>
    <w:rsid w:val="00704C03"/>
    <w:rsid w:val="007076B8"/>
    <w:rsid w:val="00725851"/>
    <w:rsid w:val="00731171"/>
    <w:rsid w:val="00734CDA"/>
    <w:rsid w:val="007379BD"/>
    <w:rsid w:val="0075289D"/>
    <w:rsid w:val="00754E15"/>
    <w:rsid w:val="00780D66"/>
    <w:rsid w:val="00787DD9"/>
    <w:rsid w:val="007D66F9"/>
    <w:rsid w:val="00840DA1"/>
    <w:rsid w:val="00842806"/>
    <w:rsid w:val="00866082"/>
    <w:rsid w:val="008705CF"/>
    <w:rsid w:val="00871549"/>
    <w:rsid w:val="008F1039"/>
    <w:rsid w:val="00910D98"/>
    <w:rsid w:val="00912A85"/>
    <w:rsid w:val="00956A11"/>
    <w:rsid w:val="00973954"/>
    <w:rsid w:val="009B439D"/>
    <w:rsid w:val="009B6BD7"/>
    <w:rsid w:val="009D1E38"/>
    <w:rsid w:val="009D6977"/>
    <w:rsid w:val="00A14448"/>
    <w:rsid w:val="00A245AC"/>
    <w:rsid w:val="00A47B8D"/>
    <w:rsid w:val="00A512FC"/>
    <w:rsid w:val="00A73830"/>
    <w:rsid w:val="00AC62D3"/>
    <w:rsid w:val="00AD5DCC"/>
    <w:rsid w:val="00AF091E"/>
    <w:rsid w:val="00AF0C67"/>
    <w:rsid w:val="00AF6A6C"/>
    <w:rsid w:val="00AF7A73"/>
    <w:rsid w:val="00B00ECE"/>
    <w:rsid w:val="00B10694"/>
    <w:rsid w:val="00B11DAD"/>
    <w:rsid w:val="00B12B1B"/>
    <w:rsid w:val="00B42DBC"/>
    <w:rsid w:val="00B517F5"/>
    <w:rsid w:val="00B533CD"/>
    <w:rsid w:val="00B56C67"/>
    <w:rsid w:val="00B756FA"/>
    <w:rsid w:val="00B87298"/>
    <w:rsid w:val="00B969F9"/>
    <w:rsid w:val="00BA26B5"/>
    <w:rsid w:val="00BD0E63"/>
    <w:rsid w:val="00BD2DCE"/>
    <w:rsid w:val="00BD64DC"/>
    <w:rsid w:val="00BF1AD6"/>
    <w:rsid w:val="00BF740C"/>
    <w:rsid w:val="00C11776"/>
    <w:rsid w:val="00C2206B"/>
    <w:rsid w:val="00C231A2"/>
    <w:rsid w:val="00C419E6"/>
    <w:rsid w:val="00C44E91"/>
    <w:rsid w:val="00CB6D1E"/>
    <w:rsid w:val="00CD158D"/>
    <w:rsid w:val="00D13A23"/>
    <w:rsid w:val="00D241EF"/>
    <w:rsid w:val="00D35087"/>
    <w:rsid w:val="00D40AA7"/>
    <w:rsid w:val="00D40E34"/>
    <w:rsid w:val="00D4799D"/>
    <w:rsid w:val="00D90F5B"/>
    <w:rsid w:val="00DF2C13"/>
    <w:rsid w:val="00E07F53"/>
    <w:rsid w:val="00E13BDA"/>
    <w:rsid w:val="00E31CB4"/>
    <w:rsid w:val="00E362BC"/>
    <w:rsid w:val="00E40010"/>
    <w:rsid w:val="00E41040"/>
    <w:rsid w:val="00E463C1"/>
    <w:rsid w:val="00E928A7"/>
    <w:rsid w:val="00EB163B"/>
    <w:rsid w:val="00EB225A"/>
    <w:rsid w:val="00EB56FA"/>
    <w:rsid w:val="00EC7570"/>
    <w:rsid w:val="00ED50CC"/>
    <w:rsid w:val="00EE0611"/>
    <w:rsid w:val="00EE2ED5"/>
    <w:rsid w:val="00EF3672"/>
    <w:rsid w:val="00F07593"/>
    <w:rsid w:val="00F11C36"/>
    <w:rsid w:val="00F2279F"/>
    <w:rsid w:val="00F24DE5"/>
    <w:rsid w:val="00F57768"/>
    <w:rsid w:val="00FC196B"/>
    <w:rsid w:val="00FE0C01"/>
    <w:rsid w:val="00FF7F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53D4A5-5544-46A7-AED7-6EB845C21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C5078"/>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E41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34CDA"/>
    <w:pPr>
      <w:ind w:left="720"/>
      <w:contextualSpacing/>
    </w:pPr>
  </w:style>
  <w:style w:type="paragraph" w:styleId="Nagwek">
    <w:name w:val="header"/>
    <w:basedOn w:val="Normalny"/>
    <w:link w:val="NagwekZnak"/>
    <w:uiPriority w:val="99"/>
    <w:unhideWhenUsed/>
    <w:rsid w:val="00734CD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4CDA"/>
  </w:style>
  <w:style w:type="paragraph" w:styleId="Stopka">
    <w:name w:val="footer"/>
    <w:basedOn w:val="Normalny"/>
    <w:link w:val="StopkaZnak"/>
    <w:uiPriority w:val="99"/>
    <w:unhideWhenUsed/>
    <w:rsid w:val="00734CD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4CDA"/>
  </w:style>
  <w:style w:type="character" w:styleId="Hipercze">
    <w:name w:val="Hyperlink"/>
    <w:uiPriority w:val="99"/>
    <w:unhideWhenUsed/>
    <w:rsid w:val="0000356B"/>
    <w:rPr>
      <w:color w:val="0000FF"/>
      <w:u w:val="single"/>
    </w:rPr>
  </w:style>
  <w:style w:type="character" w:styleId="Odwoaniedokomentarza">
    <w:name w:val="annotation reference"/>
    <w:uiPriority w:val="99"/>
    <w:semiHidden/>
    <w:unhideWhenUsed/>
    <w:rsid w:val="00364F96"/>
    <w:rPr>
      <w:sz w:val="16"/>
      <w:szCs w:val="16"/>
    </w:rPr>
  </w:style>
  <w:style w:type="paragraph" w:styleId="Tekstkomentarza">
    <w:name w:val="annotation text"/>
    <w:basedOn w:val="Normalny"/>
    <w:link w:val="TekstkomentarzaZnak"/>
    <w:uiPriority w:val="99"/>
    <w:semiHidden/>
    <w:unhideWhenUsed/>
    <w:rsid w:val="00364F96"/>
    <w:pPr>
      <w:spacing w:line="240" w:lineRule="auto"/>
    </w:pPr>
    <w:rPr>
      <w:sz w:val="20"/>
      <w:szCs w:val="20"/>
    </w:rPr>
  </w:style>
  <w:style w:type="character" w:customStyle="1" w:styleId="TekstkomentarzaZnak">
    <w:name w:val="Tekst komentarza Znak"/>
    <w:link w:val="Tekstkomentarza"/>
    <w:uiPriority w:val="99"/>
    <w:semiHidden/>
    <w:rsid w:val="00364F96"/>
    <w:rPr>
      <w:sz w:val="20"/>
      <w:szCs w:val="20"/>
    </w:rPr>
  </w:style>
  <w:style w:type="paragraph" w:styleId="Tematkomentarza">
    <w:name w:val="annotation subject"/>
    <w:basedOn w:val="Tekstkomentarza"/>
    <w:next w:val="Tekstkomentarza"/>
    <w:link w:val="TematkomentarzaZnak"/>
    <w:uiPriority w:val="99"/>
    <w:semiHidden/>
    <w:unhideWhenUsed/>
    <w:rsid w:val="00364F96"/>
    <w:rPr>
      <w:b/>
      <w:bCs/>
    </w:rPr>
  </w:style>
  <w:style w:type="character" w:customStyle="1" w:styleId="TematkomentarzaZnak">
    <w:name w:val="Temat komentarza Znak"/>
    <w:link w:val="Tematkomentarza"/>
    <w:uiPriority w:val="99"/>
    <w:semiHidden/>
    <w:rsid w:val="00364F96"/>
    <w:rPr>
      <w:b/>
      <w:bCs/>
      <w:sz w:val="20"/>
      <w:szCs w:val="20"/>
    </w:rPr>
  </w:style>
  <w:style w:type="paragraph" w:styleId="Tekstdymka">
    <w:name w:val="Balloon Text"/>
    <w:basedOn w:val="Normalny"/>
    <w:link w:val="TekstdymkaZnak"/>
    <w:uiPriority w:val="99"/>
    <w:semiHidden/>
    <w:unhideWhenUsed/>
    <w:rsid w:val="00364F9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364F96"/>
    <w:rPr>
      <w:rFonts w:ascii="Segoe UI" w:hAnsi="Segoe UI" w:cs="Segoe UI"/>
      <w:sz w:val="18"/>
      <w:szCs w:val="18"/>
    </w:rPr>
  </w:style>
  <w:style w:type="character" w:customStyle="1" w:styleId="shorttext">
    <w:name w:val="short_text"/>
    <w:basedOn w:val="Domylnaczcionkaakapitu"/>
    <w:rsid w:val="004553B4"/>
  </w:style>
  <w:style w:type="paragraph" w:styleId="NormalnyWeb">
    <w:name w:val="Normal (Web)"/>
    <w:basedOn w:val="Normalny"/>
    <w:uiPriority w:val="99"/>
    <w:semiHidden/>
    <w:unhideWhenUsed/>
    <w:rsid w:val="004D3B3D"/>
    <w:pPr>
      <w:spacing w:before="100" w:beforeAutospacing="1" w:after="100" w:afterAutospacing="1" w:line="240" w:lineRule="auto"/>
    </w:pPr>
    <w:rPr>
      <w:rFonts w:ascii="Times New Roman" w:hAnsi="Times New Roman"/>
      <w:sz w:val="24"/>
      <w:szCs w:val="24"/>
    </w:rPr>
  </w:style>
  <w:style w:type="paragraph" w:styleId="HTML-wstpniesformatowany">
    <w:name w:val="HTML Preformatted"/>
    <w:basedOn w:val="Normalny"/>
    <w:link w:val="HTML-wstpniesformatowanyZnak"/>
    <w:uiPriority w:val="99"/>
    <w:semiHidden/>
    <w:unhideWhenUsed/>
    <w:rsid w:val="00187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18714B"/>
    <w:rPr>
      <w:rFonts w:ascii="Courier New" w:hAnsi="Courier New" w:cs="Courier New"/>
    </w:rPr>
  </w:style>
  <w:style w:type="character" w:customStyle="1" w:styleId="y2iqfc">
    <w:name w:val="y2iqfc"/>
    <w:basedOn w:val="Domylnaczcionkaakapitu"/>
    <w:rsid w:val="00187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649803">
      <w:bodyDiv w:val="1"/>
      <w:marLeft w:val="0"/>
      <w:marRight w:val="0"/>
      <w:marTop w:val="0"/>
      <w:marBottom w:val="0"/>
      <w:divBdr>
        <w:top w:val="none" w:sz="0" w:space="0" w:color="auto"/>
        <w:left w:val="none" w:sz="0" w:space="0" w:color="auto"/>
        <w:bottom w:val="none" w:sz="0" w:space="0" w:color="auto"/>
        <w:right w:val="none" w:sz="0" w:space="0" w:color="auto"/>
      </w:divBdr>
    </w:div>
    <w:div w:id="2065517746">
      <w:bodyDiv w:val="1"/>
      <w:marLeft w:val="0"/>
      <w:marRight w:val="0"/>
      <w:marTop w:val="0"/>
      <w:marBottom w:val="0"/>
      <w:divBdr>
        <w:top w:val="none" w:sz="0" w:space="0" w:color="auto"/>
        <w:left w:val="none" w:sz="0" w:space="0" w:color="auto"/>
        <w:bottom w:val="none" w:sz="0" w:space="0" w:color="auto"/>
        <w:right w:val="none" w:sz="0" w:space="0" w:color="auto"/>
      </w:divBdr>
      <w:divsChild>
        <w:div w:id="5332247">
          <w:marLeft w:val="0"/>
          <w:marRight w:val="0"/>
          <w:marTop w:val="0"/>
          <w:marBottom w:val="0"/>
          <w:divBdr>
            <w:top w:val="none" w:sz="0" w:space="0" w:color="auto"/>
            <w:left w:val="none" w:sz="0" w:space="0" w:color="auto"/>
            <w:bottom w:val="none" w:sz="0" w:space="0" w:color="auto"/>
            <w:right w:val="none" w:sz="0" w:space="0" w:color="auto"/>
          </w:divBdr>
        </w:div>
        <w:div w:id="266041107">
          <w:marLeft w:val="0"/>
          <w:marRight w:val="0"/>
          <w:marTop w:val="0"/>
          <w:marBottom w:val="0"/>
          <w:divBdr>
            <w:top w:val="none" w:sz="0" w:space="0" w:color="auto"/>
            <w:left w:val="none" w:sz="0" w:space="0" w:color="auto"/>
            <w:bottom w:val="none" w:sz="0" w:space="0" w:color="auto"/>
            <w:right w:val="none" w:sz="0" w:space="0" w:color="auto"/>
          </w:divBdr>
        </w:div>
        <w:div w:id="400980807">
          <w:marLeft w:val="0"/>
          <w:marRight w:val="0"/>
          <w:marTop w:val="0"/>
          <w:marBottom w:val="0"/>
          <w:divBdr>
            <w:top w:val="none" w:sz="0" w:space="0" w:color="auto"/>
            <w:left w:val="none" w:sz="0" w:space="0" w:color="auto"/>
            <w:bottom w:val="none" w:sz="0" w:space="0" w:color="auto"/>
            <w:right w:val="none" w:sz="0" w:space="0" w:color="auto"/>
          </w:divBdr>
        </w:div>
        <w:div w:id="455102476">
          <w:marLeft w:val="0"/>
          <w:marRight w:val="0"/>
          <w:marTop w:val="0"/>
          <w:marBottom w:val="0"/>
          <w:divBdr>
            <w:top w:val="none" w:sz="0" w:space="0" w:color="auto"/>
            <w:left w:val="none" w:sz="0" w:space="0" w:color="auto"/>
            <w:bottom w:val="none" w:sz="0" w:space="0" w:color="auto"/>
            <w:right w:val="none" w:sz="0" w:space="0" w:color="auto"/>
          </w:divBdr>
        </w:div>
        <w:div w:id="802432823">
          <w:marLeft w:val="0"/>
          <w:marRight w:val="0"/>
          <w:marTop w:val="0"/>
          <w:marBottom w:val="0"/>
          <w:divBdr>
            <w:top w:val="none" w:sz="0" w:space="0" w:color="auto"/>
            <w:left w:val="none" w:sz="0" w:space="0" w:color="auto"/>
            <w:bottom w:val="none" w:sz="0" w:space="0" w:color="auto"/>
            <w:right w:val="none" w:sz="0" w:space="0" w:color="auto"/>
          </w:divBdr>
        </w:div>
        <w:div w:id="887910153">
          <w:marLeft w:val="0"/>
          <w:marRight w:val="0"/>
          <w:marTop w:val="0"/>
          <w:marBottom w:val="0"/>
          <w:divBdr>
            <w:top w:val="none" w:sz="0" w:space="0" w:color="auto"/>
            <w:left w:val="none" w:sz="0" w:space="0" w:color="auto"/>
            <w:bottom w:val="none" w:sz="0" w:space="0" w:color="auto"/>
            <w:right w:val="none" w:sz="0" w:space="0" w:color="auto"/>
          </w:divBdr>
        </w:div>
        <w:div w:id="889614645">
          <w:marLeft w:val="0"/>
          <w:marRight w:val="0"/>
          <w:marTop w:val="0"/>
          <w:marBottom w:val="0"/>
          <w:divBdr>
            <w:top w:val="none" w:sz="0" w:space="0" w:color="auto"/>
            <w:left w:val="none" w:sz="0" w:space="0" w:color="auto"/>
            <w:bottom w:val="none" w:sz="0" w:space="0" w:color="auto"/>
            <w:right w:val="none" w:sz="0" w:space="0" w:color="auto"/>
          </w:divBdr>
        </w:div>
        <w:div w:id="974944881">
          <w:marLeft w:val="0"/>
          <w:marRight w:val="0"/>
          <w:marTop w:val="0"/>
          <w:marBottom w:val="0"/>
          <w:divBdr>
            <w:top w:val="none" w:sz="0" w:space="0" w:color="auto"/>
            <w:left w:val="none" w:sz="0" w:space="0" w:color="auto"/>
            <w:bottom w:val="none" w:sz="0" w:space="0" w:color="auto"/>
            <w:right w:val="none" w:sz="0" w:space="0" w:color="auto"/>
          </w:divBdr>
        </w:div>
        <w:div w:id="1085608546">
          <w:marLeft w:val="0"/>
          <w:marRight w:val="0"/>
          <w:marTop w:val="0"/>
          <w:marBottom w:val="0"/>
          <w:divBdr>
            <w:top w:val="none" w:sz="0" w:space="0" w:color="auto"/>
            <w:left w:val="none" w:sz="0" w:space="0" w:color="auto"/>
            <w:bottom w:val="none" w:sz="0" w:space="0" w:color="auto"/>
            <w:right w:val="none" w:sz="0" w:space="0" w:color="auto"/>
          </w:divBdr>
        </w:div>
        <w:div w:id="1177697569">
          <w:marLeft w:val="0"/>
          <w:marRight w:val="0"/>
          <w:marTop w:val="0"/>
          <w:marBottom w:val="0"/>
          <w:divBdr>
            <w:top w:val="none" w:sz="0" w:space="0" w:color="auto"/>
            <w:left w:val="none" w:sz="0" w:space="0" w:color="auto"/>
            <w:bottom w:val="none" w:sz="0" w:space="0" w:color="auto"/>
            <w:right w:val="none" w:sz="0" w:space="0" w:color="auto"/>
          </w:divBdr>
        </w:div>
        <w:div w:id="1229614479">
          <w:marLeft w:val="0"/>
          <w:marRight w:val="0"/>
          <w:marTop w:val="0"/>
          <w:marBottom w:val="0"/>
          <w:divBdr>
            <w:top w:val="none" w:sz="0" w:space="0" w:color="auto"/>
            <w:left w:val="none" w:sz="0" w:space="0" w:color="auto"/>
            <w:bottom w:val="none" w:sz="0" w:space="0" w:color="auto"/>
            <w:right w:val="none" w:sz="0" w:space="0" w:color="auto"/>
          </w:divBdr>
        </w:div>
        <w:div w:id="1450126008">
          <w:marLeft w:val="0"/>
          <w:marRight w:val="0"/>
          <w:marTop w:val="0"/>
          <w:marBottom w:val="0"/>
          <w:divBdr>
            <w:top w:val="none" w:sz="0" w:space="0" w:color="auto"/>
            <w:left w:val="none" w:sz="0" w:space="0" w:color="auto"/>
            <w:bottom w:val="none" w:sz="0" w:space="0" w:color="auto"/>
            <w:right w:val="none" w:sz="0" w:space="0" w:color="auto"/>
          </w:divBdr>
        </w:div>
        <w:div w:id="1589270157">
          <w:marLeft w:val="0"/>
          <w:marRight w:val="0"/>
          <w:marTop w:val="0"/>
          <w:marBottom w:val="0"/>
          <w:divBdr>
            <w:top w:val="none" w:sz="0" w:space="0" w:color="auto"/>
            <w:left w:val="none" w:sz="0" w:space="0" w:color="auto"/>
            <w:bottom w:val="none" w:sz="0" w:space="0" w:color="auto"/>
            <w:right w:val="none" w:sz="0" w:space="0" w:color="auto"/>
          </w:divBdr>
        </w:div>
        <w:div w:id="1620334409">
          <w:marLeft w:val="0"/>
          <w:marRight w:val="0"/>
          <w:marTop w:val="0"/>
          <w:marBottom w:val="0"/>
          <w:divBdr>
            <w:top w:val="none" w:sz="0" w:space="0" w:color="auto"/>
            <w:left w:val="none" w:sz="0" w:space="0" w:color="auto"/>
            <w:bottom w:val="none" w:sz="0" w:space="0" w:color="auto"/>
            <w:right w:val="none" w:sz="0" w:space="0" w:color="auto"/>
          </w:divBdr>
        </w:div>
        <w:div w:id="1854567668">
          <w:marLeft w:val="0"/>
          <w:marRight w:val="0"/>
          <w:marTop w:val="0"/>
          <w:marBottom w:val="0"/>
          <w:divBdr>
            <w:top w:val="none" w:sz="0" w:space="0" w:color="auto"/>
            <w:left w:val="none" w:sz="0" w:space="0" w:color="auto"/>
            <w:bottom w:val="none" w:sz="0" w:space="0" w:color="auto"/>
            <w:right w:val="none" w:sz="0" w:space="0" w:color="auto"/>
          </w:divBdr>
        </w:div>
        <w:div w:id="1919708624">
          <w:marLeft w:val="0"/>
          <w:marRight w:val="0"/>
          <w:marTop w:val="0"/>
          <w:marBottom w:val="0"/>
          <w:divBdr>
            <w:top w:val="none" w:sz="0" w:space="0" w:color="auto"/>
            <w:left w:val="none" w:sz="0" w:space="0" w:color="auto"/>
            <w:bottom w:val="none" w:sz="0" w:space="0" w:color="auto"/>
            <w:right w:val="none" w:sz="0" w:space="0" w:color="auto"/>
          </w:divBdr>
        </w:div>
        <w:div w:id="1976794287">
          <w:marLeft w:val="0"/>
          <w:marRight w:val="0"/>
          <w:marTop w:val="0"/>
          <w:marBottom w:val="0"/>
          <w:divBdr>
            <w:top w:val="none" w:sz="0" w:space="0" w:color="auto"/>
            <w:left w:val="none" w:sz="0" w:space="0" w:color="auto"/>
            <w:bottom w:val="none" w:sz="0" w:space="0" w:color="auto"/>
            <w:right w:val="none" w:sz="0" w:space="0" w:color="auto"/>
          </w:divBdr>
        </w:div>
        <w:div w:id="1983538233">
          <w:marLeft w:val="0"/>
          <w:marRight w:val="0"/>
          <w:marTop w:val="0"/>
          <w:marBottom w:val="0"/>
          <w:divBdr>
            <w:top w:val="none" w:sz="0" w:space="0" w:color="auto"/>
            <w:left w:val="none" w:sz="0" w:space="0" w:color="auto"/>
            <w:bottom w:val="none" w:sz="0" w:space="0" w:color="auto"/>
            <w:right w:val="none" w:sz="0" w:space="0" w:color="auto"/>
          </w:divBdr>
        </w:div>
        <w:div w:id="1985967714">
          <w:marLeft w:val="0"/>
          <w:marRight w:val="0"/>
          <w:marTop w:val="0"/>
          <w:marBottom w:val="0"/>
          <w:divBdr>
            <w:top w:val="none" w:sz="0" w:space="0" w:color="auto"/>
            <w:left w:val="none" w:sz="0" w:space="0" w:color="auto"/>
            <w:bottom w:val="none" w:sz="0" w:space="0" w:color="auto"/>
            <w:right w:val="none" w:sz="0" w:space="0" w:color="auto"/>
          </w:divBdr>
        </w:div>
        <w:div w:id="2001228374">
          <w:marLeft w:val="0"/>
          <w:marRight w:val="0"/>
          <w:marTop w:val="0"/>
          <w:marBottom w:val="0"/>
          <w:divBdr>
            <w:top w:val="none" w:sz="0" w:space="0" w:color="auto"/>
            <w:left w:val="none" w:sz="0" w:space="0" w:color="auto"/>
            <w:bottom w:val="none" w:sz="0" w:space="0" w:color="auto"/>
            <w:right w:val="none" w:sz="0" w:space="0" w:color="auto"/>
          </w:divBdr>
        </w:div>
        <w:div w:id="2143383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F8619-9E9A-4131-9FDD-1C5E53678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898</Words>
  <Characters>5392</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6278</CharactersWithSpaces>
  <SharedDoc>false</SharedDoc>
  <HLinks>
    <vt:vector size="12" baseType="variant">
      <vt:variant>
        <vt:i4>1704036</vt:i4>
      </vt:variant>
      <vt:variant>
        <vt:i4>3</vt:i4>
      </vt:variant>
      <vt:variant>
        <vt:i4>0</vt:i4>
      </vt:variant>
      <vt:variant>
        <vt:i4>5</vt:i4>
      </vt:variant>
      <vt:variant>
        <vt:lpwstr>mailto:hannapb@pum.edu.pl</vt:lpwstr>
      </vt:variant>
      <vt:variant>
        <vt:lpwstr/>
      </vt:variant>
      <vt:variant>
        <vt:i4>4456568</vt:i4>
      </vt:variant>
      <vt:variant>
        <vt:i4>0</vt:i4>
      </vt:variant>
      <vt:variant>
        <vt:i4>0</vt:i4>
      </vt:variant>
      <vt:variant>
        <vt:i4>5</vt:i4>
      </vt:variant>
      <vt:variant>
        <vt:lpwstr>mailto:kl.reumatologii@pum.edu.pl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Binkowska</dc:creator>
  <cp:lastModifiedBy>PC3321</cp:lastModifiedBy>
  <cp:revision>3</cp:revision>
  <cp:lastPrinted>2017-05-29T10:07:00Z</cp:lastPrinted>
  <dcterms:created xsi:type="dcterms:W3CDTF">2024-06-19T20:13:00Z</dcterms:created>
  <dcterms:modified xsi:type="dcterms:W3CDTF">2024-06-19T20:13:00Z</dcterms:modified>
</cp:coreProperties>
</file>