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6283" w14:textId="77777777" w:rsidR="00C631D7" w:rsidRDefault="003F42AD">
      <w:bookmarkStart w:id="0" w:name="_gjdgxs" w:colFirst="0" w:colLast="0"/>
      <w:bookmarkEnd w:id="0"/>
      <w:r>
        <w:rPr>
          <w:noProof/>
        </w:rPr>
        <w:drawing>
          <wp:inline distT="0" distB="0" distL="114300" distR="114300" wp14:anchorId="776C9DC4" wp14:editId="1CED5EAB">
            <wp:extent cx="628650" cy="8001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9558057" wp14:editId="4029689D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Square wrapText="bothSides" distT="0" distB="0" distL="0" distR="0"/>
            <wp:docPr id="1" name="image1.jpg" descr="kol p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kol pol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F3FD60" w14:textId="77777777" w:rsidR="00C631D7" w:rsidRDefault="003F42AD">
      <w:pPr>
        <w:spacing w:line="276" w:lineRule="auto"/>
        <w:jc w:val="center"/>
        <w:rPr>
          <w:b/>
        </w:rPr>
      </w:pPr>
      <w:r>
        <w:rPr>
          <w:b/>
        </w:rPr>
        <w:t>SYLABUS ZAJĘĆ</w:t>
      </w:r>
    </w:p>
    <w:p w14:paraId="374C3826" w14:textId="77777777" w:rsidR="00C631D7" w:rsidRDefault="003F42AD">
      <w:pPr>
        <w:spacing w:line="276" w:lineRule="auto"/>
        <w:jc w:val="center"/>
        <w:rPr>
          <w:b/>
        </w:rPr>
      </w:pPr>
      <w:r>
        <w:rPr>
          <w:b/>
        </w:rPr>
        <w:t>Informacje ogólne</w:t>
      </w:r>
    </w:p>
    <w:p w14:paraId="0212CF6B" w14:textId="77777777" w:rsidR="00C631D7" w:rsidRDefault="00C631D7">
      <w:pPr>
        <w:spacing w:line="276" w:lineRule="auto"/>
        <w:rPr>
          <w:b/>
        </w:rPr>
      </w:pPr>
    </w:p>
    <w:tbl>
      <w:tblPr>
        <w:tblStyle w:val="a"/>
        <w:tblW w:w="93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5250"/>
      </w:tblGrid>
      <w:tr w:rsidR="00C631D7" w14:paraId="2B916BF3" w14:textId="77777777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26ABE588" w14:textId="77777777" w:rsidR="00C631D7" w:rsidRDefault="003F42AD">
            <w:pPr>
              <w:rPr>
                <w:b/>
              </w:rPr>
            </w:pPr>
            <w:r>
              <w:rPr>
                <w:b/>
              </w:rPr>
              <w:t xml:space="preserve">Nazwa ZAJĘĆ: Chirurgia dziecięca </w:t>
            </w:r>
          </w:p>
        </w:tc>
      </w:tr>
      <w:tr w:rsidR="00C631D7" w14:paraId="29C24C74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4E71615" w14:textId="77777777" w:rsidR="00C631D7" w:rsidRDefault="003F42AD">
            <w:r>
              <w:t>Rodzaj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3046DE13" w14:textId="77777777" w:rsidR="00C631D7" w:rsidRDefault="003F42AD">
            <w:r>
              <w:t>Obowiązkowy</w:t>
            </w:r>
          </w:p>
        </w:tc>
      </w:tr>
      <w:tr w:rsidR="00C631D7" w14:paraId="6C04060E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DFBD7E8" w14:textId="77777777" w:rsidR="00C631D7" w:rsidRDefault="003F42AD">
            <w:r>
              <w:t xml:space="preserve">Wydział PUM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196A9FC" w14:textId="77777777" w:rsidR="00C631D7" w:rsidRDefault="003F42AD">
            <w:r>
              <w:t>Wydział Medycyny i Stomatologii</w:t>
            </w:r>
          </w:p>
        </w:tc>
      </w:tr>
      <w:tr w:rsidR="00C631D7" w14:paraId="5155D96A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1693B4C" w14:textId="77777777" w:rsidR="00C631D7" w:rsidRDefault="003F42AD">
            <w:r>
              <w:t xml:space="preserve">Kierunek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D14C852" w14:textId="77777777" w:rsidR="00C631D7" w:rsidRDefault="003F42AD">
            <w:r>
              <w:rPr>
                <w:i/>
              </w:rPr>
              <w:t>lekarski</w:t>
            </w:r>
          </w:p>
        </w:tc>
      </w:tr>
      <w:tr w:rsidR="00C631D7" w14:paraId="22C30CF2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5829970" w14:textId="77777777" w:rsidR="00C631D7" w:rsidRDefault="003F42AD">
            <w:r>
              <w:t xml:space="preserve">Specjalność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5E454709" w14:textId="77777777" w:rsidR="00C631D7" w:rsidRDefault="003F42AD">
            <w:r>
              <w:t>-</w:t>
            </w:r>
          </w:p>
        </w:tc>
      </w:tr>
      <w:tr w:rsidR="00C631D7" w14:paraId="289C1A4C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FD4703D" w14:textId="77777777" w:rsidR="00C631D7" w:rsidRDefault="003F42AD">
            <w:r>
              <w:t xml:space="preserve">Poziom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3E2A337" w14:textId="77777777" w:rsidR="00C631D7" w:rsidRDefault="003F42AD">
            <w:pPr>
              <w:rPr>
                <w:vertAlign w:val="superscript"/>
              </w:rPr>
            </w:pPr>
            <w:r>
              <w:t>jednolite magisterskie</w:t>
            </w:r>
          </w:p>
        </w:tc>
      </w:tr>
      <w:tr w:rsidR="00C631D7" w14:paraId="05ED3791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7A99A9F" w14:textId="77777777" w:rsidR="00C631D7" w:rsidRDefault="003F42AD">
            <w:r>
              <w:t>Forma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109D8468" w14:textId="77777777" w:rsidR="00C631D7" w:rsidRDefault="003F42AD">
            <w:r>
              <w:t>stacjonarne/niestacjonarne</w:t>
            </w:r>
          </w:p>
        </w:tc>
      </w:tr>
      <w:tr w:rsidR="00C631D7" w14:paraId="66692E8D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8796879" w14:textId="77777777" w:rsidR="00C631D7" w:rsidRDefault="003F42AD">
            <w:r>
              <w:t>Rok studiów /semestr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4A9F000" w14:textId="77777777" w:rsidR="00C631D7" w:rsidRDefault="003F42AD">
            <w:r>
              <w:t>IV</w:t>
            </w:r>
          </w:p>
        </w:tc>
      </w:tr>
      <w:tr w:rsidR="00C631D7" w14:paraId="6630E83A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C2BCF68" w14:textId="77777777" w:rsidR="00C631D7" w:rsidRDefault="003F42AD">
            <w:r>
              <w:t xml:space="preserve">Liczba przypisanych punktów ECTS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7C0B01B" w14:textId="77777777" w:rsidR="00C631D7" w:rsidRDefault="003F42AD">
            <w:r>
              <w:t>2</w:t>
            </w:r>
          </w:p>
        </w:tc>
      </w:tr>
      <w:tr w:rsidR="00C631D7" w14:paraId="37BC089B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D49F2E6" w14:textId="77777777" w:rsidR="00C631D7" w:rsidRDefault="003F42AD">
            <w:r>
              <w:t>Formy prowadzenia zajęć</w:t>
            </w:r>
          </w:p>
          <w:p w14:paraId="18F86F19" w14:textId="77777777" w:rsidR="00C631D7" w:rsidRDefault="003F42AD">
            <w:r>
              <w:t>(liczba godzin)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DCACA35" w14:textId="4E8AC07A" w:rsidR="00C631D7" w:rsidRDefault="003F42AD">
            <w:r>
              <w:t xml:space="preserve">wykłady- e </w:t>
            </w:r>
            <w:r w:rsidR="00FC18B4">
              <w:t>learning</w:t>
            </w:r>
            <w:r>
              <w:t xml:space="preserve"> (10) /seminaria(</w:t>
            </w:r>
            <w:proofErr w:type="gramStart"/>
            <w:r>
              <w:t>15)/</w:t>
            </w:r>
            <w:proofErr w:type="gramEnd"/>
            <w:r>
              <w:t xml:space="preserve">ćwiczenia(15) łącznie(40) </w:t>
            </w:r>
          </w:p>
        </w:tc>
      </w:tr>
      <w:tr w:rsidR="00C631D7" w14:paraId="1A2595BE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3A2E25F" w14:textId="77777777" w:rsidR="00C631D7" w:rsidRDefault="003F42AD">
            <w:r>
              <w:t xml:space="preserve">Sposoby weryfikacji i oceny efektów uczenia się 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5AD33BF7" w14:textId="77777777" w:rsidR="00C631D7" w:rsidRDefault="003F42AD">
            <w:r>
              <w:rPr>
                <w:rFonts w:ascii="MS Gothic" w:eastAsia="MS Gothic" w:hAnsi="MS Gothic" w:cs="MS Gothic"/>
                <w:b/>
              </w:rPr>
              <w:t>☒</w:t>
            </w:r>
            <w:r>
              <w:t>zaliczenie na ocenę:</w:t>
            </w:r>
          </w:p>
          <w:p w14:paraId="74B04A52" w14:textId="77777777" w:rsidR="00C631D7" w:rsidRDefault="003F42AD">
            <w:pPr>
              <w:ind w:firstLine="554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opisowe</w:t>
            </w:r>
          </w:p>
          <w:p w14:paraId="2A201298" w14:textId="77777777" w:rsidR="00C631D7" w:rsidRDefault="003F42AD">
            <w:pPr>
              <w:ind w:firstLine="554"/>
            </w:pPr>
            <w:r>
              <w:rPr>
                <w:rFonts w:ascii="MS Gothic" w:eastAsia="MS Gothic" w:hAnsi="MS Gothic" w:cs="MS Gothic"/>
                <w:b/>
              </w:rPr>
              <w:t>☒</w:t>
            </w:r>
            <w:r>
              <w:t xml:space="preserve"> testowe</w:t>
            </w:r>
          </w:p>
          <w:p w14:paraId="2B760CCA" w14:textId="77777777" w:rsidR="00C631D7" w:rsidRDefault="003F42AD">
            <w:pPr>
              <w:ind w:firstLine="554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praktyczne</w:t>
            </w:r>
          </w:p>
          <w:p w14:paraId="6AD5645E" w14:textId="77777777" w:rsidR="00C631D7" w:rsidRDefault="003F42AD">
            <w:pPr>
              <w:ind w:firstLine="554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ustne</w:t>
            </w:r>
          </w:p>
          <w:p w14:paraId="177852D3" w14:textId="77777777" w:rsidR="00C631D7" w:rsidRDefault="003F42AD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zaliczenie bez oceny </w:t>
            </w:r>
          </w:p>
          <w:p w14:paraId="7E0E390C" w14:textId="77777777" w:rsidR="00C631D7" w:rsidRDefault="003F42AD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egzamin końcowy:</w:t>
            </w:r>
          </w:p>
          <w:p w14:paraId="02AF7DBF" w14:textId="77777777" w:rsidR="00C631D7" w:rsidRDefault="003F42AD">
            <w:pPr>
              <w:ind w:left="63" w:firstLine="491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opisowy</w:t>
            </w:r>
          </w:p>
          <w:p w14:paraId="2177A995" w14:textId="77777777" w:rsidR="00C631D7" w:rsidRDefault="003F42AD">
            <w:pPr>
              <w:ind w:left="63" w:firstLine="491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testowy</w:t>
            </w:r>
          </w:p>
          <w:p w14:paraId="06B17E85" w14:textId="77777777" w:rsidR="00C631D7" w:rsidRDefault="003F42AD">
            <w:pPr>
              <w:ind w:left="63" w:firstLine="491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praktyczny</w:t>
            </w:r>
          </w:p>
          <w:p w14:paraId="624F6013" w14:textId="77777777" w:rsidR="00C631D7" w:rsidRDefault="003F42AD">
            <w:pPr>
              <w:ind w:left="63" w:firstLine="491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ustny</w:t>
            </w:r>
          </w:p>
        </w:tc>
      </w:tr>
      <w:tr w:rsidR="00C631D7" w14:paraId="1214116D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EEE4F86" w14:textId="77777777" w:rsidR="00C631D7" w:rsidRDefault="003F42AD">
            <w:r>
              <w:t>Kierownik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76D95AF" w14:textId="77777777" w:rsidR="00C631D7" w:rsidRDefault="003F42AD">
            <w:r>
              <w:t xml:space="preserve">dr n. med. Kaja </w:t>
            </w:r>
            <w:proofErr w:type="spellStart"/>
            <w:r>
              <w:t>Giżewska</w:t>
            </w:r>
            <w:proofErr w:type="spellEnd"/>
            <w:r>
              <w:t>-Kacprzak</w:t>
            </w:r>
          </w:p>
        </w:tc>
      </w:tr>
      <w:tr w:rsidR="00C631D7" w14:paraId="1EC0DDFE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6ED3494" w14:textId="77777777" w:rsidR="00C631D7" w:rsidRDefault="003F42AD">
            <w:r>
              <w:t>Adiunkt dydaktyczny lub osoba odpowiedzialna za przedmiot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506CB28" w14:textId="77777777" w:rsidR="00C631D7" w:rsidRDefault="003F42AD">
            <w:r>
              <w:t xml:space="preserve">dr n. med. Kaja </w:t>
            </w:r>
            <w:proofErr w:type="spellStart"/>
            <w:r>
              <w:t>Giżewska</w:t>
            </w:r>
            <w:proofErr w:type="spellEnd"/>
            <w:r>
              <w:t xml:space="preserve">-Kacprzak </w:t>
            </w:r>
            <w:r>
              <w:br/>
              <w:t>email: kaja.gizewska.kacprzak@pum.edu.pl</w:t>
            </w:r>
          </w:p>
          <w:p w14:paraId="20ACC2FB" w14:textId="77777777" w:rsidR="00C631D7" w:rsidRDefault="003F42AD">
            <w:r>
              <w:t>tel. 914253186</w:t>
            </w:r>
          </w:p>
        </w:tc>
      </w:tr>
      <w:tr w:rsidR="00C631D7" w:rsidRPr="00FC18B4" w14:paraId="7CFCCF05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81125B3" w14:textId="77777777" w:rsidR="00C631D7" w:rsidRDefault="003F42AD">
            <w:r>
              <w:t>Nazwa i dane kontaktowe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4E0285A" w14:textId="591DB34B" w:rsidR="00C631D7" w:rsidRDefault="00096D9C">
            <w:r>
              <w:t>Oddział Kliniczny</w:t>
            </w:r>
            <w:r w:rsidR="003F42AD">
              <w:t xml:space="preserve"> Chirurgii Dziecięcej, Onkologicznej, Urologii i Chirurgii Ręki </w:t>
            </w:r>
          </w:p>
          <w:p w14:paraId="56790D37" w14:textId="77777777" w:rsidR="00C631D7" w:rsidRPr="00FC18B4" w:rsidRDefault="003F42AD">
            <w:pPr>
              <w:rPr>
                <w:lang w:val="en-US"/>
              </w:rPr>
            </w:pPr>
            <w:r w:rsidRPr="00FC18B4">
              <w:rPr>
                <w:lang w:val="en-US"/>
              </w:rPr>
              <w:t>tel. 91-4253186; e-mail kkchdz@pum.edu.pl</w:t>
            </w:r>
          </w:p>
        </w:tc>
      </w:tr>
      <w:tr w:rsidR="00C631D7" w14:paraId="70359A93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99EDD12" w14:textId="77777777" w:rsidR="00C631D7" w:rsidRDefault="003F42AD">
            <w:r>
              <w:t>Strona internetowa jednostki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9E88" w14:textId="0AA1AD37" w:rsidR="00C631D7" w:rsidRDefault="00096D9C">
            <w:r w:rsidRPr="00096D9C">
              <w:t>https://www.pum.edu.pl/studia_iii_stopnia/informacje_z_jednostek/wmis/oddzia_kliniczny_chirurgii_dziecicej_onkologicznej_urologii_i_chirurgii_rki/</w:t>
            </w:r>
          </w:p>
        </w:tc>
      </w:tr>
      <w:tr w:rsidR="00C631D7" w14:paraId="229A97A8" w14:textId="7777777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377EB11" w14:textId="77777777" w:rsidR="00C631D7" w:rsidRDefault="003F42AD">
            <w:r>
              <w:t>Język prowadzenia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3A81DA25" w14:textId="77777777" w:rsidR="00C631D7" w:rsidRDefault="003F42AD">
            <w:pPr>
              <w:tabs>
                <w:tab w:val="left" w:pos="4073"/>
              </w:tabs>
            </w:pPr>
            <w:r>
              <w:t>polski</w:t>
            </w:r>
          </w:p>
        </w:tc>
      </w:tr>
    </w:tbl>
    <w:p w14:paraId="1FB8D62F" w14:textId="77777777" w:rsidR="00C631D7" w:rsidRDefault="003F42AD">
      <w:pPr>
        <w:spacing w:after="200" w:line="276" w:lineRule="auto"/>
        <w:rPr>
          <w:b/>
        </w:rPr>
      </w:pPr>
      <w:r>
        <w:br w:type="page"/>
      </w:r>
      <w:r>
        <w:rPr>
          <w:b/>
        </w:rPr>
        <w:lastRenderedPageBreak/>
        <w:t>Informacje szczegółowe</w:t>
      </w:r>
    </w:p>
    <w:tbl>
      <w:tblPr>
        <w:tblStyle w:val="a0"/>
        <w:tblW w:w="98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5"/>
        <w:gridCol w:w="1560"/>
        <w:gridCol w:w="6213"/>
      </w:tblGrid>
      <w:tr w:rsidR="00C631D7" w14:paraId="07A60F0E" w14:textId="77777777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10FD8DDD" w14:textId="77777777" w:rsidR="00C631D7" w:rsidRDefault="003F42AD">
            <w:pPr>
              <w:jc w:val="center"/>
            </w:pPr>
            <w:r>
              <w:t>Cele 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6A380105" w14:textId="77777777" w:rsidR="00C631D7" w:rsidRDefault="003F42AD">
            <w:pPr>
              <w:numPr>
                <w:ilvl w:val="0"/>
                <w:numId w:val="2"/>
              </w:numPr>
              <w:jc w:val="both"/>
            </w:pPr>
            <w:r>
              <w:t>zapoznanie studenta: ze stanami chorobowymi z zakresu chirurgii dziecięcej, ze szczególnym naciskiem na wady wrodzone; możliwościami diagnostyki, leczenia chirurgicznego i uwzględnieniem rokowania co do wyleczenia,</w:t>
            </w:r>
          </w:p>
          <w:p w14:paraId="018BFD54" w14:textId="7250A298" w:rsidR="00C631D7" w:rsidRDefault="003F42AD">
            <w:pPr>
              <w:numPr>
                <w:ilvl w:val="0"/>
                <w:numId w:val="2"/>
              </w:numPr>
              <w:jc w:val="both"/>
            </w:pPr>
            <w:r>
              <w:t>podkreślenie odmienności w relacjach lekarz – pacjent (dziecko), lekarz – rodzic (opiekun), chirurg dziecięcy – lekarz pediatra bądź lekarz rodzinny,</w:t>
            </w:r>
          </w:p>
          <w:p w14:paraId="72823131" w14:textId="77777777" w:rsidR="00C631D7" w:rsidRDefault="003F42AD" w:rsidP="00314439">
            <w:pPr>
              <w:numPr>
                <w:ilvl w:val="0"/>
                <w:numId w:val="2"/>
              </w:numPr>
              <w:jc w:val="both"/>
            </w:pPr>
            <w:r>
              <w:t>podkreślenie odmienności fizjopatologicznych organizmu dziecka w odniesieniu do jego wieku (od 1 doby życia do 18 roku życia).</w:t>
            </w:r>
          </w:p>
        </w:tc>
      </w:tr>
      <w:tr w:rsidR="00C631D7" w14:paraId="17559E05" w14:textId="77777777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089C3A78" w14:textId="77777777" w:rsidR="00C631D7" w:rsidRDefault="003F42AD">
            <w:pPr>
              <w:jc w:val="center"/>
              <w:rPr>
                <w:highlight w:val="yellow"/>
              </w:rPr>
            </w:pPr>
            <w:r>
              <w:t>Wymagania wstępne w zakresie</w:t>
            </w:r>
          </w:p>
        </w:tc>
        <w:tc>
          <w:tcPr>
            <w:tcW w:w="1560" w:type="dxa"/>
            <w:vAlign w:val="center"/>
          </w:tcPr>
          <w:p w14:paraId="6C7BD1C7" w14:textId="77777777" w:rsidR="00C631D7" w:rsidRDefault="003F42AD">
            <w:pPr>
              <w:jc w:val="center"/>
            </w:pPr>
            <w: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4FFE087" w14:textId="3F2B7BF6" w:rsidR="00C631D7" w:rsidRDefault="00FD4DD1">
            <w:pPr>
              <w:numPr>
                <w:ilvl w:val="0"/>
                <w:numId w:val="3"/>
              </w:numPr>
              <w:jc w:val="both"/>
            </w:pPr>
            <w:r>
              <w:t xml:space="preserve">Zaliczenie </w:t>
            </w:r>
            <w:r w:rsidR="00FC18B4">
              <w:t>efektów uczenia się</w:t>
            </w:r>
            <w:r>
              <w:t xml:space="preserve"> z wiedzy i zdanie egzaminów </w:t>
            </w:r>
            <w:r w:rsidRPr="005E6B93">
              <w:t>objętych programem studiów z poprzednich lat</w:t>
            </w:r>
            <w:r>
              <w:t>.</w:t>
            </w:r>
          </w:p>
        </w:tc>
      </w:tr>
      <w:tr w:rsidR="00C631D7" w14:paraId="13ECA29D" w14:textId="77777777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4A9BECC6" w14:textId="77777777" w:rsidR="00C631D7" w:rsidRDefault="00C63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AD7424B" w14:textId="77777777" w:rsidR="00C631D7" w:rsidRDefault="003F42AD">
            <w:pPr>
              <w:jc w:val="center"/>
            </w:pPr>
            <w: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A68074B" w14:textId="5997DE79" w:rsidR="00C631D7" w:rsidRPr="00FD4DD1" w:rsidRDefault="00FD4DD1" w:rsidP="00FD4DD1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>
              <w:t>Zaliczenie efektów uczenia się z umiejętności i zdanie egzaminów objętych programem studiów z poprzednich lat</w:t>
            </w:r>
          </w:p>
        </w:tc>
      </w:tr>
      <w:tr w:rsidR="00C631D7" w14:paraId="25E1603E" w14:textId="77777777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782716C1" w14:textId="77777777" w:rsidR="00C631D7" w:rsidRDefault="00C63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0EA0F363" w14:textId="77777777" w:rsidR="00C631D7" w:rsidRDefault="003F42AD">
            <w:pPr>
              <w:jc w:val="center"/>
            </w:pPr>
            <w: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FA5C773" w14:textId="11EF2ACD" w:rsidR="00C631D7" w:rsidRPr="00FD4DD1" w:rsidRDefault="00FD4DD1" w:rsidP="00FD4DD1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>
              <w:t xml:space="preserve">Uzyskanie kompetencji z przedmiotów i zdanie egzaminów objętych </w:t>
            </w:r>
            <w:r w:rsidR="00FC18B4">
              <w:t>programem studiów</w:t>
            </w:r>
            <w:r>
              <w:t xml:space="preserve"> z poprzednich lat, z</w:t>
            </w:r>
            <w:r w:rsidR="003F42AD">
              <w:t>achowania etyczne w stosunku do kolegów, personelu medycznego, pacjentów</w:t>
            </w:r>
            <w:r>
              <w:t>,</w:t>
            </w:r>
            <w:r w:rsidR="003F42AD">
              <w:t xml:space="preserve"> a także do rodziny pacjenta</w:t>
            </w:r>
          </w:p>
        </w:tc>
      </w:tr>
    </w:tbl>
    <w:p w14:paraId="5235FFB7" w14:textId="77777777" w:rsidR="00C631D7" w:rsidRDefault="00C631D7">
      <w:pPr>
        <w:spacing w:after="200" w:line="276" w:lineRule="auto"/>
      </w:pPr>
    </w:p>
    <w:tbl>
      <w:tblPr>
        <w:tblStyle w:val="a1"/>
        <w:tblW w:w="100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3992"/>
        <w:gridCol w:w="2268"/>
        <w:gridCol w:w="2192"/>
      </w:tblGrid>
      <w:tr w:rsidR="00C631D7" w14:paraId="20CBFDAD" w14:textId="77777777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C9FFD79" w14:textId="77777777" w:rsidR="00C631D7" w:rsidRDefault="003F42AD">
            <w:pPr>
              <w:rPr>
                <w:b/>
              </w:rPr>
            </w:pPr>
            <w:r>
              <w:rPr>
                <w:b/>
              </w:rPr>
              <w:t>EFEKTY UCZENIA SIĘ</w:t>
            </w:r>
          </w:p>
        </w:tc>
      </w:tr>
      <w:tr w:rsidR="00C631D7" w14:paraId="34B43FEC" w14:textId="77777777">
        <w:trPr>
          <w:trHeight w:val="563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8CEB" w14:textId="77777777" w:rsidR="00C631D7" w:rsidRDefault="003F42AD">
            <w:pPr>
              <w:jc w:val="center"/>
              <w:rPr>
                <w:b/>
              </w:rPr>
            </w:pPr>
            <w:r>
              <w:rPr>
                <w:b/>
              </w:rPr>
              <w:t xml:space="preserve">lp. efektu uczenia się 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E009E" w14:textId="77777777" w:rsidR="00C631D7" w:rsidRDefault="003F42AD">
            <w:pPr>
              <w:jc w:val="center"/>
              <w:rPr>
                <w:b/>
              </w:rPr>
            </w:pPr>
            <w:r>
              <w:rPr>
                <w:b/>
              </w:rPr>
              <w:t>Student, który zaliczył ZAJĘCIA</w:t>
            </w:r>
          </w:p>
          <w:p w14:paraId="1E4A80CC" w14:textId="77777777" w:rsidR="00C631D7" w:rsidRDefault="003F42AD">
            <w:pPr>
              <w:jc w:val="center"/>
              <w:rPr>
                <w:b/>
              </w:rPr>
            </w:pPr>
            <w:r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CBF5" w14:textId="77777777" w:rsidR="00C631D7" w:rsidRDefault="003F42AD">
            <w:pPr>
              <w:jc w:val="center"/>
              <w:rPr>
                <w:b/>
              </w:rPr>
            </w:pPr>
            <w:r>
              <w:rPr>
                <w:b/>
              </w:rPr>
              <w:t xml:space="preserve">SYMBOL </w:t>
            </w:r>
          </w:p>
          <w:p w14:paraId="300C322C" w14:textId="77777777" w:rsidR="00C631D7" w:rsidRDefault="003F42AD">
            <w:pPr>
              <w:jc w:val="center"/>
              <w:rPr>
                <w:b/>
              </w:rPr>
            </w:pPr>
            <w:r>
              <w:rPr>
                <w:b/>
              </w:rPr>
              <w:t xml:space="preserve">(odniesienie do) </w:t>
            </w:r>
          </w:p>
          <w:p w14:paraId="5EED965A" w14:textId="77777777" w:rsidR="00C631D7" w:rsidRDefault="003F42AD">
            <w:pPr>
              <w:jc w:val="center"/>
              <w:rPr>
                <w:b/>
              </w:rPr>
            </w:pPr>
            <w:r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DE8C3" w14:textId="77777777" w:rsidR="00C631D7" w:rsidRDefault="003F42AD">
            <w:pPr>
              <w:jc w:val="center"/>
            </w:pPr>
            <w:r>
              <w:rPr>
                <w:b/>
              </w:rPr>
              <w:t>Sposób weryfikacji efektów</w:t>
            </w:r>
            <w:r>
              <w:t xml:space="preserve"> </w:t>
            </w:r>
          </w:p>
          <w:p w14:paraId="39C77A86" w14:textId="77777777" w:rsidR="00C631D7" w:rsidRDefault="003F42AD">
            <w:pPr>
              <w:jc w:val="center"/>
              <w:rPr>
                <w:b/>
                <w:strike/>
              </w:rPr>
            </w:pPr>
            <w:r>
              <w:rPr>
                <w:b/>
              </w:rPr>
              <w:t>uczenia się*</w:t>
            </w:r>
          </w:p>
        </w:tc>
      </w:tr>
      <w:tr w:rsidR="00C631D7" w14:paraId="77ED54D3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050107" w14:textId="77777777" w:rsidR="00C631D7" w:rsidRDefault="003F42AD">
            <w:pPr>
              <w:spacing w:line="276" w:lineRule="auto"/>
              <w:jc w:val="center"/>
            </w:pPr>
            <w:r>
              <w:t>W01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5172D" w14:textId="77777777" w:rsidR="003F42AD" w:rsidRDefault="003F42A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Scharakteryzuje przyczyny, objawy, zasady diagnozowania i postępowania terapeutycznego w odniesieniu do najczęstszych chorób wymagających interwencji chirurgicznej, z uwzględnieniem odrębności wieku dziecięcego, w tym w szczególności: </w:t>
            </w:r>
          </w:p>
          <w:p w14:paraId="7F56E493" w14:textId="77777777" w:rsidR="003F42AD" w:rsidRDefault="003F42A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ostrych i przewlekłych chorób jamy brzusznej, </w:t>
            </w:r>
          </w:p>
          <w:p w14:paraId="438BDA55" w14:textId="77777777" w:rsidR="003F42AD" w:rsidRDefault="003F42A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chorób klatki piersiowej, </w:t>
            </w:r>
          </w:p>
          <w:p w14:paraId="6743BD54" w14:textId="77777777" w:rsidR="003F42AD" w:rsidRDefault="003F42A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chorób kończyn i głowy, </w:t>
            </w:r>
          </w:p>
          <w:p w14:paraId="2CC3202D" w14:textId="77777777" w:rsidR="00C631D7" w:rsidRDefault="003F42AD">
            <w:pPr>
              <w:spacing w:line="276" w:lineRule="auto"/>
            </w:pPr>
            <w:r>
              <w:rPr>
                <w:sz w:val="20"/>
                <w:szCs w:val="20"/>
              </w:rPr>
              <w:t>4) złamań kości i urazów narządów.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61DF6" w14:textId="77777777" w:rsidR="00C631D7" w:rsidRDefault="003F42AD">
            <w:pPr>
              <w:spacing w:line="276" w:lineRule="auto"/>
            </w:pPr>
            <w:proofErr w:type="gramStart"/>
            <w:r>
              <w:t>F.W</w:t>
            </w:r>
            <w:proofErr w:type="gramEnd"/>
            <w:r>
              <w:t>1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8485F" w14:textId="2CB1D90E" w:rsidR="00C631D7" w:rsidRDefault="003F42AD">
            <w:pPr>
              <w:spacing w:line="276" w:lineRule="auto"/>
            </w:pPr>
            <w:r>
              <w:t>ZT</w:t>
            </w:r>
          </w:p>
        </w:tc>
      </w:tr>
      <w:tr w:rsidR="00C631D7" w14:paraId="3763CEAA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DC2D91" w14:textId="77777777" w:rsidR="00C631D7" w:rsidRDefault="003F42AD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D0AE3" w14:textId="77777777" w:rsidR="00C631D7" w:rsidRDefault="003F42AD">
            <w:pPr>
              <w:spacing w:line="276" w:lineRule="auto"/>
            </w:pPr>
            <w:proofErr w:type="gramStart"/>
            <w:r>
              <w:rPr>
                <w:sz w:val="20"/>
                <w:szCs w:val="20"/>
              </w:rPr>
              <w:t>Scharakteryzuje  wybrane</w:t>
            </w:r>
            <w:proofErr w:type="gramEnd"/>
            <w:r>
              <w:rPr>
                <w:sz w:val="20"/>
                <w:szCs w:val="20"/>
              </w:rPr>
              <w:t xml:space="preserve"> zagadnienia z zakresu chirurgii dziecięcej, w tym traumatologii i otorynolaryngologii, oraz wady i choroby nabyte będące wskazaniem do leczenia chirurgicznego u dzieci.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77FEF" w14:textId="77777777" w:rsidR="00C631D7" w:rsidRDefault="003F42AD">
            <w:pPr>
              <w:spacing w:line="276" w:lineRule="auto"/>
            </w:pPr>
            <w:r>
              <w:t>F. W2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3A2A9" w14:textId="4192E895" w:rsidR="00C631D7" w:rsidRDefault="003F42AD">
            <w:pPr>
              <w:spacing w:line="276" w:lineRule="auto"/>
            </w:pPr>
            <w:r>
              <w:t>ZT</w:t>
            </w:r>
          </w:p>
        </w:tc>
      </w:tr>
      <w:tr w:rsidR="00C631D7" w14:paraId="7C4C26BD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FC2A7C" w14:textId="77777777" w:rsidR="00C631D7" w:rsidRDefault="003F42AD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698C3" w14:textId="45033E3C" w:rsidR="00C631D7" w:rsidRDefault="00314439">
            <w:pPr>
              <w:spacing w:line="276" w:lineRule="auto"/>
            </w:pPr>
            <w:r>
              <w:rPr>
                <w:sz w:val="20"/>
                <w:szCs w:val="20"/>
              </w:rPr>
              <w:t xml:space="preserve">Wyjaśni </w:t>
            </w:r>
            <w:r w:rsidR="003F42AD">
              <w:rPr>
                <w:sz w:val="20"/>
                <w:szCs w:val="20"/>
              </w:rPr>
              <w:t>zasady kwalifikacji do podstawowych zabiegów operacyjnych i inwazyjnych procedur diagnostyczno-leczniczych, zasady ich wykonywania i najczęstsze powikłania;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F2FC8" w14:textId="77777777" w:rsidR="00C631D7" w:rsidRDefault="003F42AD">
            <w:proofErr w:type="gramStart"/>
            <w:r>
              <w:t>F.W</w:t>
            </w:r>
            <w:proofErr w:type="gramEnd"/>
            <w:r>
              <w:t>3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8D550" w14:textId="70C148FB" w:rsidR="00C631D7" w:rsidRDefault="003F42AD">
            <w:pPr>
              <w:spacing w:line="276" w:lineRule="auto"/>
            </w:pPr>
            <w:r>
              <w:t>ZT</w:t>
            </w:r>
          </w:p>
        </w:tc>
      </w:tr>
      <w:tr w:rsidR="00C631D7" w14:paraId="4ECDD07D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772835" w14:textId="77777777" w:rsidR="00C631D7" w:rsidRDefault="003F42AD">
            <w:pPr>
              <w:spacing w:line="276" w:lineRule="auto"/>
              <w:jc w:val="center"/>
            </w:pPr>
            <w:r>
              <w:lastRenderedPageBreak/>
              <w:t>U01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4E435C" w14:textId="77777777" w:rsidR="00C631D7" w:rsidRDefault="003F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asystuje przy typowym zabiegu operacyjnym, potrafi przygotować pole operacyjne i znieczulić miejscowo okolicę operowaną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7AEC8D" w14:textId="77777777" w:rsidR="00C631D7" w:rsidRDefault="003F42AD">
            <w:pPr>
              <w:spacing w:line="276" w:lineRule="auto"/>
            </w:pPr>
            <w:r>
              <w:t>F. U1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1A5AD" w14:textId="57655193" w:rsidR="00C631D7" w:rsidRDefault="003F42AD">
            <w:pPr>
              <w:spacing w:line="276" w:lineRule="auto"/>
            </w:pPr>
            <w:r>
              <w:t xml:space="preserve">S, D, </w:t>
            </w:r>
            <w:r w:rsidR="002C6F1D">
              <w:t>O</w:t>
            </w:r>
          </w:p>
        </w:tc>
      </w:tr>
      <w:tr w:rsidR="00C631D7" w14:paraId="0A8CC4FB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C421CD" w14:textId="77777777" w:rsidR="00C631D7" w:rsidRDefault="003F42AD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519FDF" w14:textId="77777777" w:rsidR="00C631D7" w:rsidRDefault="003F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posługuje się podstawowymi narzędziami chirurgicznymi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6F0528" w14:textId="77777777" w:rsidR="00C631D7" w:rsidRDefault="003F42AD">
            <w:proofErr w:type="gramStart"/>
            <w:r>
              <w:t>F.U2</w:t>
            </w:r>
            <w:proofErr w:type="gramEnd"/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58C87" w14:textId="0061990E" w:rsidR="00C631D7" w:rsidRDefault="003F42AD">
            <w:pPr>
              <w:spacing w:line="276" w:lineRule="auto"/>
            </w:pPr>
            <w:r>
              <w:t xml:space="preserve">S, </w:t>
            </w:r>
            <w:r w:rsidR="002C6F1D">
              <w:t>D, O</w:t>
            </w:r>
          </w:p>
        </w:tc>
      </w:tr>
      <w:tr w:rsidR="00C631D7" w14:paraId="34D81F25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6D770F" w14:textId="77777777" w:rsidR="00C631D7" w:rsidRDefault="003F42AD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7D608A" w14:textId="77777777" w:rsidR="00C631D7" w:rsidRDefault="003F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stosuje się do zasad aseptyki i antyseptyki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BED6772" w14:textId="77777777" w:rsidR="00C631D7" w:rsidRDefault="003F42AD">
            <w:proofErr w:type="gramStart"/>
            <w:r>
              <w:t>F.U</w:t>
            </w:r>
            <w:proofErr w:type="gramEnd"/>
            <w:r>
              <w:t>3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66E09" w14:textId="7C3744CA" w:rsidR="00C631D7" w:rsidRDefault="003F42AD">
            <w:pPr>
              <w:spacing w:line="276" w:lineRule="auto"/>
            </w:pPr>
            <w:r>
              <w:t>S,</w:t>
            </w:r>
            <w:r w:rsidR="002C6F1D">
              <w:t xml:space="preserve"> O</w:t>
            </w:r>
          </w:p>
        </w:tc>
      </w:tr>
      <w:tr w:rsidR="00C631D7" w14:paraId="7791D15E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2F9A0B" w14:textId="77777777" w:rsidR="00C631D7" w:rsidRDefault="003F42AD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357C66" w14:textId="77777777" w:rsidR="00C631D7" w:rsidRDefault="003F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zaopatrzyć prostą ranę, założyć i zmienić jałowy opatrunek chirurgiczny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F23E2E" w14:textId="77777777" w:rsidR="00C631D7" w:rsidRDefault="003F42AD">
            <w:proofErr w:type="gramStart"/>
            <w:r>
              <w:t>F.U</w:t>
            </w:r>
            <w:proofErr w:type="gramEnd"/>
            <w:r>
              <w:t>4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83E7C" w14:textId="74B8C4EA" w:rsidR="00C631D7" w:rsidRDefault="003F42AD">
            <w:pPr>
              <w:spacing w:line="276" w:lineRule="auto"/>
            </w:pPr>
            <w:r>
              <w:t xml:space="preserve">S, </w:t>
            </w:r>
            <w:r w:rsidR="002C6F1D">
              <w:t>O</w:t>
            </w:r>
          </w:p>
        </w:tc>
      </w:tr>
      <w:tr w:rsidR="00C631D7" w14:paraId="474A3D3F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19F770" w14:textId="77777777" w:rsidR="00C631D7" w:rsidRDefault="003F42AD">
            <w:pPr>
              <w:spacing w:line="276" w:lineRule="auto"/>
              <w:jc w:val="center"/>
            </w:pPr>
            <w:r>
              <w:t>U0</w:t>
            </w:r>
            <w:r w:rsidR="003B4303">
              <w:t>5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3659ED" w14:textId="77777777" w:rsidR="00C631D7" w:rsidRDefault="003F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zbadać sutki, węzły chłonne, gruczoł tarczowy oraz jamę brzuszną w aspekcie ostrego brzucha, a także wykonać badanie palcem przez odbyt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24DBED" w14:textId="77777777" w:rsidR="00C631D7" w:rsidRDefault="003F42AD">
            <w:proofErr w:type="gramStart"/>
            <w:r>
              <w:t>F.U</w:t>
            </w:r>
            <w:proofErr w:type="gramEnd"/>
            <w:r>
              <w:t>6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5CC46" w14:textId="472C8DFD" w:rsidR="00C631D7" w:rsidRDefault="003F42AD">
            <w:pPr>
              <w:spacing w:line="276" w:lineRule="auto"/>
            </w:pPr>
            <w:r>
              <w:t xml:space="preserve">S, D, </w:t>
            </w:r>
            <w:r w:rsidR="002C6F1D">
              <w:t>O</w:t>
            </w:r>
          </w:p>
        </w:tc>
      </w:tr>
      <w:tr w:rsidR="00C631D7" w14:paraId="7FD2E856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1C6CFC" w14:textId="77777777" w:rsidR="00C631D7" w:rsidRDefault="003F42AD">
            <w:pPr>
              <w:spacing w:line="276" w:lineRule="auto"/>
              <w:jc w:val="center"/>
            </w:pPr>
            <w:r>
              <w:t>U0</w:t>
            </w:r>
            <w:r w:rsidR="003B4303">
              <w:t>6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8DC3E3" w14:textId="77777777" w:rsidR="00C631D7" w:rsidRDefault="003F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ocenia wynik badania radiologicznego w zakresie najczęstszych typów złamań, szczególnie złamań kości długich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A081C1" w14:textId="77777777" w:rsidR="00C631D7" w:rsidRDefault="003F42AD">
            <w:proofErr w:type="gramStart"/>
            <w:r>
              <w:t>F.U</w:t>
            </w:r>
            <w:proofErr w:type="gramEnd"/>
            <w:r>
              <w:t>7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E9BFC" w14:textId="429C3F92" w:rsidR="00C631D7" w:rsidRDefault="003F42AD">
            <w:pPr>
              <w:spacing w:line="276" w:lineRule="auto"/>
            </w:pPr>
            <w:r>
              <w:t xml:space="preserve">S, D, </w:t>
            </w:r>
            <w:r w:rsidR="002C6F1D">
              <w:t>SP</w:t>
            </w:r>
          </w:p>
        </w:tc>
      </w:tr>
      <w:tr w:rsidR="00C631D7" w14:paraId="21F72374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282A9E" w14:textId="77777777" w:rsidR="00C631D7" w:rsidRDefault="003F42AD">
            <w:pPr>
              <w:spacing w:line="276" w:lineRule="auto"/>
              <w:jc w:val="center"/>
            </w:pPr>
            <w:r>
              <w:t>U0</w:t>
            </w:r>
            <w:r w:rsidR="003B4303">
              <w:t>7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F7E781" w14:textId="77777777" w:rsidR="00C631D7" w:rsidRDefault="003F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doraźne unieruchomienie kończyny, wybiera rodzaj unieruchomienia konieczny do zastosowania w typowych sytuacjach klinicznych oraz kontroluje poprawność ukrwienia kończyny po założeniu opatrunku unieruchamiającego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794695" w14:textId="77777777" w:rsidR="00C631D7" w:rsidRDefault="003F42AD">
            <w:proofErr w:type="gramStart"/>
            <w:r>
              <w:t>F.U</w:t>
            </w:r>
            <w:proofErr w:type="gramEnd"/>
            <w:r>
              <w:t>8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5B2BE" w14:textId="6FE17837" w:rsidR="00C631D7" w:rsidRDefault="003F42AD">
            <w:pPr>
              <w:spacing w:line="276" w:lineRule="auto"/>
            </w:pPr>
            <w:r>
              <w:t>S, D,</w:t>
            </w:r>
            <w:r w:rsidR="002C6F1D">
              <w:t xml:space="preserve"> O </w:t>
            </w:r>
          </w:p>
        </w:tc>
      </w:tr>
      <w:tr w:rsidR="00C631D7" w14:paraId="5EE6A128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117D982" w14:textId="77777777" w:rsidR="00C631D7" w:rsidRDefault="003F42AD">
            <w:pPr>
              <w:spacing w:line="276" w:lineRule="auto"/>
              <w:jc w:val="center"/>
            </w:pPr>
            <w:r>
              <w:t>U0</w:t>
            </w:r>
            <w:r w:rsidR="003B4303">
              <w:t>8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0004D4" w14:textId="77777777" w:rsidR="00C631D7" w:rsidRDefault="003F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zaopatrzyć krwawienie zewnętrzne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C60020" w14:textId="77777777" w:rsidR="00C631D7" w:rsidRDefault="003F42AD">
            <w:proofErr w:type="gramStart"/>
            <w:r>
              <w:t>F.U</w:t>
            </w:r>
            <w:proofErr w:type="gramEnd"/>
            <w:r>
              <w:t>9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F8D90" w14:textId="694860C4" w:rsidR="00C631D7" w:rsidRDefault="003F42AD">
            <w:pPr>
              <w:spacing w:line="276" w:lineRule="auto"/>
            </w:pPr>
            <w:r>
              <w:t xml:space="preserve">S, D, </w:t>
            </w:r>
            <w:r w:rsidR="002C6F1D">
              <w:t xml:space="preserve">O </w:t>
            </w:r>
          </w:p>
        </w:tc>
      </w:tr>
      <w:tr w:rsidR="00C631D7" w14:paraId="7F326FAB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C15F2F" w14:textId="77777777" w:rsidR="00C631D7" w:rsidRDefault="003F42AD">
            <w:pPr>
              <w:spacing w:line="276" w:lineRule="auto"/>
              <w:jc w:val="center"/>
            </w:pPr>
            <w:r>
              <w:t>U0</w:t>
            </w:r>
            <w:r w:rsidR="003B4303">
              <w:t>9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6D7E3E" w14:textId="77777777" w:rsidR="00C631D7" w:rsidRDefault="003F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podstawowe zabiegi resuscytacyjne z użyciem automatycznego defibrylatora zewnętrznego i inne czynności ratunkowe oraz udziela pierwszej pomocy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90E723" w14:textId="77777777" w:rsidR="00C631D7" w:rsidRDefault="003F42AD">
            <w:proofErr w:type="gramStart"/>
            <w:r>
              <w:t>F.U</w:t>
            </w:r>
            <w:proofErr w:type="gramEnd"/>
            <w:r>
              <w:t>10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02904" w14:textId="549BA5DD" w:rsidR="00C631D7" w:rsidRDefault="003F42AD">
            <w:pPr>
              <w:spacing w:line="276" w:lineRule="auto"/>
            </w:pPr>
            <w:r>
              <w:t>S,</w:t>
            </w:r>
            <w:r w:rsidR="002C6F1D">
              <w:t xml:space="preserve"> O</w:t>
            </w:r>
          </w:p>
        </w:tc>
      </w:tr>
      <w:tr w:rsidR="00C631D7" w14:paraId="6C5778D1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F2DEA5" w14:textId="77777777" w:rsidR="00C631D7" w:rsidRDefault="003F42AD">
            <w:pPr>
              <w:spacing w:line="276" w:lineRule="auto"/>
              <w:jc w:val="center"/>
            </w:pPr>
            <w:r>
              <w:t>U1</w:t>
            </w:r>
            <w:r w:rsidR="003B4303">
              <w:t>0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542C98" w14:textId="77777777" w:rsidR="00C631D7" w:rsidRDefault="003F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monitorować okres pooperacyjny w oparciu o podstawowe parametry życiowe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3F9616" w14:textId="77777777" w:rsidR="00C631D7" w:rsidRDefault="003F42AD">
            <w:proofErr w:type="gramStart"/>
            <w:r>
              <w:t>F.U</w:t>
            </w:r>
            <w:proofErr w:type="gramEnd"/>
            <w:r>
              <w:t>12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DC625" w14:textId="5FCDE877" w:rsidR="00C631D7" w:rsidRDefault="003F42AD">
            <w:pPr>
              <w:spacing w:line="276" w:lineRule="auto"/>
            </w:pPr>
            <w:r>
              <w:t xml:space="preserve">S, D, </w:t>
            </w:r>
            <w:r w:rsidR="002C6F1D">
              <w:t>O, SP</w:t>
            </w:r>
          </w:p>
        </w:tc>
      </w:tr>
      <w:tr w:rsidR="00C631D7" w14:paraId="500098E1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2C2E208" w14:textId="77777777" w:rsidR="00C631D7" w:rsidRDefault="003F42AD">
            <w:pPr>
              <w:spacing w:line="276" w:lineRule="auto"/>
              <w:jc w:val="center"/>
            </w:pPr>
            <w:r>
              <w:t>U1</w:t>
            </w:r>
            <w:r w:rsidR="003B4303">
              <w:t>1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6653B4" w14:textId="77777777" w:rsidR="00C631D7" w:rsidRDefault="003F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ocenia    stan    chorego    nieprzytomnego    i    określa    zgodnie   z obowiązującymi międzynarodowymi skalami punktowymi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A5F18A" w14:textId="77777777" w:rsidR="00C631D7" w:rsidRDefault="003F42AD">
            <w:proofErr w:type="gramStart"/>
            <w:r>
              <w:t>F.U</w:t>
            </w:r>
            <w:proofErr w:type="gramEnd"/>
            <w:r>
              <w:t>21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00A1B" w14:textId="3FC2C7D8" w:rsidR="00C631D7" w:rsidRDefault="003F42AD">
            <w:pPr>
              <w:spacing w:line="276" w:lineRule="auto"/>
            </w:pPr>
            <w:r>
              <w:t xml:space="preserve">D, </w:t>
            </w:r>
            <w:r w:rsidR="002C6F1D">
              <w:t>SP</w:t>
            </w:r>
          </w:p>
        </w:tc>
      </w:tr>
      <w:tr w:rsidR="00C631D7" w14:paraId="362B8E2B" w14:textId="77777777">
        <w:trPr>
          <w:trHeight w:val="28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F5DF3B" w14:textId="77777777" w:rsidR="00C631D7" w:rsidRDefault="003F42AD">
            <w:pPr>
              <w:spacing w:line="276" w:lineRule="auto"/>
              <w:jc w:val="center"/>
            </w:pPr>
            <w:r>
              <w:t>U1</w:t>
            </w:r>
            <w:r w:rsidR="003B4303">
              <w:t>2</w:t>
            </w:r>
          </w:p>
        </w:tc>
        <w:tc>
          <w:tcPr>
            <w:tcW w:w="39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81BF11" w14:textId="77777777" w:rsidR="00C631D7" w:rsidRDefault="003F4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asystuje   przy   typowych   procedurach   urologicznych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endoskopii diagnostycznej i terapeutycznej układu moczowego,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8BA07A" w14:textId="77777777" w:rsidR="00C631D7" w:rsidRDefault="003F42AD">
            <w:pPr>
              <w:spacing w:line="276" w:lineRule="auto"/>
            </w:pPr>
            <w:proofErr w:type="gramStart"/>
            <w:r>
              <w:t>F.U</w:t>
            </w:r>
            <w:proofErr w:type="gramEnd"/>
            <w:r>
              <w:t>24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85616" w14:textId="552A6F9D" w:rsidR="00C631D7" w:rsidRDefault="003F42AD">
            <w:pPr>
              <w:spacing w:line="276" w:lineRule="auto"/>
            </w:pPr>
            <w:r>
              <w:t xml:space="preserve">S, D, </w:t>
            </w:r>
            <w:r w:rsidR="002C6F1D">
              <w:t>O</w:t>
            </w:r>
          </w:p>
        </w:tc>
      </w:tr>
      <w:tr w:rsidR="00C631D7" w14:paraId="1A525735" w14:textId="77777777">
        <w:trPr>
          <w:trHeight w:val="525"/>
          <w:jc w:val="center"/>
        </w:trPr>
        <w:tc>
          <w:tcPr>
            <w:tcW w:w="1605" w:type="dxa"/>
            <w:vAlign w:val="center"/>
          </w:tcPr>
          <w:p w14:paraId="3FF9CAFB" w14:textId="77777777" w:rsidR="00C631D7" w:rsidRDefault="003F42AD">
            <w:pPr>
              <w:jc w:val="center"/>
            </w:pPr>
            <w:r>
              <w:t>K01</w:t>
            </w:r>
          </w:p>
        </w:tc>
        <w:tc>
          <w:tcPr>
            <w:tcW w:w="3992" w:type="dxa"/>
            <w:tcBorders>
              <w:right w:val="single" w:sz="4" w:space="0" w:color="000000"/>
            </w:tcBorders>
            <w:vAlign w:val="center"/>
          </w:tcPr>
          <w:p w14:paraId="6CECE456" w14:textId="7FC94779" w:rsidR="00C631D7" w:rsidRPr="003B4303" w:rsidRDefault="003F42AD">
            <w:pPr>
              <w:rPr>
                <w:color w:val="000000"/>
                <w:sz w:val="20"/>
                <w:szCs w:val="20"/>
              </w:rPr>
            </w:pPr>
            <w:r w:rsidRPr="003B4303">
              <w:rPr>
                <w:sz w:val="20"/>
                <w:szCs w:val="20"/>
              </w:rPr>
              <w:t xml:space="preserve"> </w:t>
            </w:r>
            <w:r w:rsidR="00314439">
              <w:rPr>
                <w:sz w:val="20"/>
                <w:szCs w:val="20"/>
              </w:rPr>
              <w:t xml:space="preserve">Nawiązuje i </w:t>
            </w:r>
            <w:proofErr w:type="gramStart"/>
            <w:r w:rsidR="003B4303" w:rsidRPr="003B4303">
              <w:rPr>
                <w:color w:val="000000"/>
                <w:sz w:val="20"/>
                <w:szCs w:val="20"/>
              </w:rPr>
              <w:t>utrzym</w:t>
            </w:r>
            <w:r w:rsidR="00314439">
              <w:rPr>
                <w:color w:val="000000"/>
                <w:sz w:val="20"/>
                <w:szCs w:val="20"/>
              </w:rPr>
              <w:t xml:space="preserve">uje </w:t>
            </w:r>
            <w:r w:rsidR="003B4303" w:rsidRPr="003B4303">
              <w:rPr>
                <w:color w:val="000000"/>
                <w:sz w:val="20"/>
                <w:szCs w:val="20"/>
              </w:rPr>
              <w:t xml:space="preserve"> głęboki</w:t>
            </w:r>
            <w:proofErr w:type="gramEnd"/>
            <w:r w:rsidR="003B4303" w:rsidRPr="003B4303">
              <w:rPr>
                <w:color w:val="000000"/>
                <w:sz w:val="20"/>
                <w:szCs w:val="20"/>
              </w:rPr>
              <w:t xml:space="preserve">  oraz  peł</w:t>
            </w:r>
            <w:r w:rsidR="00314439">
              <w:rPr>
                <w:color w:val="000000"/>
                <w:sz w:val="20"/>
                <w:szCs w:val="20"/>
              </w:rPr>
              <w:t xml:space="preserve">en </w:t>
            </w:r>
            <w:r w:rsidR="003B4303" w:rsidRPr="003B4303">
              <w:rPr>
                <w:color w:val="000000"/>
                <w:sz w:val="20"/>
                <w:szCs w:val="20"/>
              </w:rPr>
              <w:t>szacunku  kontakt  z  pacjentem, a także okaz</w:t>
            </w:r>
            <w:r w:rsidR="00314439">
              <w:rPr>
                <w:color w:val="000000"/>
                <w:sz w:val="20"/>
                <w:szCs w:val="20"/>
              </w:rPr>
              <w:t xml:space="preserve">uje </w:t>
            </w:r>
            <w:r w:rsidR="003B4303" w:rsidRPr="003B4303">
              <w:rPr>
                <w:color w:val="000000"/>
                <w:sz w:val="20"/>
                <w:szCs w:val="20"/>
              </w:rPr>
              <w:t>zrozumieni</w:t>
            </w:r>
            <w:r w:rsidR="00314439">
              <w:rPr>
                <w:color w:val="000000"/>
                <w:sz w:val="20"/>
                <w:szCs w:val="20"/>
              </w:rPr>
              <w:t>e</w:t>
            </w:r>
            <w:r w:rsidR="003B4303" w:rsidRPr="003B4303">
              <w:rPr>
                <w:color w:val="000000"/>
                <w:sz w:val="20"/>
                <w:szCs w:val="20"/>
              </w:rPr>
              <w:t xml:space="preserve"> dla różnic światopoglądowych i kulturowych</w:t>
            </w:r>
          </w:p>
        </w:tc>
        <w:tc>
          <w:tcPr>
            <w:tcW w:w="2268" w:type="dxa"/>
            <w:vAlign w:val="center"/>
          </w:tcPr>
          <w:p w14:paraId="57009952" w14:textId="77777777" w:rsidR="00C631D7" w:rsidRDefault="003F42AD">
            <w:r>
              <w:t>K.1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6D626" w14:textId="37D4EC50" w:rsidR="00C631D7" w:rsidRDefault="003F42AD">
            <w:pPr>
              <w:spacing w:line="276" w:lineRule="auto"/>
            </w:pPr>
            <w:r>
              <w:t xml:space="preserve">D, </w:t>
            </w:r>
            <w:r w:rsidR="002C6F1D">
              <w:t>O</w:t>
            </w:r>
          </w:p>
        </w:tc>
      </w:tr>
      <w:tr w:rsidR="00C631D7" w14:paraId="5E172550" w14:textId="77777777">
        <w:trPr>
          <w:trHeight w:val="286"/>
          <w:jc w:val="center"/>
        </w:trPr>
        <w:tc>
          <w:tcPr>
            <w:tcW w:w="1605" w:type="dxa"/>
            <w:vAlign w:val="center"/>
          </w:tcPr>
          <w:p w14:paraId="63E85934" w14:textId="77777777" w:rsidR="00C631D7" w:rsidRDefault="003F42AD">
            <w:pPr>
              <w:jc w:val="center"/>
            </w:pPr>
            <w:r>
              <w:t>K02</w:t>
            </w:r>
          </w:p>
        </w:tc>
        <w:tc>
          <w:tcPr>
            <w:tcW w:w="3992" w:type="dxa"/>
            <w:tcBorders>
              <w:right w:val="single" w:sz="4" w:space="0" w:color="000000"/>
            </w:tcBorders>
            <w:vAlign w:val="center"/>
          </w:tcPr>
          <w:p w14:paraId="63B30EA2" w14:textId="4C1C2A19" w:rsidR="003B4303" w:rsidRPr="003B4303" w:rsidRDefault="00314439" w:rsidP="003B43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Kieruje </w:t>
            </w:r>
            <w:r w:rsidR="003B4303" w:rsidRPr="003B4303">
              <w:rPr>
                <w:color w:val="000000"/>
                <w:sz w:val="20"/>
                <w:szCs w:val="20"/>
              </w:rPr>
              <w:t xml:space="preserve">się dobrem pacjenta </w:t>
            </w:r>
          </w:p>
          <w:p w14:paraId="67454885" w14:textId="77777777" w:rsidR="00C631D7" w:rsidRPr="003B4303" w:rsidRDefault="00C631D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FC1731" w14:textId="77777777" w:rsidR="00C631D7" w:rsidRDefault="003F42AD">
            <w:r>
              <w:t>K.2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29CD3" w14:textId="13280913" w:rsidR="00C631D7" w:rsidRDefault="003F42AD">
            <w:pPr>
              <w:spacing w:line="276" w:lineRule="auto"/>
            </w:pPr>
            <w:r>
              <w:t xml:space="preserve">D, </w:t>
            </w:r>
            <w:r w:rsidR="002C6F1D">
              <w:t>O</w:t>
            </w:r>
          </w:p>
        </w:tc>
      </w:tr>
      <w:tr w:rsidR="00C631D7" w14:paraId="5F9E259F" w14:textId="77777777">
        <w:trPr>
          <w:trHeight w:val="286"/>
          <w:jc w:val="center"/>
        </w:trPr>
        <w:tc>
          <w:tcPr>
            <w:tcW w:w="1605" w:type="dxa"/>
            <w:vAlign w:val="center"/>
          </w:tcPr>
          <w:p w14:paraId="38FF6606" w14:textId="77777777" w:rsidR="00C631D7" w:rsidRDefault="003F42AD">
            <w:pPr>
              <w:jc w:val="center"/>
            </w:pPr>
            <w:r>
              <w:t>K03</w:t>
            </w:r>
          </w:p>
        </w:tc>
        <w:tc>
          <w:tcPr>
            <w:tcW w:w="3992" w:type="dxa"/>
            <w:tcBorders>
              <w:right w:val="single" w:sz="4" w:space="0" w:color="000000"/>
            </w:tcBorders>
            <w:vAlign w:val="center"/>
          </w:tcPr>
          <w:p w14:paraId="38F9C69A" w14:textId="46D13C08" w:rsidR="00C631D7" w:rsidRPr="003B4303" w:rsidRDefault="00314439">
            <w:pPr>
              <w:rPr>
                <w:color w:val="000000"/>
                <w:sz w:val="20"/>
                <w:szCs w:val="20"/>
              </w:rPr>
            </w:pPr>
            <w:r w:rsidRPr="003B4303">
              <w:rPr>
                <w:color w:val="000000"/>
                <w:sz w:val="20"/>
                <w:szCs w:val="20"/>
              </w:rPr>
              <w:t>P</w:t>
            </w:r>
            <w:r w:rsidR="003B4303" w:rsidRPr="003B4303">
              <w:rPr>
                <w:color w:val="000000"/>
                <w:sz w:val="20"/>
                <w:szCs w:val="20"/>
              </w:rPr>
              <w:t>rzestrzega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B4303" w:rsidRPr="003B4303">
              <w:rPr>
                <w:color w:val="000000"/>
                <w:sz w:val="20"/>
                <w:szCs w:val="20"/>
              </w:rPr>
              <w:t>tajemnicy lekarskiej i praw pacjenta</w:t>
            </w:r>
          </w:p>
        </w:tc>
        <w:tc>
          <w:tcPr>
            <w:tcW w:w="2268" w:type="dxa"/>
            <w:vAlign w:val="center"/>
          </w:tcPr>
          <w:p w14:paraId="6144D44A" w14:textId="77777777" w:rsidR="00C631D7" w:rsidRDefault="003F42AD">
            <w:r>
              <w:t>K.3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10CA0" w14:textId="6449BA15" w:rsidR="00C631D7" w:rsidRDefault="003F42AD">
            <w:pPr>
              <w:spacing w:line="276" w:lineRule="auto"/>
            </w:pPr>
            <w:r>
              <w:t xml:space="preserve">D, </w:t>
            </w:r>
            <w:r w:rsidR="002C6F1D">
              <w:t>O</w:t>
            </w:r>
          </w:p>
        </w:tc>
      </w:tr>
      <w:tr w:rsidR="00C631D7" w14:paraId="57C9AF95" w14:textId="77777777">
        <w:trPr>
          <w:trHeight w:val="286"/>
          <w:jc w:val="center"/>
        </w:trPr>
        <w:tc>
          <w:tcPr>
            <w:tcW w:w="1605" w:type="dxa"/>
          </w:tcPr>
          <w:p w14:paraId="51163A40" w14:textId="77777777" w:rsidR="00C631D7" w:rsidRDefault="003F42AD">
            <w:pPr>
              <w:jc w:val="center"/>
            </w:pPr>
            <w:r>
              <w:t>K04</w:t>
            </w:r>
          </w:p>
        </w:tc>
        <w:tc>
          <w:tcPr>
            <w:tcW w:w="3992" w:type="dxa"/>
            <w:tcBorders>
              <w:right w:val="single" w:sz="4" w:space="0" w:color="000000"/>
            </w:tcBorders>
            <w:vAlign w:val="center"/>
          </w:tcPr>
          <w:p w14:paraId="5CC57BE5" w14:textId="7809D56C" w:rsidR="00C631D7" w:rsidRPr="003B4303" w:rsidRDefault="00314439">
            <w:pPr>
              <w:rPr>
                <w:color w:val="000000"/>
                <w:sz w:val="20"/>
                <w:szCs w:val="20"/>
              </w:rPr>
            </w:pPr>
            <w:r w:rsidRPr="003B4303">
              <w:rPr>
                <w:color w:val="000000"/>
                <w:sz w:val="20"/>
                <w:szCs w:val="20"/>
              </w:rPr>
              <w:t>P</w:t>
            </w:r>
            <w:r w:rsidR="003B4303" w:rsidRPr="003B4303">
              <w:rPr>
                <w:color w:val="000000"/>
                <w:sz w:val="20"/>
                <w:szCs w:val="20"/>
              </w:rPr>
              <w:t>odejm</w:t>
            </w:r>
            <w:r>
              <w:rPr>
                <w:color w:val="000000"/>
                <w:sz w:val="20"/>
                <w:szCs w:val="20"/>
              </w:rPr>
              <w:t xml:space="preserve">uje </w:t>
            </w:r>
            <w:r w:rsidR="003B4303" w:rsidRPr="003B4303">
              <w:rPr>
                <w:color w:val="000000"/>
                <w:sz w:val="20"/>
                <w:szCs w:val="20"/>
              </w:rPr>
              <w:t>działa</w:t>
            </w:r>
            <w:r>
              <w:rPr>
                <w:color w:val="000000"/>
                <w:sz w:val="20"/>
                <w:szCs w:val="20"/>
              </w:rPr>
              <w:t>nia</w:t>
            </w:r>
            <w:r w:rsidR="003B4303" w:rsidRPr="003B4303">
              <w:rPr>
                <w:color w:val="000000"/>
                <w:sz w:val="20"/>
                <w:szCs w:val="20"/>
              </w:rPr>
              <w:t xml:space="preserve"> wobec pacjenta w oparciu o zasady etyczne, ze świadomością społecznych uwarunkowań i ograniczeń wynikających z choroby</w:t>
            </w:r>
          </w:p>
        </w:tc>
        <w:tc>
          <w:tcPr>
            <w:tcW w:w="2268" w:type="dxa"/>
          </w:tcPr>
          <w:p w14:paraId="1F2EE772" w14:textId="77777777" w:rsidR="00C631D7" w:rsidRDefault="003F42AD">
            <w:r>
              <w:t>K.4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1BF6D" w14:textId="5571D268" w:rsidR="00C631D7" w:rsidRDefault="003F42AD">
            <w:pPr>
              <w:spacing w:line="276" w:lineRule="auto"/>
            </w:pPr>
            <w:r>
              <w:t xml:space="preserve">D, </w:t>
            </w:r>
            <w:r w:rsidR="005D7C77">
              <w:t>O</w:t>
            </w:r>
          </w:p>
        </w:tc>
      </w:tr>
      <w:tr w:rsidR="003B4303" w14:paraId="0293453C" w14:textId="77777777">
        <w:trPr>
          <w:trHeight w:val="286"/>
          <w:jc w:val="center"/>
        </w:trPr>
        <w:tc>
          <w:tcPr>
            <w:tcW w:w="1605" w:type="dxa"/>
          </w:tcPr>
          <w:p w14:paraId="6F61D20D" w14:textId="11111240" w:rsidR="003B4303" w:rsidRDefault="003B4303">
            <w:pPr>
              <w:jc w:val="center"/>
            </w:pPr>
            <w:r>
              <w:t>K0</w:t>
            </w:r>
            <w:r w:rsidR="006D6827">
              <w:t>5</w:t>
            </w:r>
          </w:p>
        </w:tc>
        <w:tc>
          <w:tcPr>
            <w:tcW w:w="3992" w:type="dxa"/>
            <w:tcBorders>
              <w:right w:val="single" w:sz="4" w:space="0" w:color="000000"/>
            </w:tcBorders>
            <w:vAlign w:val="center"/>
          </w:tcPr>
          <w:p w14:paraId="16C41E48" w14:textId="18F0E8E7" w:rsidR="003B4303" w:rsidRPr="003B4303" w:rsidRDefault="00314439" w:rsidP="003B4303">
            <w:pPr>
              <w:rPr>
                <w:color w:val="000000"/>
                <w:sz w:val="20"/>
                <w:szCs w:val="20"/>
              </w:rPr>
            </w:pPr>
            <w:proofErr w:type="gramStart"/>
            <w:r w:rsidRPr="003B4303">
              <w:rPr>
                <w:color w:val="000000"/>
                <w:sz w:val="20"/>
                <w:szCs w:val="20"/>
              </w:rPr>
              <w:t>W</w:t>
            </w:r>
            <w:r w:rsidR="003B4303" w:rsidRPr="003B4303">
              <w:rPr>
                <w:color w:val="000000"/>
                <w:sz w:val="20"/>
                <w:szCs w:val="20"/>
              </w:rPr>
              <w:t>draża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B4303" w:rsidRPr="003B4303">
              <w:rPr>
                <w:color w:val="000000"/>
                <w:sz w:val="20"/>
                <w:szCs w:val="20"/>
              </w:rPr>
              <w:t xml:space="preserve"> zasad</w:t>
            </w:r>
            <w:r>
              <w:rPr>
                <w:color w:val="000000"/>
                <w:sz w:val="20"/>
                <w:szCs w:val="20"/>
              </w:rPr>
              <w:t>y</w:t>
            </w:r>
            <w:proofErr w:type="gramEnd"/>
            <w:r w:rsidR="003B4303" w:rsidRPr="003B4303">
              <w:rPr>
                <w:color w:val="000000"/>
                <w:sz w:val="20"/>
                <w:szCs w:val="20"/>
              </w:rPr>
              <w:t xml:space="preserve"> koleżeństwa zawodowego i współpracy w zespole specjalistów, w tym z przedstawicielami   innych   zawodów   medycznych,   także   w   środowisku wielokulturowym i wielonarodowościowym</w:t>
            </w:r>
          </w:p>
        </w:tc>
        <w:tc>
          <w:tcPr>
            <w:tcW w:w="2268" w:type="dxa"/>
          </w:tcPr>
          <w:p w14:paraId="7CCA76CF" w14:textId="77777777" w:rsidR="003B4303" w:rsidRDefault="003B4303">
            <w:r>
              <w:t>K9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CEE6A" w14:textId="19BB1670" w:rsidR="003B4303" w:rsidRDefault="005D7C77">
            <w:pPr>
              <w:spacing w:line="276" w:lineRule="auto"/>
            </w:pPr>
            <w:proofErr w:type="gramStart"/>
            <w:r>
              <w:t>D,O</w:t>
            </w:r>
            <w:proofErr w:type="gramEnd"/>
          </w:p>
        </w:tc>
      </w:tr>
      <w:tr w:rsidR="003B4303" w14:paraId="33D49DA0" w14:textId="77777777">
        <w:trPr>
          <w:trHeight w:val="286"/>
          <w:jc w:val="center"/>
        </w:trPr>
        <w:tc>
          <w:tcPr>
            <w:tcW w:w="1605" w:type="dxa"/>
          </w:tcPr>
          <w:p w14:paraId="66D3B17D" w14:textId="258EEA63" w:rsidR="003B4303" w:rsidRDefault="003B4303">
            <w:pPr>
              <w:jc w:val="center"/>
            </w:pPr>
            <w:r>
              <w:t>K</w:t>
            </w:r>
            <w:r w:rsidR="006D6827">
              <w:t>06</w:t>
            </w:r>
          </w:p>
        </w:tc>
        <w:tc>
          <w:tcPr>
            <w:tcW w:w="3992" w:type="dxa"/>
            <w:tcBorders>
              <w:right w:val="single" w:sz="4" w:space="0" w:color="000000"/>
            </w:tcBorders>
            <w:vAlign w:val="center"/>
          </w:tcPr>
          <w:p w14:paraId="624CE612" w14:textId="62CD9EC3" w:rsidR="003B4303" w:rsidRPr="003B4303" w:rsidRDefault="00314439" w:rsidP="003B43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Przyjmuje </w:t>
            </w:r>
            <w:proofErr w:type="gramStart"/>
            <w:r w:rsidR="003B4303" w:rsidRPr="003B4303">
              <w:rPr>
                <w:color w:val="000000"/>
                <w:sz w:val="20"/>
                <w:szCs w:val="20"/>
              </w:rPr>
              <w:t>odpowiedzialnoś</w:t>
            </w:r>
            <w:r>
              <w:rPr>
                <w:color w:val="000000"/>
                <w:sz w:val="20"/>
                <w:szCs w:val="20"/>
              </w:rPr>
              <w:t>ć</w:t>
            </w:r>
            <w:r w:rsidR="003B4303" w:rsidRPr="003B4303">
              <w:rPr>
                <w:color w:val="000000"/>
                <w:sz w:val="20"/>
                <w:szCs w:val="20"/>
              </w:rPr>
              <w:t xml:space="preserve">  związan</w:t>
            </w:r>
            <w:r>
              <w:rPr>
                <w:color w:val="000000"/>
                <w:sz w:val="20"/>
                <w:szCs w:val="20"/>
              </w:rPr>
              <w:t>ą</w:t>
            </w:r>
            <w:proofErr w:type="gramEnd"/>
            <w:r w:rsidR="003B4303" w:rsidRPr="003B4303">
              <w:rPr>
                <w:color w:val="000000"/>
                <w:sz w:val="20"/>
                <w:szCs w:val="20"/>
              </w:rPr>
              <w:t xml:space="preserve">  z  decyzjami  podejmowanymi  w  ramach działalności zawodowej, w tym w kategoriach bezpieczeństwa własnego i innych osób</w:t>
            </w:r>
          </w:p>
        </w:tc>
        <w:tc>
          <w:tcPr>
            <w:tcW w:w="2268" w:type="dxa"/>
          </w:tcPr>
          <w:p w14:paraId="3B233354" w14:textId="77777777" w:rsidR="003B4303" w:rsidRDefault="003B4303">
            <w:r>
              <w:t>K11</w:t>
            </w:r>
          </w:p>
        </w:tc>
        <w:tc>
          <w:tcPr>
            <w:tcW w:w="21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01D8" w14:textId="2FC52D9C" w:rsidR="003B4303" w:rsidRDefault="005D7C77">
            <w:pPr>
              <w:spacing w:line="276" w:lineRule="auto"/>
            </w:pPr>
            <w:r>
              <w:t>D, O</w:t>
            </w:r>
          </w:p>
        </w:tc>
      </w:tr>
    </w:tbl>
    <w:p w14:paraId="7EAFDB03" w14:textId="77777777" w:rsidR="00C631D7" w:rsidRDefault="00C631D7"/>
    <w:p w14:paraId="3B7204C4" w14:textId="77777777" w:rsidR="003B4303" w:rsidRDefault="003B4303"/>
    <w:p w14:paraId="202DA4A7" w14:textId="77777777" w:rsidR="00C631D7" w:rsidRDefault="00C631D7"/>
    <w:p w14:paraId="12125F28" w14:textId="77777777" w:rsidR="00C631D7" w:rsidRDefault="00C631D7"/>
    <w:p w14:paraId="4432020C" w14:textId="2B7078C9" w:rsidR="00314439" w:rsidRDefault="00314439"/>
    <w:p w14:paraId="0E13955F" w14:textId="77777777" w:rsidR="00314439" w:rsidRDefault="00314439"/>
    <w:p w14:paraId="07BA1D00" w14:textId="77777777" w:rsidR="00C631D7" w:rsidRDefault="00C631D7"/>
    <w:tbl>
      <w:tblPr>
        <w:tblStyle w:val="a2"/>
        <w:tblW w:w="99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C631D7" w14:paraId="62FE14DD" w14:textId="77777777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000000"/>
            </w:tcBorders>
            <w:shd w:val="clear" w:color="auto" w:fill="D9D9D9"/>
            <w:vAlign w:val="center"/>
          </w:tcPr>
          <w:p w14:paraId="09F736DC" w14:textId="77777777" w:rsidR="00C631D7" w:rsidRDefault="00C631D7">
            <w:pPr>
              <w:spacing w:line="276" w:lineRule="auto"/>
              <w:rPr>
                <w:b/>
              </w:rPr>
            </w:pPr>
          </w:p>
          <w:p w14:paraId="6C004FB0" w14:textId="77777777" w:rsidR="00C631D7" w:rsidRDefault="003F42AD">
            <w:pPr>
              <w:spacing w:line="276" w:lineRule="auto"/>
              <w:rPr>
                <w:b/>
              </w:rPr>
            </w:pPr>
            <w:r>
              <w:rPr>
                <w:b/>
              </w:rPr>
              <w:t>Tabela efektów UCZENIA SIĘ w odniesieniu do formy zajęć</w:t>
            </w:r>
          </w:p>
        </w:tc>
      </w:tr>
      <w:tr w:rsidR="00C631D7" w14:paraId="210164FC" w14:textId="77777777">
        <w:trPr>
          <w:trHeight w:val="372"/>
          <w:jc w:val="center"/>
        </w:trPr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3AED" w14:textId="77777777" w:rsidR="00C631D7" w:rsidRDefault="003F42AD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6B5F" w14:textId="77777777" w:rsidR="00C631D7" w:rsidRDefault="003F42AD">
            <w:pPr>
              <w:spacing w:after="200" w:line="276" w:lineRule="auto"/>
              <w:jc w:val="center"/>
            </w:pPr>
            <w:r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BC3BF" w14:textId="77777777" w:rsidR="00C631D7" w:rsidRDefault="003F42AD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C631D7" w14:paraId="2EEC2FBC" w14:textId="77777777">
        <w:trPr>
          <w:trHeight w:val="1576"/>
          <w:jc w:val="center"/>
        </w:trPr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BCEEB" w14:textId="77777777" w:rsidR="00C631D7" w:rsidRDefault="00C63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F021" w14:textId="77777777" w:rsidR="00C631D7" w:rsidRDefault="00C63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1E4E6" w14:textId="77777777" w:rsidR="00C631D7" w:rsidRDefault="003F42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2D43" w14:textId="77777777" w:rsidR="00C631D7" w:rsidRDefault="003F42AD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037C8" w14:textId="77777777" w:rsidR="00C631D7" w:rsidRDefault="003F42AD">
            <w:pPr>
              <w:jc w:val="center"/>
              <w:rPr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8E8B3" w14:textId="77777777" w:rsidR="00C631D7" w:rsidRDefault="003F42AD">
            <w:pPr>
              <w:jc w:val="center"/>
              <w:rPr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3C404" w14:textId="77777777" w:rsidR="00C631D7" w:rsidRDefault="003F42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8EA5" w14:textId="77777777" w:rsidR="00C631D7" w:rsidRDefault="003F42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E-learning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40477" w14:textId="77777777" w:rsidR="00C631D7" w:rsidRDefault="003F42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Inne formy</w:t>
            </w:r>
          </w:p>
        </w:tc>
      </w:tr>
      <w:tr w:rsidR="00C631D7" w14:paraId="4A9116B8" w14:textId="77777777">
        <w:trPr>
          <w:trHeight w:val="340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F0055B" w14:textId="77777777" w:rsidR="00C631D7" w:rsidRDefault="003F42AD">
            <w:pPr>
              <w:spacing w:line="276" w:lineRule="auto"/>
              <w:jc w:val="center"/>
            </w:pPr>
            <w:r>
              <w:t>W01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0A4787" w14:textId="77777777" w:rsidR="00C631D7" w:rsidRDefault="003F42AD">
            <w:pPr>
              <w:spacing w:line="276" w:lineRule="auto"/>
            </w:pPr>
            <w:proofErr w:type="gramStart"/>
            <w:r>
              <w:t>F.W</w:t>
            </w:r>
            <w:proofErr w:type="gramEnd"/>
            <w: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66ED39" w14:textId="39378EA7" w:rsidR="00C631D7" w:rsidRDefault="00877B9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A75BC0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77CFDB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F2E" w14:textId="356EAEE2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A3D6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006B" w14:textId="2A5A249E" w:rsidR="00C631D7" w:rsidRDefault="00877B91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3BAC6" w14:textId="77777777" w:rsidR="00C631D7" w:rsidRDefault="00C631D7">
            <w:pPr>
              <w:spacing w:after="200"/>
              <w:jc w:val="center"/>
            </w:pPr>
          </w:p>
        </w:tc>
      </w:tr>
      <w:tr w:rsidR="00C631D7" w14:paraId="536BFF55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21740D" w14:textId="77777777" w:rsidR="00C631D7" w:rsidRDefault="003F42AD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6DDD15" w14:textId="77777777" w:rsidR="00C631D7" w:rsidRDefault="003F42AD">
            <w:pPr>
              <w:spacing w:line="276" w:lineRule="auto"/>
            </w:pPr>
            <w:r>
              <w:t>F. W2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C7379C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AD325D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71F9B2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E852" w14:textId="7237D4E9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76A5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5E4E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B78F3" w14:textId="77777777" w:rsidR="00C631D7" w:rsidRDefault="00C631D7">
            <w:pPr>
              <w:spacing w:after="200"/>
              <w:jc w:val="center"/>
            </w:pPr>
          </w:p>
        </w:tc>
      </w:tr>
      <w:tr w:rsidR="00C631D7" w14:paraId="2408AC65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2F3FDC" w14:textId="77777777" w:rsidR="00C631D7" w:rsidRDefault="003F42AD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CB1CEE9" w14:textId="77777777" w:rsidR="00C631D7" w:rsidRDefault="003F42AD">
            <w:proofErr w:type="gramStart"/>
            <w:r>
              <w:t>F.W</w:t>
            </w:r>
            <w:proofErr w:type="gramEnd"/>
            <w: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5BA161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4ACCD2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A0722C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F2AC" w14:textId="62EFF36A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2B7E2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51546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DCC70" w14:textId="77777777" w:rsidR="00C631D7" w:rsidRDefault="00C631D7">
            <w:pPr>
              <w:spacing w:after="200"/>
              <w:jc w:val="center"/>
            </w:pPr>
          </w:p>
        </w:tc>
      </w:tr>
      <w:tr w:rsidR="00C631D7" w14:paraId="4C69B469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117F3D" w14:textId="77777777" w:rsidR="00C631D7" w:rsidRDefault="003F42AD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4B12C4" w14:textId="77777777" w:rsidR="00C631D7" w:rsidRDefault="003F42AD">
            <w:pPr>
              <w:spacing w:line="276" w:lineRule="auto"/>
            </w:pPr>
            <w:r>
              <w:t>F. U1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1BBE3E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5E56F1" w14:textId="5F3B8595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3A56A9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B55A7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D3B7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EA79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6F960" w14:textId="77777777" w:rsidR="00C631D7" w:rsidRDefault="00C631D7">
            <w:pPr>
              <w:spacing w:after="200"/>
              <w:jc w:val="center"/>
            </w:pPr>
          </w:p>
        </w:tc>
      </w:tr>
      <w:tr w:rsidR="00C631D7" w14:paraId="173B14EB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3B0680" w14:textId="77777777" w:rsidR="00C631D7" w:rsidRDefault="003F42AD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7514A0" w14:textId="77777777" w:rsidR="00C631D7" w:rsidRDefault="003F42AD">
            <w:proofErr w:type="gramStart"/>
            <w:r>
              <w:t>F.U2</w:t>
            </w:r>
            <w:proofErr w:type="gramEnd"/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A4F379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1D4F63" w14:textId="09808A36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7B4822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F88B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F58A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9184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83B62" w14:textId="77777777" w:rsidR="00C631D7" w:rsidRDefault="00C631D7">
            <w:pPr>
              <w:spacing w:after="200"/>
              <w:jc w:val="center"/>
            </w:pPr>
          </w:p>
        </w:tc>
      </w:tr>
      <w:tr w:rsidR="00C631D7" w14:paraId="6A18C8E2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9E27A7" w14:textId="77777777" w:rsidR="00C631D7" w:rsidRDefault="003F42AD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6418EB" w14:textId="77777777" w:rsidR="00C631D7" w:rsidRDefault="003F42AD">
            <w:proofErr w:type="gramStart"/>
            <w:r>
              <w:t>F.U</w:t>
            </w:r>
            <w:proofErr w:type="gramEnd"/>
            <w: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1CD4C0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1A9A60" w14:textId="2342EE5E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A1196F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998E1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DC9C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23AA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B062E" w14:textId="77777777" w:rsidR="00C631D7" w:rsidRDefault="00C631D7">
            <w:pPr>
              <w:spacing w:after="200"/>
              <w:jc w:val="center"/>
            </w:pPr>
          </w:p>
        </w:tc>
      </w:tr>
      <w:tr w:rsidR="00C631D7" w14:paraId="5928D6FE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DF6C74" w14:textId="77777777" w:rsidR="00C631D7" w:rsidRDefault="003F42AD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507CA0" w14:textId="77777777" w:rsidR="00C631D7" w:rsidRDefault="003F42AD">
            <w:proofErr w:type="gramStart"/>
            <w:r>
              <w:t>F.U</w:t>
            </w:r>
            <w:proofErr w:type="gramEnd"/>
            <w:r>
              <w:t>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C9E1D6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E9B52C" w14:textId="59BF6131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D81813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687F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A795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B1A2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4D57A9" w14:textId="77777777" w:rsidR="00C631D7" w:rsidRDefault="00C631D7">
            <w:pPr>
              <w:spacing w:after="200"/>
              <w:jc w:val="center"/>
            </w:pPr>
          </w:p>
        </w:tc>
      </w:tr>
      <w:tr w:rsidR="00C631D7" w14:paraId="1691DDA9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ECCBDFF" w14:textId="77777777" w:rsidR="00C631D7" w:rsidRDefault="003F42AD">
            <w:pPr>
              <w:spacing w:line="276" w:lineRule="auto"/>
              <w:jc w:val="center"/>
            </w:pPr>
            <w:r>
              <w:t>U05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FA18C71" w14:textId="77777777" w:rsidR="00C631D7" w:rsidRDefault="003F42AD">
            <w:proofErr w:type="gramStart"/>
            <w:r>
              <w:t>F.U</w:t>
            </w:r>
            <w:proofErr w:type="gramEnd"/>
            <w:r>
              <w:t>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95BCB7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75A760" w14:textId="1E0074DC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A2E11E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3489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3302E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C2856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413A1" w14:textId="77777777" w:rsidR="00C631D7" w:rsidRDefault="00C631D7">
            <w:pPr>
              <w:spacing w:after="200"/>
              <w:jc w:val="center"/>
            </w:pPr>
          </w:p>
        </w:tc>
      </w:tr>
      <w:tr w:rsidR="00C631D7" w14:paraId="6C6D28BA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F14B86" w14:textId="77777777" w:rsidR="00C631D7" w:rsidRDefault="003F42AD">
            <w:pPr>
              <w:spacing w:line="276" w:lineRule="auto"/>
              <w:jc w:val="center"/>
            </w:pPr>
            <w:r>
              <w:t>U06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EB372F" w14:textId="77777777" w:rsidR="00C631D7" w:rsidRDefault="003F42AD">
            <w:proofErr w:type="gramStart"/>
            <w:r>
              <w:t>F.U</w:t>
            </w:r>
            <w:proofErr w:type="gramEnd"/>
            <w: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B0E84E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CCD732" w14:textId="37CDDA74" w:rsidR="00C631D7" w:rsidRDefault="002C6F1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68715C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181E1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7C10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45E2A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D178C" w14:textId="77777777" w:rsidR="00C631D7" w:rsidRDefault="00C631D7">
            <w:pPr>
              <w:spacing w:after="200"/>
              <w:jc w:val="center"/>
            </w:pPr>
          </w:p>
        </w:tc>
      </w:tr>
      <w:tr w:rsidR="00C631D7" w14:paraId="5A2710A8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2C063BA" w14:textId="77777777" w:rsidR="00C631D7" w:rsidRDefault="003F42AD">
            <w:pPr>
              <w:spacing w:line="276" w:lineRule="auto"/>
              <w:jc w:val="center"/>
            </w:pPr>
            <w:r>
              <w:t>U07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BEAFAA" w14:textId="77777777" w:rsidR="00C631D7" w:rsidRDefault="003F42AD">
            <w:proofErr w:type="gramStart"/>
            <w:r>
              <w:t>F.U</w:t>
            </w:r>
            <w:proofErr w:type="gramEnd"/>
            <w:r>
              <w:t>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65BF1C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617169" w14:textId="370AD491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4893A1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429BB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C525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527F6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AC43C" w14:textId="77777777" w:rsidR="00C631D7" w:rsidRDefault="00C631D7">
            <w:pPr>
              <w:spacing w:after="200"/>
              <w:jc w:val="center"/>
            </w:pPr>
          </w:p>
        </w:tc>
      </w:tr>
      <w:tr w:rsidR="00C631D7" w14:paraId="16EB151B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B6D539" w14:textId="77777777" w:rsidR="00C631D7" w:rsidRDefault="003F42AD">
            <w:pPr>
              <w:spacing w:line="276" w:lineRule="auto"/>
              <w:jc w:val="center"/>
            </w:pPr>
            <w:r>
              <w:t>U08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1EBD88" w14:textId="77777777" w:rsidR="00C631D7" w:rsidRDefault="003F42AD">
            <w:proofErr w:type="gramStart"/>
            <w:r>
              <w:t>F.U</w:t>
            </w:r>
            <w:proofErr w:type="gramEnd"/>
            <w:r>
              <w:t>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59CB5F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DBC17F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9AF1A4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E583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B0A0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C264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F4F1E" w14:textId="77777777" w:rsidR="00C631D7" w:rsidRDefault="00C631D7">
            <w:pPr>
              <w:spacing w:after="200"/>
              <w:jc w:val="center"/>
            </w:pPr>
          </w:p>
        </w:tc>
      </w:tr>
      <w:tr w:rsidR="00C631D7" w14:paraId="54EAF48E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395732A" w14:textId="77777777" w:rsidR="00C631D7" w:rsidRDefault="003F42AD">
            <w:pPr>
              <w:spacing w:line="276" w:lineRule="auto"/>
              <w:jc w:val="center"/>
            </w:pPr>
            <w:r>
              <w:t>U09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70019A" w14:textId="77777777" w:rsidR="00C631D7" w:rsidRDefault="003F42AD">
            <w:proofErr w:type="gramStart"/>
            <w:r>
              <w:t>F.U</w:t>
            </w:r>
            <w:proofErr w:type="gramEnd"/>
            <w:r>
              <w:t>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FA47A4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9B1820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F94A49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9103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E64E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EA06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F97AF" w14:textId="77777777" w:rsidR="00C631D7" w:rsidRDefault="00C631D7">
            <w:pPr>
              <w:spacing w:after="200"/>
              <w:jc w:val="center"/>
            </w:pPr>
          </w:p>
        </w:tc>
      </w:tr>
      <w:tr w:rsidR="00C631D7" w14:paraId="14B034D2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B4DF93" w14:textId="77777777" w:rsidR="00C631D7" w:rsidRDefault="003F42AD">
            <w:pPr>
              <w:spacing w:line="276" w:lineRule="auto"/>
              <w:jc w:val="center"/>
            </w:pPr>
            <w:r>
              <w:t>U10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F1EB23" w14:textId="77777777" w:rsidR="00C631D7" w:rsidRDefault="003F42AD">
            <w:proofErr w:type="gramStart"/>
            <w:r>
              <w:t>F.U</w:t>
            </w:r>
            <w:proofErr w:type="gramEnd"/>
            <w:r>
              <w:t>10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D6644D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D2957F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BDF378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FD44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D5CD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C083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92D6B" w14:textId="77777777" w:rsidR="00C631D7" w:rsidRDefault="00C631D7">
            <w:pPr>
              <w:spacing w:after="200"/>
              <w:jc w:val="center"/>
            </w:pPr>
          </w:p>
        </w:tc>
      </w:tr>
      <w:tr w:rsidR="00C631D7" w14:paraId="683CA831" w14:textId="77777777">
        <w:trPr>
          <w:trHeight w:val="256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E712B0" w14:textId="77777777" w:rsidR="00C631D7" w:rsidRDefault="003F42AD">
            <w:pPr>
              <w:spacing w:line="276" w:lineRule="auto"/>
              <w:jc w:val="center"/>
            </w:pPr>
            <w:r>
              <w:t>U11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C4BED5" w14:textId="77777777" w:rsidR="00C631D7" w:rsidRDefault="003F42AD">
            <w:proofErr w:type="gramStart"/>
            <w:r>
              <w:t>F.U</w:t>
            </w:r>
            <w:proofErr w:type="gramEnd"/>
            <w:r>
              <w:t>12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D9C37F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2DE255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50D92E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88EC1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9622B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0695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13860" w14:textId="77777777" w:rsidR="00C631D7" w:rsidRDefault="00C631D7">
            <w:pPr>
              <w:spacing w:after="200"/>
              <w:jc w:val="center"/>
            </w:pPr>
          </w:p>
        </w:tc>
      </w:tr>
      <w:tr w:rsidR="00C631D7" w14:paraId="4EC5F9B5" w14:textId="77777777">
        <w:trPr>
          <w:trHeight w:val="289"/>
          <w:jc w:val="center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0D6099" w14:textId="77777777" w:rsidR="00C631D7" w:rsidRDefault="003F42AD">
            <w:pPr>
              <w:spacing w:line="276" w:lineRule="auto"/>
              <w:jc w:val="center"/>
            </w:pPr>
            <w:r>
              <w:t>U12</w:t>
            </w:r>
          </w:p>
        </w:tc>
        <w:tc>
          <w:tcPr>
            <w:tcW w:w="507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3FD6FF" w14:textId="77777777" w:rsidR="00C631D7" w:rsidRDefault="003F42AD">
            <w:proofErr w:type="gramStart"/>
            <w:r>
              <w:t>F.U</w:t>
            </w:r>
            <w:proofErr w:type="gramEnd"/>
            <w:r>
              <w:t>21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27F9F0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AC250E" w14:textId="358985A2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16851E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B3A0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0F844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F4D5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D8F10" w14:textId="77777777" w:rsidR="00C631D7" w:rsidRDefault="00C631D7">
            <w:pPr>
              <w:spacing w:after="200"/>
              <w:jc w:val="center"/>
            </w:pPr>
          </w:p>
        </w:tc>
      </w:tr>
      <w:tr w:rsidR="00C631D7" w14:paraId="080D0E0F" w14:textId="77777777">
        <w:trPr>
          <w:trHeight w:val="480"/>
          <w:jc w:val="center"/>
        </w:trPr>
        <w:tc>
          <w:tcPr>
            <w:tcW w:w="1605" w:type="dxa"/>
            <w:vAlign w:val="center"/>
          </w:tcPr>
          <w:p w14:paraId="2091E0DC" w14:textId="77777777" w:rsidR="00C631D7" w:rsidRDefault="003F42AD">
            <w:pPr>
              <w:jc w:val="center"/>
            </w:pPr>
            <w:r>
              <w:t>K01</w:t>
            </w:r>
          </w:p>
        </w:tc>
        <w:tc>
          <w:tcPr>
            <w:tcW w:w="5078" w:type="dxa"/>
            <w:vAlign w:val="center"/>
          </w:tcPr>
          <w:p w14:paraId="176C1657" w14:textId="77777777" w:rsidR="00C631D7" w:rsidRDefault="003F42AD">
            <w:r>
              <w:t>K.1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A1C6D9" w14:textId="45A28411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5631FF" w14:textId="77D87236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C8E232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7AD9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92C6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9BC2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2358B" w14:textId="77777777" w:rsidR="00C631D7" w:rsidRDefault="00C631D7">
            <w:pPr>
              <w:spacing w:after="200"/>
              <w:jc w:val="center"/>
            </w:pPr>
          </w:p>
        </w:tc>
      </w:tr>
      <w:tr w:rsidR="00C631D7" w14:paraId="7248701A" w14:textId="77777777">
        <w:trPr>
          <w:trHeight w:val="289"/>
          <w:jc w:val="center"/>
        </w:trPr>
        <w:tc>
          <w:tcPr>
            <w:tcW w:w="1605" w:type="dxa"/>
            <w:vAlign w:val="center"/>
          </w:tcPr>
          <w:p w14:paraId="77E112F6" w14:textId="77777777" w:rsidR="00C631D7" w:rsidRDefault="003F42AD">
            <w:pPr>
              <w:jc w:val="center"/>
            </w:pPr>
            <w:r>
              <w:t>K02</w:t>
            </w:r>
          </w:p>
        </w:tc>
        <w:tc>
          <w:tcPr>
            <w:tcW w:w="5078" w:type="dxa"/>
            <w:vAlign w:val="center"/>
          </w:tcPr>
          <w:p w14:paraId="10A16C71" w14:textId="77777777" w:rsidR="00C631D7" w:rsidRDefault="003F42AD">
            <w:r>
              <w:t>K.2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C9F54F" w14:textId="5E35CD58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D48B67" w14:textId="202173BB" w:rsidR="00C631D7" w:rsidRDefault="00C631D7">
            <w:pPr>
              <w:spacing w:after="200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DF4AEA2" w14:textId="77777777" w:rsidR="00C631D7" w:rsidRDefault="00C631D7">
            <w:pPr>
              <w:spacing w:after="20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49E1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0C17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B8F8B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EA262" w14:textId="77777777" w:rsidR="00C631D7" w:rsidRDefault="00C631D7">
            <w:pPr>
              <w:spacing w:after="200"/>
              <w:jc w:val="center"/>
            </w:pPr>
          </w:p>
        </w:tc>
      </w:tr>
      <w:tr w:rsidR="00C631D7" w14:paraId="3E12FF05" w14:textId="77777777">
        <w:trPr>
          <w:trHeight w:val="289"/>
          <w:jc w:val="center"/>
        </w:trPr>
        <w:tc>
          <w:tcPr>
            <w:tcW w:w="1605" w:type="dxa"/>
            <w:vAlign w:val="center"/>
          </w:tcPr>
          <w:p w14:paraId="600181DD" w14:textId="77777777" w:rsidR="00C631D7" w:rsidRDefault="003F42AD">
            <w:pPr>
              <w:jc w:val="center"/>
            </w:pPr>
            <w:r>
              <w:t>K03</w:t>
            </w:r>
          </w:p>
        </w:tc>
        <w:tc>
          <w:tcPr>
            <w:tcW w:w="5078" w:type="dxa"/>
            <w:vAlign w:val="center"/>
          </w:tcPr>
          <w:p w14:paraId="34DFF532" w14:textId="77777777" w:rsidR="00C631D7" w:rsidRDefault="003F42AD">
            <w:r>
              <w:t>K.3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CE46F3" w14:textId="79A1566A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848C35" w14:textId="5113A4AD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037C02" w14:textId="77777777" w:rsidR="00C631D7" w:rsidRDefault="00C631D7">
            <w:pPr>
              <w:spacing w:after="20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3FC1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9F96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1A7B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6A41E" w14:textId="77777777" w:rsidR="00C631D7" w:rsidRDefault="00C631D7">
            <w:pPr>
              <w:spacing w:after="200"/>
              <w:jc w:val="center"/>
            </w:pPr>
          </w:p>
        </w:tc>
      </w:tr>
      <w:tr w:rsidR="00C631D7" w14:paraId="13984D13" w14:textId="77777777">
        <w:trPr>
          <w:trHeight w:val="289"/>
          <w:jc w:val="center"/>
        </w:trPr>
        <w:tc>
          <w:tcPr>
            <w:tcW w:w="1605" w:type="dxa"/>
          </w:tcPr>
          <w:p w14:paraId="79CE40D9" w14:textId="77777777" w:rsidR="00C631D7" w:rsidRDefault="003F42AD">
            <w:pPr>
              <w:jc w:val="center"/>
            </w:pPr>
            <w:r>
              <w:t>K04</w:t>
            </w:r>
          </w:p>
        </w:tc>
        <w:tc>
          <w:tcPr>
            <w:tcW w:w="5078" w:type="dxa"/>
          </w:tcPr>
          <w:p w14:paraId="789AC375" w14:textId="77777777" w:rsidR="00C631D7" w:rsidRDefault="003F42AD">
            <w:r>
              <w:t>K.4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495ECE" w14:textId="011B1D5F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DC6F60D" w14:textId="68042EDC" w:rsidR="00C631D7" w:rsidRDefault="00877B9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DA3C2C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29BE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3BFD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03D9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CF5263" w14:textId="77777777" w:rsidR="00C631D7" w:rsidRDefault="00C631D7">
            <w:pPr>
              <w:spacing w:after="200"/>
              <w:jc w:val="center"/>
            </w:pPr>
          </w:p>
        </w:tc>
      </w:tr>
      <w:tr w:rsidR="00C631D7" w14:paraId="5C7E10E5" w14:textId="77777777">
        <w:trPr>
          <w:trHeight w:val="445"/>
          <w:jc w:val="center"/>
        </w:trPr>
        <w:tc>
          <w:tcPr>
            <w:tcW w:w="1605" w:type="dxa"/>
          </w:tcPr>
          <w:p w14:paraId="6F33F156" w14:textId="4D7CE4CF" w:rsidR="00C631D7" w:rsidRDefault="003F42AD">
            <w:pPr>
              <w:jc w:val="center"/>
            </w:pPr>
            <w:r>
              <w:t>K</w:t>
            </w:r>
            <w:r w:rsidR="006D6827">
              <w:t>05</w:t>
            </w:r>
          </w:p>
        </w:tc>
        <w:tc>
          <w:tcPr>
            <w:tcW w:w="5078" w:type="dxa"/>
          </w:tcPr>
          <w:p w14:paraId="36BE6415" w14:textId="77777777" w:rsidR="00C631D7" w:rsidRDefault="003F42AD">
            <w:r>
              <w:t>K.9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124C93" w14:textId="7B029E3E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108029" w14:textId="20560C45" w:rsidR="00C631D7" w:rsidRDefault="0031443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211A026" w14:textId="77777777" w:rsidR="00C631D7" w:rsidRDefault="00C631D7">
            <w:pPr>
              <w:spacing w:after="20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CA5E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35AB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89978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45ADA" w14:textId="77777777" w:rsidR="00C631D7" w:rsidRDefault="00C631D7">
            <w:pPr>
              <w:spacing w:after="200"/>
              <w:jc w:val="center"/>
            </w:pPr>
          </w:p>
        </w:tc>
      </w:tr>
      <w:tr w:rsidR="00C631D7" w14:paraId="7B82E180" w14:textId="77777777">
        <w:trPr>
          <w:trHeight w:val="289"/>
          <w:jc w:val="center"/>
        </w:trPr>
        <w:tc>
          <w:tcPr>
            <w:tcW w:w="1605" w:type="dxa"/>
          </w:tcPr>
          <w:p w14:paraId="2FD36287" w14:textId="096E147F" w:rsidR="00C631D7" w:rsidRDefault="003F42AD">
            <w:pPr>
              <w:jc w:val="center"/>
            </w:pPr>
            <w:r>
              <w:t>K</w:t>
            </w:r>
            <w:r w:rsidR="006D6827">
              <w:t>06</w:t>
            </w:r>
          </w:p>
        </w:tc>
        <w:tc>
          <w:tcPr>
            <w:tcW w:w="5078" w:type="dxa"/>
          </w:tcPr>
          <w:p w14:paraId="5B77B0C1" w14:textId="77777777" w:rsidR="00C631D7" w:rsidRDefault="003F42AD">
            <w:r>
              <w:t>K.11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C4C28B" w14:textId="246F2E30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680D96" w14:textId="03868DAF" w:rsidR="00C631D7" w:rsidRDefault="00877B91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DE0B16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C0B6F" w14:textId="77777777" w:rsidR="00C631D7" w:rsidRDefault="003F42AD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F5CE4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802D" w14:textId="77777777" w:rsidR="00C631D7" w:rsidRDefault="00C631D7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12706" w14:textId="77777777" w:rsidR="00C631D7" w:rsidRDefault="00C631D7">
            <w:pPr>
              <w:spacing w:after="200"/>
              <w:jc w:val="center"/>
            </w:pPr>
          </w:p>
        </w:tc>
      </w:tr>
    </w:tbl>
    <w:p w14:paraId="37AAB742" w14:textId="77777777" w:rsidR="00C631D7" w:rsidRDefault="00C631D7"/>
    <w:p w14:paraId="2B452449" w14:textId="77777777" w:rsidR="00C631D7" w:rsidRDefault="00C631D7"/>
    <w:tbl>
      <w:tblPr>
        <w:tblStyle w:val="a3"/>
        <w:tblW w:w="100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5010"/>
        <w:gridCol w:w="993"/>
        <w:gridCol w:w="2263"/>
      </w:tblGrid>
      <w:tr w:rsidR="004F502F" w14:paraId="5BB21FEE" w14:textId="77777777" w:rsidTr="004F502F">
        <w:trPr>
          <w:trHeight w:val="400"/>
          <w:jc w:val="center"/>
        </w:trPr>
        <w:tc>
          <w:tcPr>
            <w:tcW w:w="10051" w:type="dxa"/>
            <w:gridSpan w:val="4"/>
            <w:shd w:val="clear" w:color="auto" w:fill="D9D9D9"/>
            <w:vAlign w:val="center"/>
          </w:tcPr>
          <w:p w14:paraId="168DDF09" w14:textId="6EFA02F0" w:rsidR="004F502F" w:rsidRDefault="004F502F">
            <w:pPr>
              <w:rPr>
                <w:b/>
              </w:rPr>
            </w:pPr>
            <w:r>
              <w:rPr>
                <w:b/>
              </w:rPr>
              <w:t>TABELA TREŚCI PROGRAMOWYCH</w:t>
            </w:r>
          </w:p>
        </w:tc>
      </w:tr>
      <w:tr w:rsidR="004F502F" w14:paraId="4DDF40B2" w14:textId="77777777" w:rsidTr="004F502F">
        <w:trPr>
          <w:trHeight w:val="400"/>
          <w:jc w:val="center"/>
        </w:trPr>
        <w:tc>
          <w:tcPr>
            <w:tcW w:w="1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7FC81F" w14:textId="12FF2085" w:rsidR="004F502F" w:rsidRDefault="004F502F">
            <w:pPr>
              <w:jc w:val="center"/>
              <w:rPr>
                <w:b/>
              </w:rPr>
            </w:pPr>
            <w:r>
              <w:rPr>
                <w:b/>
              </w:rPr>
              <w:t>lp. treści programowej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2D4539" w14:textId="77777777" w:rsidR="004F502F" w:rsidRDefault="004F502F">
            <w:pPr>
              <w:jc w:val="center"/>
              <w:rPr>
                <w:b/>
              </w:rPr>
            </w:pPr>
            <w:r>
              <w:rPr>
                <w:b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56E20" w14:textId="77777777" w:rsidR="004F502F" w:rsidRDefault="004F502F">
            <w:pPr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1EBA55" w14:textId="77777777" w:rsidR="004F502F" w:rsidRDefault="004F502F">
            <w:pPr>
              <w:jc w:val="center"/>
              <w:rPr>
                <w:b/>
              </w:rPr>
            </w:pPr>
            <w:r>
              <w:rPr>
                <w:b/>
              </w:rPr>
              <w:t>Odniesienie do efektów uczenia się do ZAJĘĆ</w:t>
            </w:r>
          </w:p>
        </w:tc>
      </w:tr>
      <w:tr w:rsidR="004F502F" w14:paraId="0C6A9A3B" w14:textId="77777777" w:rsidTr="004F502F">
        <w:trPr>
          <w:trHeight w:val="272"/>
          <w:jc w:val="center"/>
        </w:trPr>
        <w:tc>
          <w:tcPr>
            <w:tcW w:w="1005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C1C336" w14:textId="1BFF8E11" w:rsidR="004F502F" w:rsidRDefault="004F502F">
            <w:pPr>
              <w:rPr>
                <w:b/>
              </w:rPr>
            </w:pPr>
            <w:r>
              <w:rPr>
                <w:b/>
              </w:rPr>
              <w:t xml:space="preserve">Zajęcia w formie bloku </w:t>
            </w:r>
          </w:p>
        </w:tc>
      </w:tr>
      <w:tr w:rsidR="004F502F" w14:paraId="7C401B32" w14:textId="77777777" w:rsidTr="004F502F">
        <w:trPr>
          <w:trHeight w:val="272"/>
          <w:jc w:val="center"/>
        </w:trPr>
        <w:tc>
          <w:tcPr>
            <w:tcW w:w="1005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B71F8" w14:textId="064ADE52" w:rsidR="004F502F" w:rsidRDefault="004F502F">
            <w:pPr>
              <w:jc w:val="center"/>
              <w:rPr>
                <w:b/>
              </w:rPr>
            </w:pPr>
            <w:r>
              <w:rPr>
                <w:b/>
              </w:rPr>
              <w:t xml:space="preserve">Wykłady (forma e-learning) </w:t>
            </w:r>
          </w:p>
        </w:tc>
      </w:tr>
      <w:tr w:rsidR="004F502F" w:rsidRPr="00314439" w14:paraId="6493501D" w14:textId="77777777" w:rsidTr="004F502F">
        <w:trPr>
          <w:trHeight w:val="261"/>
          <w:jc w:val="center"/>
        </w:trPr>
        <w:tc>
          <w:tcPr>
            <w:tcW w:w="1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040C7" w14:textId="40D0E951" w:rsidR="004F502F" w:rsidRPr="00314439" w:rsidRDefault="004F502F">
            <w:pPr>
              <w:jc w:val="center"/>
            </w:pPr>
            <w:r w:rsidRPr="00314439">
              <w:t>TK01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A1F6A0" w14:textId="77777777" w:rsidR="004F502F" w:rsidRPr="00314439" w:rsidRDefault="004F502F">
            <w:pPr>
              <w:spacing w:line="276" w:lineRule="auto"/>
            </w:pPr>
            <w:r w:rsidRPr="00314439">
              <w:rPr>
                <w:rFonts w:eastAsia="Arial"/>
              </w:rPr>
              <w:t>Ostry brzuch (zapalenie wyrostka robaczkowego)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F13EB" w14:textId="77777777" w:rsidR="004F502F" w:rsidRPr="00314439" w:rsidRDefault="004F502F">
            <w:pPr>
              <w:jc w:val="center"/>
            </w:pPr>
            <w:r w:rsidRPr="00314439"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2BF643" w14:textId="3BC5B360" w:rsidR="004F502F" w:rsidRPr="00314439" w:rsidRDefault="004F502F">
            <w:pPr>
              <w:jc w:val="center"/>
            </w:pPr>
            <w:r w:rsidRPr="00314439">
              <w:t>W01</w:t>
            </w:r>
          </w:p>
        </w:tc>
      </w:tr>
      <w:tr w:rsidR="004F502F" w:rsidRPr="00314439" w14:paraId="654FF66E" w14:textId="77777777" w:rsidTr="004F502F">
        <w:trPr>
          <w:trHeight w:val="261"/>
          <w:jc w:val="center"/>
        </w:trPr>
        <w:tc>
          <w:tcPr>
            <w:tcW w:w="1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755855" w14:textId="2052822F" w:rsidR="004F502F" w:rsidRPr="00314439" w:rsidRDefault="004F502F">
            <w:pPr>
              <w:jc w:val="center"/>
            </w:pPr>
            <w:r w:rsidRPr="00314439">
              <w:t>TK02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CA68A7" w14:textId="77777777" w:rsidR="004F502F" w:rsidRPr="00314439" w:rsidRDefault="004F502F">
            <w:pPr>
              <w:spacing w:line="276" w:lineRule="auto"/>
            </w:pPr>
            <w:r w:rsidRPr="00314439">
              <w:rPr>
                <w:rFonts w:eastAsia="Arial"/>
              </w:rPr>
              <w:t xml:space="preserve">Zespół dziecka maltretowanego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DBC36" w14:textId="77777777" w:rsidR="004F502F" w:rsidRPr="00314439" w:rsidRDefault="004F502F">
            <w:pPr>
              <w:jc w:val="center"/>
            </w:pPr>
            <w:r w:rsidRPr="00314439"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CA69F6" w14:textId="7E8A530E" w:rsidR="004F502F" w:rsidRPr="00314439" w:rsidRDefault="004F502F">
            <w:pPr>
              <w:jc w:val="center"/>
            </w:pPr>
            <w:r w:rsidRPr="00314439">
              <w:t>W01-W</w:t>
            </w:r>
            <w:r>
              <w:t>02</w:t>
            </w:r>
          </w:p>
        </w:tc>
      </w:tr>
      <w:tr w:rsidR="004F502F" w:rsidRPr="00314439" w14:paraId="717AEE90" w14:textId="77777777" w:rsidTr="004F502F">
        <w:trPr>
          <w:trHeight w:val="261"/>
          <w:jc w:val="center"/>
        </w:trPr>
        <w:tc>
          <w:tcPr>
            <w:tcW w:w="1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ADC1BD" w14:textId="2916C5C2" w:rsidR="004F502F" w:rsidRPr="00314439" w:rsidRDefault="004F502F">
            <w:pPr>
              <w:jc w:val="center"/>
            </w:pPr>
            <w:r w:rsidRPr="00314439">
              <w:t>TK03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EE3916" w14:textId="226356E3" w:rsidR="004F502F" w:rsidRPr="00314439" w:rsidRDefault="004F502F">
            <w:pPr>
              <w:spacing w:line="276" w:lineRule="auto"/>
            </w:pPr>
            <w:r w:rsidRPr="00314439">
              <w:rPr>
                <w:rFonts w:eastAsia="Arial"/>
              </w:rPr>
              <w:t xml:space="preserve">Diagnostyka i </w:t>
            </w:r>
            <w:r>
              <w:rPr>
                <w:rFonts w:eastAsia="Arial"/>
              </w:rPr>
              <w:t>i</w:t>
            </w:r>
            <w:r w:rsidRPr="00314439">
              <w:rPr>
                <w:rFonts w:eastAsia="Arial"/>
              </w:rPr>
              <w:t>nterwencje prenatalne w wadach wrodzonych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1017F" w14:textId="77777777" w:rsidR="004F502F" w:rsidRPr="00314439" w:rsidRDefault="004F502F">
            <w:pPr>
              <w:jc w:val="center"/>
            </w:pPr>
            <w:r w:rsidRPr="00314439"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32C65" w14:textId="108D2055" w:rsidR="004F502F" w:rsidRPr="00314439" w:rsidRDefault="004F502F">
            <w:pPr>
              <w:jc w:val="center"/>
            </w:pPr>
            <w:r w:rsidRPr="00314439">
              <w:t>W02, W</w:t>
            </w:r>
            <w:r>
              <w:t>03</w:t>
            </w:r>
          </w:p>
        </w:tc>
      </w:tr>
      <w:tr w:rsidR="004F502F" w:rsidRPr="00314439" w14:paraId="1553788F" w14:textId="77777777" w:rsidTr="004F502F">
        <w:trPr>
          <w:trHeight w:val="261"/>
          <w:jc w:val="center"/>
        </w:trPr>
        <w:tc>
          <w:tcPr>
            <w:tcW w:w="1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EFC48" w14:textId="1360BEC1" w:rsidR="004F502F" w:rsidRPr="00314439" w:rsidRDefault="004F502F">
            <w:pPr>
              <w:jc w:val="center"/>
            </w:pPr>
            <w:r w:rsidRPr="00314439">
              <w:t>TK04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C11447" w14:textId="77777777" w:rsidR="004F502F" w:rsidRPr="00314439" w:rsidRDefault="004F502F">
            <w:pPr>
              <w:spacing w:line="276" w:lineRule="auto"/>
            </w:pPr>
            <w:r w:rsidRPr="00314439">
              <w:rPr>
                <w:rFonts w:eastAsia="Arial"/>
              </w:rPr>
              <w:t>Chirurgia minimalnie inwazyjna u dzieci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38B29" w14:textId="77777777" w:rsidR="004F502F" w:rsidRPr="00314439" w:rsidRDefault="004F502F">
            <w:pPr>
              <w:jc w:val="center"/>
            </w:pPr>
            <w:r w:rsidRPr="00314439"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E738B" w14:textId="7750BAB5" w:rsidR="004F502F" w:rsidRPr="00314439" w:rsidRDefault="004F502F">
            <w:pPr>
              <w:jc w:val="center"/>
            </w:pPr>
            <w:r>
              <w:t>W02, W03</w:t>
            </w:r>
          </w:p>
        </w:tc>
      </w:tr>
      <w:tr w:rsidR="004F502F" w:rsidRPr="00314439" w14:paraId="256EDA79" w14:textId="77777777" w:rsidTr="004F502F">
        <w:trPr>
          <w:trHeight w:val="261"/>
          <w:jc w:val="center"/>
        </w:trPr>
        <w:tc>
          <w:tcPr>
            <w:tcW w:w="1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44D05A" w14:textId="604730F9" w:rsidR="004F502F" w:rsidRPr="00314439" w:rsidRDefault="004F502F">
            <w:pPr>
              <w:jc w:val="center"/>
            </w:pPr>
            <w:r w:rsidRPr="00314439">
              <w:t>TK05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F9F4B1" w14:textId="77777777" w:rsidR="004F502F" w:rsidRPr="00314439" w:rsidRDefault="004F502F">
            <w:pPr>
              <w:spacing w:line="276" w:lineRule="auto"/>
            </w:pPr>
            <w:r w:rsidRPr="00314439">
              <w:rPr>
                <w:rFonts w:eastAsia="Arial"/>
              </w:rPr>
              <w:t>Naczyniaki wczesnodziecięce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D2F00" w14:textId="77777777" w:rsidR="004F502F" w:rsidRPr="00314439" w:rsidRDefault="004F502F">
            <w:pPr>
              <w:jc w:val="center"/>
            </w:pPr>
            <w:r w:rsidRPr="00314439"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0E0DA" w14:textId="3C37E3B9" w:rsidR="004F502F" w:rsidRPr="00314439" w:rsidRDefault="004F502F">
            <w:pPr>
              <w:jc w:val="center"/>
            </w:pPr>
            <w:r w:rsidRPr="00314439">
              <w:t>W</w:t>
            </w:r>
            <w:r>
              <w:t>0</w:t>
            </w:r>
            <w:r w:rsidRPr="00314439">
              <w:t>1</w:t>
            </w:r>
            <w:r>
              <w:t>, W02</w:t>
            </w:r>
          </w:p>
        </w:tc>
      </w:tr>
      <w:tr w:rsidR="004F502F" w:rsidRPr="00314439" w14:paraId="6AECB35B" w14:textId="77777777" w:rsidTr="004F502F">
        <w:trPr>
          <w:trHeight w:val="109"/>
          <w:jc w:val="center"/>
        </w:trPr>
        <w:tc>
          <w:tcPr>
            <w:tcW w:w="1005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C00E2E" w14:textId="04631811" w:rsidR="004F502F" w:rsidRPr="00314439" w:rsidRDefault="004F502F" w:rsidP="00FD4DD1">
            <w:pPr>
              <w:jc w:val="center"/>
              <w:rPr>
                <w:b/>
              </w:rPr>
            </w:pPr>
            <w:r>
              <w:rPr>
                <w:b/>
              </w:rPr>
              <w:t>Seminaria</w:t>
            </w:r>
          </w:p>
        </w:tc>
      </w:tr>
      <w:tr w:rsidR="004F502F" w:rsidRPr="00314439" w14:paraId="45E0D030" w14:textId="77777777" w:rsidTr="004F502F">
        <w:trPr>
          <w:trHeight w:val="255"/>
          <w:jc w:val="center"/>
        </w:trPr>
        <w:tc>
          <w:tcPr>
            <w:tcW w:w="1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99030" w14:textId="4B9A13FF" w:rsidR="004F502F" w:rsidRPr="00314439" w:rsidRDefault="004F502F">
            <w:pPr>
              <w:jc w:val="center"/>
            </w:pPr>
            <w:r w:rsidRPr="00314439">
              <w:t>TK01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0D4B18" w14:textId="77777777" w:rsidR="004F502F" w:rsidRPr="00314439" w:rsidRDefault="004F502F">
            <w:pPr>
              <w:spacing w:line="276" w:lineRule="auto"/>
            </w:pPr>
            <w:r w:rsidRPr="00314439">
              <w:rPr>
                <w:rFonts w:eastAsia="Arial"/>
              </w:rPr>
              <w:t>Urazy wieku dziecięcego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6A067" w14:textId="4A3A0124" w:rsidR="004F502F" w:rsidRPr="00314439" w:rsidRDefault="004F502F">
            <w:pPr>
              <w:jc w:val="center"/>
            </w:pPr>
            <w:r w:rsidRPr="00314439">
              <w:t xml:space="preserve">2 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444A3D" w14:textId="5086B022" w:rsidR="004F502F" w:rsidRPr="00314439" w:rsidRDefault="004F502F">
            <w:r>
              <w:t>W01, W03</w:t>
            </w:r>
            <w:r w:rsidR="0069261A">
              <w:t>, K01-K06</w:t>
            </w:r>
            <w:r>
              <w:t xml:space="preserve"> </w:t>
            </w:r>
          </w:p>
        </w:tc>
      </w:tr>
      <w:tr w:rsidR="004F502F" w:rsidRPr="00314439" w14:paraId="46C50F9E" w14:textId="77777777" w:rsidTr="004F502F">
        <w:trPr>
          <w:trHeight w:val="255"/>
          <w:jc w:val="center"/>
        </w:trPr>
        <w:tc>
          <w:tcPr>
            <w:tcW w:w="1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9FACF5" w14:textId="54767485" w:rsidR="004F502F" w:rsidRPr="00314439" w:rsidRDefault="004F502F">
            <w:pPr>
              <w:jc w:val="center"/>
            </w:pPr>
            <w:r w:rsidRPr="00314439">
              <w:t>TK02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BB25F1" w14:textId="77777777" w:rsidR="004F502F" w:rsidRPr="00314439" w:rsidRDefault="004F502F">
            <w:pPr>
              <w:spacing w:line="276" w:lineRule="auto"/>
            </w:pPr>
            <w:r w:rsidRPr="00314439">
              <w:rPr>
                <w:rFonts w:eastAsia="Arial"/>
              </w:rPr>
              <w:t xml:space="preserve">Urologia dziecięca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B80D1" w14:textId="528EEFF7" w:rsidR="004F502F" w:rsidRPr="00314439" w:rsidRDefault="004F502F">
            <w:pPr>
              <w:jc w:val="center"/>
            </w:pPr>
            <w:r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79ABEA" w14:textId="26DB9D87" w:rsidR="004F502F" w:rsidRPr="00314439" w:rsidRDefault="004F502F">
            <w:r>
              <w:t>W02, W03</w:t>
            </w:r>
            <w:r w:rsidR="0069261A">
              <w:t xml:space="preserve">, </w:t>
            </w:r>
            <w:r w:rsidR="0069261A">
              <w:t>K01-K06</w:t>
            </w:r>
          </w:p>
        </w:tc>
      </w:tr>
      <w:tr w:rsidR="004F502F" w:rsidRPr="00314439" w14:paraId="26418EB2" w14:textId="77777777" w:rsidTr="004F502F">
        <w:trPr>
          <w:trHeight w:val="255"/>
          <w:jc w:val="center"/>
        </w:trPr>
        <w:tc>
          <w:tcPr>
            <w:tcW w:w="1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F4F18D" w14:textId="0993DF57" w:rsidR="004F502F" w:rsidRPr="00314439" w:rsidRDefault="004F502F">
            <w:pPr>
              <w:jc w:val="center"/>
            </w:pPr>
            <w:r w:rsidRPr="00314439">
              <w:t>TK03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E356D6" w14:textId="77777777" w:rsidR="004F502F" w:rsidRPr="00314439" w:rsidRDefault="004F502F">
            <w:pPr>
              <w:spacing w:line="276" w:lineRule="auto"/>
              <w:rPr>
                <w:rFonts w:eastAsia="Arial"/>
              </w:rPr>
            </w:pPr>
            <w:r w:rsidRPr="00314439">
              <w:rPr>
                <w:rFonts w:eastAsia="Arial"/>
              </w:rPr>
              <w:t xml:space="preserve">Chirurgia onkologiczna wieku dziecięcego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71473" w14:textId="5A731319" w:rsidR="004F502F" w:rsidRPr="00314439" w:rsidRDefault="004F502F">
            <w:pPr>
              <w:jc w:val="center"/>
            </w:pPr>
            <w:r w:rsidRPr="00314439"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286F46" w14:textId="0D5DE20F" w:rsidR="004F502F" w:rsidRPr="00314439" w:rsidRDefault="004F502F">
            <w:r>
              <w:t>W02, W</w:t>
            </w:r>
            <w:proofErr w:type="gramStart"/>
            <w:r>
              <w:t xml:space="preserve">03 </w:t>
            </w:r>
            <w:r w:rsidR="0069261A">
              <w:t>,</w:t>
            </w:r>
            <w:proofErr w:type="gramEnd"/>
            <w:r w:rsidR="0069261A">
              <w:t xml:space="preserve"> </w:t>
            </w:r>
            <w:r w:rsidR="0069261A">
              <w:t>K01-K06</w:t>
            </w:r>
          </w:p>
        </w:tc>
      </w:tr>
      <w:tr w:rsidR="004F502F" w:rsidRPr="00314439" w14:paraId="2E171551" w14:textId="77777777" w:rsidTr="004F502F">
        <w:trPr>
          <w:trHeight w:val="255"/>
          <w:jc w:val="center"/>
        </w:trPr>
        <w:tc>
          <w:tcPr>
            <w:tcW w:w="1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0C1A55" w14:textId="08DDC3F3" w:rsidR="004F502F" w:rsidRPr="00314439" w:rsidRDefault="004F502F">
            <w:pPr>
              <w:jc w:val="center"/>
            </w:pPr>
            <w:r w:rsidRPr="00314439">
              <w:t>TK04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AF649" w14:textId="77777777" w:rsidR="004F502F" w:rsidRPr="00314439" w:rsidRDefault="004F502F">
            <w:pPr>
              <w:spacing w:line="276" w:lineRule="auto"/>
              <w:rPr>
                <w:rFonts w:eastAsia="Arial"/>
              </w:rPr>
            </w:pPr>
            <w:r w:rsidRPr="00314439">
              <w:rPr>
                <w:rFonts w:eastAsia="Arial"/>
              </w:rPr>
              <w:t>Wady twarzoczaszki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72C55" w14:textId="116121C8" w:rsidR="004F502F" w:rsidRPr="00314439" w:rsidRDefault="004F502F">
            <w:pPr>
              <w:jc w:val="center"/>
            </w:pPr>
            <w:r w:rsidRPr="00314439"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C7C3E" w14:textId="1FB8C6AB" w:rsidR="004F502F" w:rsidRPr="00314439" w:rsidRDefault="004F502F">
            <w:r>
              <w:t>W01, W02, W03</w:t>
            </w:r>
            <w:r w:rsidR="0069261A">
              <w:t xml:space="preserve">, </w:t>
            </w:r>
            <w:r w:rsidR="0069261A">
              <w:t>K01-K06</w:t>
            </w:r>
            <w:r>
              <w:t xml:space="preserve"> </w:t>
            </w:r>
          </w:p>
        </w:tc>
      </w:tr>
      <w:tr w:rsidR="004F502F" w:rsidRPr="00314439" w14:paraId="7459AE06" w14:textId="77777777" w:rsidTr="004F502F">
        <w:trPr>
          <w:trHeight w:val="255"/>
          <w:jc w:val="center"/>
        </w:trPr>
        <w:tc>
          <w:tcPr>
            <w:tcW w:w="1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998025" w14:textId="30A3F42A" w:rsidR="004F502F" w:rsidRPr="00314439" w:rsidRDefault="004F502F">
            <w:pPr>
              <w:jc w:val="center"/>
            </w:pPr>
            <w:r w:rsidRPr="00314439">
              <w:t>TK05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D5DC5E" w14:textId="77777777" w:rsidR="004F502F" w:rsidRPr="00314439" w:rsidRDefault="004F502F">
            <w:pPr>
              <w:spacing w:line="276" w:lineRule="auto"/>
              <w:rPr>
                <w:rFonts w:eastAsia="Arial"/>
              </w:rPr>
            </w:pPr>
            <w:r w:rsidRPr="00314439">
              <w:rPr>
                <w:rFonts w:eastAsia="Arial"/>
              </w:rPr>
              <w:t>Chirurgia ręki dzieci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3BC37" w14:textId="0B6788FA" w:rsidR="004F502F" w:rsidRPr="00314439" w:rsidRDefault="004F502F">
            <w:pPr>
              <w:jc w:val="center"/>
            </w:pPr>
            <w:r>
              <w:t>3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08816B" w14:textId="007FBC4B" w:rsidR="004F502F" w:rsidRPr="00314439" w:rsidRDefault="004F502F" w:rsidP="00F46432">
            <w:r>
              <w:t>W01, W02, W03</w:t>
            </w:r>
            <w:r w:rsidR="0069261A">
              <w:t xml:space="preserve">, </w:t>
            </w:r>
            <w:r w:rsidR="0069261A">
              <w:t>K01-K06</w:t>
            </w:r>
          </w:p>
        </w:tc>
      </w:tr>
      <w:tr w:rsidR="004F502F" w:rsidRPr="00314439" w14:paraId="49430AFB" w14:textId="77777777" w:rsidTr="004F502F">
        <w:trPr>
          <w:trHeight w:val="255"/>
          <w:jc w:val="center"/>
        </w:trPr>
        <w:tc>
          <w:tcPr>
            <w:tcW w:w="17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761950" w14:textId="24737134" w:rsidR="004F502F" w:rsidRPr="00314439" w:rsidRDefault="004F502F">
            <w:pPr>
              <w:jc w:val="center"/>
            </w:pPr>
            <w:r w:rsidRPr="00314439">
              <w:t>TK06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B5D2B9" w14:textId="77777777" w:rsidR="004F502F" w:rsidRPr="00314439" w:rsidRDefault="004F502F">
            <w:pPr>
              <w:spacing w:line="276" w:lineRule="auto"/>
              <w:rPr>
                <w:rFonts w:eastAsia="Arial"/>
              </w:rPr>
            </w:pPr>
            <w:r w:rsidRPr="00314439">
              <w:rPr>
                <w:rFonts w:eastAsia="Arial"/>
              </w:rPr>
              <w:t>Wady wrodzone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1FA0B" w14:textId="024DF751" w:rsidR="004F502F" w:rsidRPr="00314439" w:rsidRDefault="004F502F">
            <w:pPr>
              <w:jc w:val="center"/>
            </w:pPr>
            <w:r w:rsidRPr="00314439">
              <w:t>2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254FB" w14:textId="3BDA089F" w:rsidR="004F502F" w:rsidRPr="00314439" w:rsidRDefault="004F502F">
            <w:r>
              <w:t>W02, W03</w:t>
            </w:r>
            <w:r w:rsidR="0069261A">
              <w:t>,</w:t>
            </w:r>
            <w:r w:rsidR="0069261A">
              <w:t xml:space="preserve"> K01-K06</w:t>
            </w:r>
          </w:p>
        </w:tc>
      </w:tr>
      <w:tr w:rsidR="004F502F" w:rsidRPr="00314439" w14:paraId="41E34C81" w14:textId="77777777" w:rsidTr="004F502F">
        <w:trPr>
          <w:trHeight w:val="255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2C092B4F" w14:textId="0199465E" w:rsidR="004F502F" w:rsidRPr="00314439" w:rsidRDefault="004F502F">
            <w:pPr>
              <w:jc w:val="center"/>
            </w:pPr>
            <w:r w:rsidRPr="00314439">
              <w:t>TK07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CF2D4B" w14:textId="77777777" w:rsidR="004F502F" w:rsidRPr="00314439" w:rsidRDefault="004F502F">
            <w:pPr>
              <w:spacing w:line="276" w:lineRule="auto"/>
              <w:rPr>
                <w:rFonts w:eastAsia="Arial"/>
              </w:rPr>
            </w:pPr>
            <w:r w:rsidRPr="00314439">
              <w:rPr>
                <w:rFonts w:eastAsia="Arial"/>
              </w:rPr>
              <w:t xml:space="preserve">Niedrożność przewodu pokarmowego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98DE9" w14:textId="47F03A98" w:rsidR="004F502F" w:rsidRPr="00314439" w:rsidRDefault="004F502F">
            <w:pPr>
              <w:jc w:val="center"/>
            </w:pPr>
            <w:r w:rsidRPr="00314439"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95DA44" w14:textId="4A7F8920" w:rsidR="004F502F" w:rsidRPr="00314439" w:rsidRDefault="004F502F">
            <w:r>
              <w:t>W01, W03</w:t>
            </w:r>
            <w:r w:rsidR="0069261A">
              <w:t xml:space="preserve">, </w:t>
            </w:r>
            <w:r w:rsidR="0069261A">
              <w:t>K01-K06</w:t>
            </w:r>
          </w:p>
        </w:tc>
      </w:tr>
      <w:tr w:rsidR="004F502F" w:rsidRPr="00314439" w14:paraId="0EA68236" w14:textId="77777777" w:rsidTr="004F502F">
        <w:trPr>
          <w:trHeight w:val="255"/>
          <w:jc w:val="center"/>
        </w:trPr>
        <w:tc>
          <w:tcPr>
            <w:tcW w:w="10051" w:type="dxa"/>
            <w:gridSpan w:val="4"/>
            <w:shd w:val="clear" w:color="auto" w:fill="auto"/>
            <w:vAlign w:val="center"/>
          </w:tcPr>
          <w:p w14:paraId="3B4CDC26" w14:textId="4E42B53B" w:rsidR="004F502F" w:rsidRPr="00F46432" w:rsidRDefault="004F502F" w:rsidP="00F46432">
            <w:pPr>
              <w:jc w:val="center"/>
              <w:rPr>
                <w:b/>
              </w:rPr>
            </w:pPr>
            <w:r w:rsidRPr="00F46432">
              <w:rPr>
                <w:b/>
              </w:rPr>
              <w:t>Ćwiczenia</w:t>
            </w:r>
          </w:p>
        </w:tc>
      </w:tr>
      <w:tr w:rsidR="004F502F" w:rsidRPr="00314439" w14:paraId="066A6D93" w14:textId="77777777" w:rsidTr="004F502F">
        <w:trPr>
          <w:trHeight w:val="255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22035AB7" w14:textId="0504B106" w:rsidR="004F502F" w:rsidRPr="00314439" w:rsidRDefault="004F502F" w:rsidP="00F46432">
            <w:pPr>
              <w:jc w:val="center"/>
            </w:pPr>
            <w:r w:rsidRPr="00314439">
              <w:t>TK01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BF58B" w14:textId="4BFC44AF" w:rsidR="004F502F" w:rsidRPr="00314439" w:rsidRDefault="004F502F" w:rsidP="00F46432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>Podstawowe czynności medyczne w chirurgii dziecięcej (w tym zajęcia w oddziale chirurgii dziecięcej, na bloku operacyjnym i w szpitalnym oddziale ratunkowym)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7D83F" w14:textId="16C598ED" w:rsidR="004F502F" w:rsidRPr="00314439" w:rsidRDefault="004F502F" w:rsidP="00F46432">
            <w:pPr>
              <w:jc w:val="center"/>
            </w:pPr>
            <w:r>
              <w:t>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BBFC160" w14:textId="25146B9C" w:rsidR="004F502F" w:rsidRDefault="004F502F" w:rsidP="00F46432">
            <w:r>
              <w:t>U01, U02, U03, U04, U07, U08, U09, U12, K</w:t>
            </w:r>
            <w:r w:rsidR="0069261A">
              <w:t>0</w:t>
            </w:r>
            <w:r>
              <w:t>1, K</w:t>
            </w:r>
            <w:r w:rsidR="0069261A">
              <w:t>0</w:t>
            </w:r>
            <w:r>
              <w:t>2, K</w:t>
            </w:r>
            <w:r w:rsidR="0069261A">
              <w:t>0</w:t>
            </w:r>
            <w:r>
              <w:t>3, K</w:t>
            </w:r>
            <w:r w:rsidR="0069261A">
              <w:t>0</w:t>
            </w:r>
            <w:r>
              <w:t>4</w:t>
            </w:r>
            <w:r w:rsidR="0069261A">
              <w:t xml:space="preserve">, K06, </w:t>
            </w:r>
          </w:p>
        </w:tc>
      </w:tr>
      <w:tr w:rsidR="004F502F" w:rsidRPr="00314439" w14:paraId="58783C13" w14:textId="77777777" w:rsidTr="004F502F">
        <w:trPr>
          <w:trHeight w:val="255"/>
          <w:jc w:val="center"/>
        </w:trPr>
        <w:tc>
          <w:tcPr>
            <w:tcW w:w="1785" w:type="dxa"/>
            <w:shd w:val="clear" w:color="auto" w:fill="auto"/>
            <w:vAlign w:val="center"/>
          </w:tcPr>
          <w:p w14:paraId="102C2812" w14:textId="435EAEC3" w:rsidR="004F502F" w:rsidRPr="00314439" w:rsidRDefault="004F502F" w:rsidP="00F46432">
            <w:pPr>
              <w:jc w:val="center"/>
            </w:pPr>
            <w:r w:rsidRPr="00314439">
              <w:t>TK02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637B3C" w14:textId="2F89FBE5" w:rsidR="004F502F" w:rsidRDefault="004F502F" w:rsidP="00F46432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Działania diagnostyczne dzieci realizowane w chirurgii dziecięcej (w tym zajęcia w poradni chirurgii dziecięcej) </w:t>
            </w:r>
          </w:p>
          <w:p w14:paraId="090A0399" w14:textId="4A460CBD" w:rsidR="004F502F" w:rsidRPr="00314439" w:rsidRDefault="004F502F" w:rsidP="00F46432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38BBE1" w14:textId="272FC927" w:rsidR="004F502F" w:rsidRPr="00314439" w:rsidRDefault="004F502F" w:rsidP="00F46432">
            <w:pPr>
              <w:jc w:val="center"/>
            </w:pPr>
            <w: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B8C8286" w14:textId="00E7EE69" w:rsidR="004F502F" w:rsidRDefault="004F502F" w:rsidP="00F46432">
            <w:r>
              <w:t xml:space="preserve">U05, U06, U10, U11, </w:t>
            </w:r>
            <w:r w:rsidRPr="008F42FE">
              <w:t>K</w:t>
            </w:r>
            <w:r w:rsidR="0069261A">
              <w:t>0</w:t>
            </w:r>
            <w:r w:rsidRPr="008F42FE">
              <w:t>1, K</w:t>
            </w:r>
            <w:r w:rsidR="0069261A">
              <w:t>0</w:t>
            </w:r>
            <w:r w:rsidRPr="008F42FE">
              <w:t>2, K</w:t>
            </w:r>
            <w:r w:rsidR="0069261A">
              <w:t>0</w:t>
            </w:r>
            <w:r w:rsidRPr="008F42FE">
              <w:t>3, K</w:t>
            </w:r>
            <w:r w:rsidR="0069261A">
              <w:t>0</w:t>
            </w:r>
            <w:r w:rsidRPr="008F42FE">
              <w:t>4</w:t>
            </w:r>
            <w:r w:rsidR="0069261A">
              <w:t>, K05, K06</w:t>
            </w:r>
          </w:p>
        </w:tc>
      </w:tr>
    </w:tbl>
    <w:p w14:paraId="47FAB69F" w14:textId="77777777" w:rsidR="00C631D7" w:rsidRPr="00314439" w:rsidRDefault="00C631D7"/>
    <w:tbl>
      <w:tblPr>
        <w:tblStyle w:val="a4"/>
        <w:tblW w:w="100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7"/>
      </w:tblGrid>
      <w:tr w:rsidR="00C631D7" w:rsidRPr="00314439" w14:paraId="4FF9BD81" w14:textId="77777777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83CCFB8" w14:textId="77777777" w:rsidR="00C631D7" w:rsidRPr="00314439" w:rsidRDefault="003F42AD">
            <w:pPr>
              <w:rPr>
                <w:b/>
              </w:rPr>
            </w:pPr>
            <w:r w:rsidRPr="00314439">
              <w:rPr>
                <w:b/>
              </w:rPr>
              <w:t>Zalecana literatura:</w:t>
            </w:r>
          </w:p>
        </w:tc>
      </w:tr>
      <w:tr w:rsidR="00C631D7" w:rsidRPr="00314439" w14:paraId="6BC3A0A1" w14:textId="77777777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AE7DADA" w14:textId="77777777" w:rsidR="00C631D7" w:rsidRPr="00314439" w:rsidRDefault="003F42AD">
            <w:r w:rsidRPr="00314439">
              <w:t>Literatura podstawowa</w:t>
            </w:r>
          </w:p>
        </w:tc>
      </w:tr>
      <w:tr w:rsidR="00C631D7" w:rsidRPr="00314439" w14:paraId="611A3AB5" w14:textId="77777777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AF62C9C" w14:textId="77777777" w:rsidR="00C631D7" w:rsidRPr="00314439" w:rsidRDefault="003F42AD">
            <w:r w:rsidRPr="00314439">
              <w:t xml:space="preserve">1.M. Bagłaj, P Kaliciński – „Chirurgia Dziecięca”, PZWL, Warszawa 2016 </w:t>
            </w:r>
            <w:proofErr w:type="spellStart"/>
            <w:r w:rsidRPr="00314439">
              <w:t>wyd</w:t>
            </w:r>
            <w:proofErr w:type="spellEnd"/>
            <w:r w:rsidRPr="00314439">
              <w:t xml:space="preserve"> 1</w:t>
            </w:r>
          </w:p>
        </w:tc>
      </w:tr>
      <w:tr w:rsidR="00C631D7" w:rsidRPr="00314439" w14:paraId="47CC3A9B" w14:textId="77777777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64B0A05" w14:textId="77777777" w:rsidR="00C631D7" w:rsidRPr="00314439" w:rsidRDefault="003F42AD">
            <w:r w:rsidRPr="00314439">
              <w:t>Literatura uzupełniająca</w:t>
            </w:r>
          </w:p>
        </w:tc>
      </w:tr>
      <w:tr w:rsidR="00C631D7" w:rsidRPr="00314439" w14:paraId="3FB8A150" w14:textId="77777777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0F12F85" w14:textId="248BE125" w:rsidR="00C631D7" w:rsidRPr="00314439" w:rsidRDefault="00FD4DD1" w:rsidP="00FD4DD1">
            <w:pPr>
              <w:pStyle w:val="ListParagraph"/>
              <w:numPr>
                <w:ilvl w:val="0"/>
                <w:numId w:val="4"/>
              </w:numPr>
            </w:pPr>
            <w:r w:rsidRPr="00FD4DD1">
              <w:t>W. Noszczyk (red.): Chirurgia. Repetytorium, Warszawa 2019, Wydawnictwo Lekarskie PZWL</w:t>
            </w:r>
          </w:p>
        </w:tc>
      </w:tr>
    </w:tbl>
    <w:p w14:paraId="2911430C" w14:textId="0F6879EB" w:rsidR="00C631D7" w:rsidRDefault="00C631D7"/>
    <w:p w14:paraId="3619E0BF" w14:textId="6FB32154" w:rsidR="00FD4DD1" w:rsidRDefault="00FD4DD1"/>
    <w:p w14:paraId="461281A9" w14:textId="0C63540E" w:rsidR="00FD4DD1" w:rsidRDefault="00FD4DD1"/>
    <w:p w14:paraId="599C42C6" w14:textId="00F22229" w:rsidR="00FD4DD1" w:rsidRDefault="00FD4DD1"/>
    <w:p w14:paraId="64153CA2" w14:textId="77777777" w:rsidR="00FD4DD1" w:rsidRDefault="00FD4DD1"/>
    <w:tbl>
      <w:tblPr>
        <w:tblStyle w:val="a5"/>
        <w:tblW w:w="100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3253"/>
        <w:gridCol w:w="7"/>
      </w:tblGrid>
      <w:tr w:rsidR="00C631D7" w14:paraId="118EB310" w14:textId="77777777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645DF28" w14:textId="77777777" w:rsidR="00C631D7" w:rsidRDefault="003F42AD">
            <w:pPr>
              <w:rPr>
                <w:b/>
              </w:rPr>
            </w:pPr>
            <w:r>
              <w:rPr>
                <w:b/>
              </w:rPr>
              <w:t xml:space="preserve">Nakład pracy studenta  </w:t>
            </w:r>
          </w:p>
        </w:tc>
      </w:tr>
      <w:tr w:rsidR="00C631D7" w14:paraId="059403BE" w14:textId="77777777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2A7822C3" w14:textId="77777777" w:rsidR="00C631D7" w:rsidRDefault="003F42AD">
            <w:r>
              <w:t xml:space="preserve">Forma nakładu pracy studenta </w:t>
            </w:r>
          </w:p>
          <w:p w14:paraId="5DDA6449" w14:textId="77777777" w:rsidR="00C631D7" w:rsidRDefault="003F42AD">
            <w: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E462F5F" w14:textId="77777777" w:rsidR="00C631D7" w:rsidRDefault="003F42AD">
            <w:pPr>
              <w:jc w:val="center"/>
            </w:pPr>
            <w:r>
              <w:t>Obciążenie studenta [h]</w:t>
            </w:r>
          </w:p>
        </w:tc>
      </w:tr>
      <w:tr w:rsidR="00C631D7" w14:paraId="07E91493" w14:textId="77777777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1A60344B" w14:textId="77777777" w:rsidR="00C631D7" w:rsidRDefault="00C63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7C2D16C" w14:textId="77777777" w:rsidR="00C631D7" w:rsidRDefault="003F42AD">
            <w:pPr>
              <w:jc w:val="center"/>
            </w:pPr>
            <w:r>
              <w:t>W ocenie (opinii) nauczyciela</w:t>
            </w:r>
          </w:p>
        </w:tc>
      </w:tr>
      <w:tr w:rsidR="00C631D7" w14:paraId="4E823847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3C6F417" w14:textId="77777777" w:rsidR="00C631D7" w:rsidRDefault="003F42AD">
            <w: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28EE208" w14:textId="77777777" w:rsidR="00C631D7" w:rsidRDefault="003F42AD">
            <w:r>
              <w:t>45</w:t>
            </w:r>
          </w:p>
        </w:tc>
      </w:tr>
      <w:tr w:rsidR="00C631D7" w14:paraId="742B84DA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4B5E0CB" w14:textId="77777777" w:rsidR="00C631D7" w:rsidRDefault="003F42AD">
            <w: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07DC642" w14:textId="77777777" w:rsidR="00C631D7" w:rsidRDefault="003F42AD">
            <w:r>
              <w:t>7</w:t>
            </w:r>
          </w:p>
        </w:tc>
      </w:tr>
      <w:tr w:rsidR="00C631D7" w14:paraId="713DA153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49485D9" w14:textId="77777777" w:rsidR="00C631D7" w:rsidRDefault="003F42AD">
            <w: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0DFB55E" w14:textId="16633940" w:rsidR="00C631D7" w:rsidRDefault="00763884">
            <w:r>
              <w:t>3</w:t>
            </w:r>
          </w:p>
        </w:tc>
      </w:tr>
      <w:tr w:rsidR="00C631D7" w14:paraId="49E3BE09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462E69C" w14:textId="77777777" w:rsidR="00C631D7" w:rsidRDefault="003F42AD">
            <w: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135D972" w14:textId="77777777" w:rsidR="00C631D7" w:rsidRDefault="00C631D7"/>
        </w:tc>
      </w:tr>
      <w:tr w:rsidR="00C631D7" w14:paraId="74C7D80A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0FE2E05" w14:textId="4A5F28D4" w:rsidR="00C631D7" w:rsidRDefault="003F42AD">
            <w:r>
              <w:t xml:space="preserve">Przygotowanie do </w:t>
            </w:r>
            <w:r w:rsidR="00763884">
              <w:t xml:space="preserve">zaliczenia testowego 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2384BFB" w14:textId="20F4A94F" w:rsidR="00C631D7" w:rsidRDefault="00763884">
            <w:r>
              <w:t>5</w:t>
            </w:r>
          </w:p>
        </w:tc>
      </w:tr>
      <w:tr w:rsidR="00C631D7" w14:paraId="3AD9FF89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1B7DB37" w14:textId="77777777" w:rsidR="00C631D7" w:rsidRDefault="003F42AD">
            <w: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5618FE3" w14:textId="77777777" w:rsidR="00C631D7" w:rsidRDefault="00C631D7"/>
        </w:tc>
      </w:tr>
      <w:tr w:rsidR="00C631D7" w14:paraId="462A8F3B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82CFF36" w14:textId="77777777" w:rsidR="00C631D7" w:rsidRDefault="003F42AD">
            <w:r>
              <w:t>Inne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147AFA8" w14:textId="77777777" w:rsidR="00C631D7" w:rsidRDefault="00C631D7"/>
        </w:tc>
      </w:tr>
      <w:tr w:rsidR="00C631D7" w14:paraId="6FB0F829" w14:textId="77777777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9C5A40C" w14:textId="77777777" w:rsidR="00C631D7" w:rsidRDefault="003F42AD">
            <w: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E33437D" w14:textId="77777777" w:rsidR="00C631D7" w:rsidRDefault="003F42AD">
            <w:r>
              <w:t>60</w:t>
            </w:r>
          </w:p>
        </w:tc>
      </w:tr>
      <w:tr w:rsidR="00C631D7" w14:paraId="025C890A" w14:textId="77777777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32D305B" w14:textId="77777777" w:rsidR="00C631D7" w:rsidRDefault="003F42AD">
            <w: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7A50FD1" w14:textId="77777777" w:rsidR="00C631D7" w:rsidRDefault="003F42AD">
            <w:r>
              <w:t>2</w:t>
            </w:r>
          </w:p>
        </w:tc>
      </w:tr>
      <w:tr w:rsidR="00C631D7" w14:paraId="6E3BF479" w14:textId="77777777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3301FC61" w14:textId="77777777" w:rsidR="00C631D7" w:rsidRDefault="003F42AD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C631D7" w14:paraId="7986F1E4" w14:textId="77777777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1EB1A2" w14:textId="77777777" w:rsidR="00C631D7" w:rsidRDefault="00C631D7"/>
          <w:p w14:paraId="6D914813" w14:textId="77777777" w:rsidR="00C631D7" w:rsidRDefault="00C631D7"/>
        </w:tc>
      </w:tr>
    </w:tbl>
    <w:p w14:paraId="48FAB4BC" w14:textId="77777777" w:rsidR="00C631D7" w:rsidRDefault="00C631D7"/>
    <w:p w14:paraId="54F46258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*Przykładowe sposoby weryfikacji efektów uczenia się:</w:t>
      </w:r>
    </w:p>
    <w:p w14:paraId="3E6D9FD6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EP – egzamin pisemny</w:t>
      </w:r>
    </w:p>
    <w:p w14:paraId="0E99B4BB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EU – egzamin ustny</w:t>
      </w:r>
    </w:p>
    <w:p w14:paraId="39B71132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ET – egzamin testowy</w:t>
      </w:r>
    </w:p>
    <w:p w14:paraId="3F1B8BE6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EPR – egzamin praktyczny</w:t>
      </w:r>
    </w:p>
    <w:p w14:paraId="1ED2BD24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K – kolokwium</w:t>
      </w:r>
    </w:p>
    <w:p w14:paraId="15AEC59A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R – referat</w:t>
      </w:r>
    </w:p>
    <w:p w14:paraId="6CDF6F46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S – sprawdzenie umiejętności praktycznych</w:t>
      </w:r>
    </w:p>
    <w:p w14:paraId="52BCB176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RZĆ – raport z ćwiczeń z dyskusją wyników</w:t>
      </w:r>
    </w:p>
    <w:p w14:paraId="2BF0DE66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 xml:space="preserve">O – ocena aktywności i postawy studenta </w:t>
      </w:r>
    </w:p>
    <w:p w14:paraId="5290C36C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SL – sprawozdanie laboratoryjne</w:t>
      </w:r>
    </w:p>
    <w:p w14:paraId="16A5F44F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SP – studium przypadku</w:t>
      </w:r>
    </w:p>
    <w:p w14:paraId="779A27A7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PS – ocena umiejętności pracy samodzielnej</w:t>
      </w:r>
    </w:p>
    <w:p w14:paraId="6FF03145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W – kartkówka przed rozpoczęciem zajęć</w:t>
      </w:r>
    </w:p>
    <w:p w14:paraId="6C9F0ACA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PM – prezentacja multimedialna</w:t>
      </w:r>
    </w:p>
    <w:p w14:paraId="2C6DE8C9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D-Dyskusja</w:t>
      </w:r>
    </w:p>
    <w:p w14:paraId="0F88352C" w14:textId="77777777" w:rsidR="00C631D7" w:rsidRDefault="003F42AD">
      <w:pPr>
        <w:rPr>
          <w:sz w:val="20"/>
          <w:szCs w:val="20"/>
        </w:rPr>
      </w:pPr>
      <w:r>
        <w:rPr>
          <w:sz w:val="20"/>
          <w:szCs w:val="20"/>
        </w:rPr>
        <w:t>ZT-zaliczenie testowe</w:t>
      </w:r>
    </w:p>
    <w:sectPr w:rsidR="00C631D7">
      <w:headerReference w:type="default" r:id="rId9"/>
      <w:footerReference w:type="default" r:id="rId10"/>
      <w:pgSz w:w="11906" w:h="16838"/>
      <w:pgMar w:top="561" w:right="849" w:bottom="561" w:left="849" w:header="709" w:footer="7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5D43" w14:textId="77777777" w:rsidR="00401AFF" w:rsidRDefault="00401AFF">
      <w:r>
        <w:separator/>
      </w:r>
    </w:p>
  </w:endnote>
  <w:endnote w:type="continuationSeparator" w:id="0">
    <w:p w14:paraId="4015057F" w14:textId="77777777" w:rsidR="00401AFF" w:rsidRDefault="0040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E2BE" w14:textId="77777777" w:rsidR="00F46432" w:rsidRDefault="00F464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  <w:p w14:paraId="64167002" w14:textId="60C66168" w:rsidR="00F46432" w:rsidRDefault="00F464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Strona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FD4DD1">
      <w:rPr>
        <w:b/>
        <w:noProof/>
        <w:color w:val="000000"/>
        <w:sz w:val="16"/>
        <w:szCs w:val="16"/>
      </w:rPr>
      <w:t>4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FD4DD1">
      <w:rPr>
        <w:b/>
        <w:noProof/>
        <w:color w:val="000000"/>
        <w:sz w:val="16"/>
        <w:szCs w:val="16"/>
      </w:rPr>
      <w:t>6</w:t>
    </w:r>
    <w:r>
      <w:rPr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70C8" w14:textId="77777777" w:rsidR="00401AFF" w:rsidRDefault="00401AFF">
      <w:r>
        <w:separator/>
      </w:r>
    </w:p>
  </w:footnote>
  <w:footnote w:type="continuationSeparator" w:id="0">
    <w:p w14:paraId="76D7EB66" w14:textId="77777777" w:rsidR="00401AFF" w:rsidRDefault="00401AFF">
      <w:r>
        <w:continuationSeparator/>
      </w:r>
    </w:p>
  </w:footnote>
  <w:footnote w:id="1">
    <w:p w14:paraId="70562C6E" w14:textId="77777777" w:rsidR="00F46432" w:rsidRDefault="00F46432">
      <w:pPr>
        <w:spacing w:after="200" w:line="276" w:lineRule="auto"/>
        <w:ind w:left="284"/>
        <w:rPr>
          <w:b/>
        </w:rPr>
      </w:pPr>
      <w:r>
        <w:rPr>
          <w:vertAlign w:val="superscript"/>
        </w:rPr>
        <w:footnoteRef/>
      </w:r>
      <w:r>
        <w:t xml:space="preserve"> zaznaczyć odpowiednio, zmieniając</w:t>
      </w:r>
      <w:r>
        <w:rPr>
          <w:b/>
        </w:rPr>
        <w:t xml:space="preserve"> </w:t>
      </w:r>
      <w:r>
        <w:rPr>
          <w:rFonts w:ascii="MS Gothic" w:eastAsia="MS Gothic" w:hAnsi="MS Gothic" w:cs="MS Gothic"/>
          <w:b/>
        </w:rPr>
        <w:t>☐</w:t>
      </w:r>
      <w:r>
        <w:rPr>
          <w:b/>
        </w:rPr>
        <w:t xml:space="preserve"> </w:t>
      </w:r>
      <w:r>
        <w:t>na</w:t>
      </w:r>
      <w:r>
        <w:rPr>
          <w:b/>
        </w:rPr>
        <w:t xml:space="preserve"> </w:t>
      </w:r>
      <w:r>
        <w:rPr>
          <w:rFonts w:ascii="MS Gothic" w:eastAsia="MS Gothic" w:hAnsi="MS Gothic" w:cs="MS Gothic"/>
          <w:b/>
        </w:rPr>
        <w:t>☒</w:t>
      </w:r>
    </w:p>
    <w:p w14:paraId="34F36F9F" w14:textId="77777777" w:rsidR="00F46432" w:rsidRDefault="00F464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C99A" w14:textId="77777777" w:rsidR="00F46432" w:rsidRDefault="00F46432">
    <w:pPr>
      <w:keepNext/>
      <w:jc w:val="right"/>
      <w:rPr>
        <w:sz w:val="20"/>
        <w:szCs w:val="20"/>
      </w:rPr>
    </w:pPr>
    <w:r>
      <w:rPr>
        <w:sz w:val="20"/>
        <w:szCs w:val="20"/>
      </w:rPr>
      <w:t>Załącznik</w:t>
    </w:r>
  </w:p>
  <w:p w14:paraId="4768F33C" w14:textId="77777777" w:rsidR="00F46432" w:rsidRDefault="00F464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  <w:sz w:val="20"/>
        <w:szCs w:val="20"/>
      </w:rPr>
      <w:t>do Zarządzenia Nr 4/2020</w:t>
    </w:r>
  </w:p>
  <w:p w14:paraId="204819EB" w14:textId="77777777" w:rsidR="00F46432" w:rsidRDefault="00F464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30D4"/>
    <w:multiLevelType w:val="multilevel"/>
    <w:tmpl w:val="EAFEC114"/>
    <w:lvl w:ilvl="0">
      <w:start w:val="19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4425B3F"/>
    <w:multiLevelType w:val="hybridMultilevel"/>
    <w:tmpl w:val="2AC66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F6818"/>
    <w:multiLevelType w:val="multilevel"/>
    <w:tmpl w:val="809E8A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C952834"/>
    <w:multiLevelType w:val="hybridMultilevel"/>
    <w:tmpl w:val="271CA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D690B"/>
    <w:multiLevelType w:val="multilevel"/>
    <w:tmpl w:val="55E24C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5786796">
    <w:abstractNumId w:val="0"/>
  </w:num>
  <w:num w:numId="2" w16cid:durableId="1483304435">
    <w:abstractNumId w:val="2"/>
  </w:num>
  <w:num w:numId="3" w16cid:durableId="390079587">
    <w:abstractNumId w:val="4"/>
  </w:num>
  <w:num w:numId="4" w16cid:durableId="353768991">
    <w:abstractNumId w:val="1"/>
  </w:num>
  <w:num w:numId="5" w16cid:durableId="1492209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D7"/>
    <w:rsid w:val="00017463"/>
    <w:rsid w:val="00017CF1"/>
    <w:rsid w:val="0004605D"/>
    <w:rsid w:val="00096D9C"/>
    <w:rsid w:val="000D51BA"/>
    <w:rsid w:val="001E14FD"/>
    <w:rsid w:val="002C6F1D"/>
    <w:rsid w:val="00314439"/>
    <w:rsid w:val="003B4303"/>
    <w:rsid w:val="003F42AD"/>
    <w:rsid w:val="00401AFF"/>
    <w:rsid w:val="004F502F"/>
    <w:rsid w:val="005D7C77"/>
    <w:rsid w:val="005E12D2"/>
    <w:rsid w:val="005E6B93"/>
    <w:rsid w:val="00603F7F"/>
    <w:rsid w:val="0069261A"/>
    <w:rsid w:val="006D6827"/>
    <w:rsid w:val="00763884"/>
    <w:rsid w:val="00765216"/>
    <w:rsid w:val="00767F2C"/>
    <w:rsid w:val="00791B0A"/>
    <w:rsid w:val="00825DDE"/>
    <w:rsid w:val="00877B91"/>
    <w:rsid w:val="008F42FE"/>
    <w:rsid w:val="009D6E99"/>
    <w:rsid w:val="00AE241E"/>
    <w:rsid w:val="00AF0ADA"/>
    <w:rsid w:val="00B339FA"/>
    <w:rsid w:val="00C10041"/>
    <w:rsid w:val="00C631D7"/>
    <w:rsid w:val="00D60225"/>
    <w:rsid w:val="00D831FA"/>
    <w:rsid w:val="00E22A85"/>
    <w:rsid w:val="00E732B7"/>
    <w:rsid w:val="00F01E9E"/>
    <w:rsid w:val="00F46432"/>
    <w:rsid w:val="00FC18B4"/>
    <w:rsid w:val="00F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81733"/>
  <w15:docId w15:val="{486D704B-C090-452F-8A90-814B3FA8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F4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2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2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4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1290</Words>
  <Characters>7354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Kacprzak</cp:lastModifiedBy>
  <cp:revision>2</cp:revision>
  <dcterms:created xsi:type="dcterms:W3CDTF">2023-11-18T22:25:00Z</dcterms:created>
  <dcterms:modified xsi:type="dcterms:W3CDTF">2023-11-18T22:25:00Z</dcterms:modified>
</cp:coreProperties>
</file>