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B" w:rsidRPr="00BA3512" w:rsidRDefault="001B1C7B" w:rsidP="001B1C7B">
      <w:pPr>
        <w:jc w:val="center"/>
        <w:rPr>
          <w:rFonts w:ascii="Times New Roman" w:hAnsi="Times New Roman"/>
          <w:b/>
        </w:rPr>
      </w:pPr>
      <w:r w:rsidRPr="00BA3512">
        <w:rPr>
          <w:rFonts w:ascii="Times New Roman" w:hAnsi="Times New Roman"/>
          <w:b/>
        </w:rPr>
        <w:t>Wewnętrzny regulamin 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1B1C7B" w:rsidRPr="00B42DBC" w:rsidTr="00BA3512">
        <w:trPr>
          <w:trHeight w:hRule="exact" w:val="425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obowiązujący w roku akademickim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C87B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202</w:t>
            </w:r>
            <w:r w:rsidR="00C87BE7">
              <w:rPr>
                <w:rFonts w:ascii="Times New Roman" w:hAnsi="Times New Roman"/>
                <w:sz w:val="18"/>
                <w:szCs w:val="18"/>
              </w:rPr>
              <w:t>2</w:t>
            </w:r>
            <w:r w:rsidRPr="00BA3512">
              <w:rPr>
                <w:rFonts w:ascii="Times New Roman" w:hAnsi="Times New Roman"/>
                <w:sz w:val="18"/>
                <w:szCs w:val="18"/>
              </w:rPr>
              <w:t>/202</w:t>
            </w:r>
            <w:r w:rsidR="00C87BE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B1C7B" w:rsidRPr="00B42DBC" w:rsidTr="00BA3512">
        <w:trPr>
          <w:trHeight w:hRule="exact" w:val="431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pełna nazwa jednostki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3037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Zakład Higieny i Epidemiologii</w:t>
            </w:r>
          </w:p>
        </w:tc>
      </w:tr>
      <w:tr w:rsidR="001B1C7B" w:rsidRPr="00B42DBC" w:rsidTr="00BA3512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dane jednostki (e-mail,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D573D6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1B1C7B" w:rsidRPr="00BA3512">
                <w:rPr>
                  <w:rStyle w:val="Hipercze"/>
                  <w:rFonts w:ascii="Times New Roman" w:hAnsi="Times New Roman"/>
                  <w:sz w:val="18"/>
                  <w:szCs w:val="18"/>
                </w:rPr>
                <w:t>zd.higieny.epidemiologii@pum.edu.pl</w:t>
              </w:r>
            </w:hyperlink>
            <w:r w:rsidR="001B1C7B" w:rsidRPr="00BA35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BA3512">
              <w:rPr>
                <w:rFonts w:ascii="Times New Roman" w:hAnsi="Times New Roman"/>
                <w:sz w:val="18"/>
                <w:szCs w:val="18"/>
                <w:lang w:val="de-DE"/>
              </w:rPr>
              <w:t>tel.466-1638</w:t>
            </w:r>
          </w:p>
        </w:tc>
      </w:tr>
      <w:tr w:rsidR="001B1C7B" w:rsidRPr="00E13BDA" w:rsidTr="00BA3512">
        <w:trPr>
          <w:trHeight w:hRule="exact" w:val="701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kierownik jednostki</w:t>
            </w: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(stopień/tytuł, imię i nazwisko)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3037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dr hab. n.med. Tomasz Olszowski</w:t>
            </w:r>
          </w:p>
        </w:tc>
      </w:tr>
      <w:tr w:rsidR="001B1C7B" w:rsidRPr="00E73E83" w:rsidTr="00BA3512">
        <w:trPr>
          <w:trHeight w:hRule="exact" w:val="780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adiunkt dydaktyczny/osoba odpowiedzialna za dydaktykę w jednostce</w:t>
            </w: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(stopień, imię i nazwisko, 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6119A8">
            <w:pPr>
              <w:rPr>
                <w:rFonts w:ascii="Times New Roman" w:hAnsi="Times New Roman"/>
                <w:b/>
                <w:sz w:val="18"/>
                <w:szCs w:val="18"/>
                <w:lang w:val="sv-SE"/>
              </w:rPr>
            </w:pPr>
            <w:r w:rsidRPr="00BA3512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dr n.med. Marta Milona; </w:t>
            </w:r>
            <w:hyperlink r:id="rId8" w:history="1">
              <w:r w:rsidR="006119A8" w:rsidRPr="00BA3512">
                <w:rPr>
                  <w:rStyle w:val="Hipercze"/>
                  <w:rFonts w:ascii="Times New Roman" w:hAnsi="Times New Roman"/>
                  <w:sz w:val="18"/>
                  <w:szCs w:val="18"/>
                  <w:lang w:val="sv-SE"/>
                </w:rPr>
                <w:t>marta.milona@pum.edu.pl</w:t>
              </w:r>
            </w:hyperlink>
            <w:r w:rsidRPr="00BA3512">
              <w:rPr>
                <w:rFonts w:ascii="Times New Roman" w:hAnsi="Times New Roman"/>
                <w:sz w:val="18"/>
                <w:szCs w:val="18"/>
                <w:lang w:val="sv-SE"/>
              </w:rPr>
              <w:t>; 466-1608</w:t>
            </w:r>
          </w:p>
        </w:tc>
      </w:tr>
      <w:tr w:rsidR="001B1C7B" w:rsidRPr="00B42DBC" w:rsidTr="00BA3512">
        <w:trPr>
          <w:trHeight w:hRule="exact" w:val="429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kierunek studiów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3037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lekarski</w:t>
            </w:r>
          </w:p>
        </w:tc>
      </w:tr>
      <w:tr w:rsidR="001B1C7B" w:rsidRPr="00B42DBC" w:rsidTr="00BA3512">
        <w:trPr>
          <w:trHeight w:hRule="exact" w:val="421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 xml:space="preserve">rok studiów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303722">
            <w:pPr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</w:tr>
      <w:tr w:rsidR="001B1C7B" w:rsidRPr="00B42DBC" w:rsidTr="00BA3512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3512">
              <w:rPr>
                <w:rFonts w:ascii="Times New Roman" w:hAnsi="Times New Roman"/>
                <w:b/>
                <w:sz w:val="18"/>
                <w:szCs w:val="18"/>
              </w:rPr>
              <w:t>nazwa przedmiotu/przedmiotów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B1C7B" w:rsidRPr="00BA3512" w:rsidRDefault="001B1C7B" w:rsidP="003037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3512">
              <w:rPr>
                <w:rFonts w:ascii="Times New Roman" w:hAnsi="Times New Roman"/>
                <w:b/>
                <w:sz w:val="18"/>
                <w:szCs w:val="18"/>
              </w:rPr>
              <w:t>Podstawy EBM</w:t>
            </w:r>
          </w:p>
        </w:tc>
      </w:tr>
    </w:tbl>
    <w:p w:rsidR="001B1C7B" w:rsidRPr="004B0652" w:rsidRDefault="001B1C7B" w:rsidP="001B1C7B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B1C7B" w:rsidRPr="00BA3512" w:rsidRDefault="001B1C7B" w:rsidP="001B1C7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§1</w:t>
      </w:r>
    </w:p>
    <w:p w:rsidR="001B1C7B" w:rsidRPr="00BA3512" w:rsidRDefault="001B1C7B" w:rsidP="001B1C7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 xml:space="preserve">Sposób prowadzenia zajęć </w:t>
      </w:r>
    </w:p>
    <w:p w:rsidR="001B1C7B" w:rsidRPr="00BA3512" w:rsidRDefault="001B1C7B" w:rsidP="00BA3512">
      <w:pPr>
        <w:pStyle w:val="Tekstpodstawowy"/>
        <w:numPr>
          <w:ilvl w:val="0"/>
          <w:numId w:val="12"/>
        </w:numPr>
        <w:jc w:val="left"/>
        <w:rPr>
          <w:b w:val="0"/>
          <w:sz w:val="18"/>
          <w:szCs w:val="18"/>
        </w:rPr>
      </w:pPr>
      <w:r w:rsidRPr="00BA3512">
        <w:rPr>
          <w:b w:val="0"/>
          <w:sz w:val="18"/>
          <w:szCs w:val="18"/>
        </w:rPr>
        <w:t>Zajęcia dydaktyczne obejmują 5 godzin zajęć e-learning w formie wykładu</w:t>
      </w:r>
      <w:r w:rsidR="004B4858" w:rsidRPr="00BA3512">
        <w:rPr>
          <w:b w:val="0"/>
          <w:sz w:val="18"/>
          <w:szCs w:val="18"/>
        </w:rPr>
        <w:t>. Odbycie kursu e-learning Podstawy EBM jest obowiązkowe</w:t>
      </w:r>
      <w:r w:rsidR="00BA3512">
        <w:rPr>
          <w:b w:val="0"/>
          <w:sz w:val="18"/>
          <w:szCs w:val="18"/>
        </w:rPr>
        <w:t xml:space="preserve"> a potwierdzeniem jest logowanie się Studenta na platformie</w:t>
      </w:r>
      <w:r w:rsidR="004B4858" w:rsidRPr="00BA3512">
        <w:rPr>
          <w:b w:val="0"/>
          <w:sz w:val="18"/>
          <w:szCs w:val="18"/>
        </w:rPr>
        <w:t>.</w:t>
      </w:r>
      <w:r w:rsidRPr="00BA3512">
        <w:rPr>
          <w:b w:val="0"/>
          <w:sz w:val="18"/>
          <w:szCs w:val="18"/>
        </w:rPr>
        <w:t xml:space="preserve"> </w:t>
      </w:r>
    </w:p>
    <w:p w:rsidR="001B1C7B" w:rsidRPr="00BA3512" w:rsidRDefault="001B1C7B" w:rsidP="00BA3512">
      <w:pPr>
        <w:pStyle w:val="Tekstpodstawowy"/>
        <w:numPr>
          <w:ilvl w:val="0"/>
          <w:numId w:val="12"/>
        </w:numPr>
        <w:jc w:val="left"/>
        <w:rPr>
          <w:b w:val="0"/>
          <w:sz w:val="18"/>
          <w:szCs w:val="18"/>
        </w:rPr>
      </w:pPr>
      <w:r w:rsidRPr="00BA3512">
        <w:rPr>
          <w:b w:val="0"/>
          <w:sz w:val="18"/>
          <w:szCs w:val="18"/>
        </w:rPr>
        <w:t xml:space="preserve">Student zobowiązany jest zapoznać się z treściami prezentowanymi </w:t>
      </w:r>
      <w:r w:rsidR="007812AF" w:rsidRPr="00BA3512">
        <w:rPr>
          <w:b w:val="0"/>
          <w:sz w:val="18"/>
          <w:szCs w:val="18"/>
        </w:rPr>
        <w:t xml:space="preserve">w formie </w:t>
      </w:r>
      <w:r w:rsidRPr="00BA3512">
        <w:rPr>
          <w:b w:val="0"/>
          <w:sz w:val="18"/>
          <w:szCs w:val="18"/>
        </w:rPr>
        <w:t xml:space="preserve">wykładów </w:t>
      </w:r>
      <w:r w:rsidR="00C67306" w:rsidRPr="00BA3512">
        <w:rPr>
          <w:b w:val="0"/>
          <w:sz w:val="18"/>
          <w:szCs w:val="18"/>
        </w:rPr>
        <w:t xml:space="preserve"> </w:t>
      </w:r>
      <w:r w:rsidR="007812AF" w:rsidRPr="00BA3512">
        <w:rPr>
          <w:b w:val="0"/>
          <w:sz w:val="18"/>
          <w:szCs w:val="18"/>
        </w:rPr>
        <w:t>e-learning i uzupełnić wiedzę o podane piśmiennictwo</w:t>
      </w:r>
      <w:r w:rsidR="00C67306" w:rsidRPr="00BA3512">
        <w:rPr>
          <w:b w:val="0"/>
          <w:sz w:val="18"/>
          <w:szCs w:val="18"/>
        </w:rPr>
        <w:t>.</w:t>
      </w:r>
      <w:r w:rsidR="000C0348" w:rsidRPr="00BA3512">
        <w:rPr>
          <w:b w:val="0"/>
          <w:sz w:val="18"/>
          <w:szCs w:val="18"/>
        </w:rPr>
        <w:t xml:space="preserve"> Treści będą dostępne dla studentów na platformie </w:t>
      </w:r>
      <w:proofErr w:type="spellStart"/>
      <w:r w:rsidR="000C0348" w:rsidRPr="00BA3512">
        <w:rPr>
          <w:b w:val="0"/>
          <w:sz w:val="18"/>
          <w:szCs w:val="18"/>
        </w:rPr>
        <w:t>Moodle</w:t>
      </w:r>
      <w:proofErr w:type="spellEnd"/>
      <w:r w:rsidR="000C0348" w:rsidRPr="00BA3512">
        <w:rPr>
          <w:b w:val="0"/>
          <w:sz w:val="18"/>
          <w:szCs w:val="18"/>
        </w:rPr>
        <w:t xml:space="preserve"> </w:t>
      </w:r>
      <w:r w:rsidR="00C67306" w:rsidRPr="00BA3512">
        <w:rPr>
          <w:b w:val="0"/>
          <w:sz w:val="18"/>
          <w:szCs w:val="18"/>
        </w:rPr>
        <w:t>(</w:t>
      </w:r>
      <w:hyperlink r:id="rId9" w:history="1">
        <w:r w:rsidR="00C67306" w:rsidRPr="00BA3512">
          <w:rPr>
            <w:rStyle w:val="Hipercze"/>
            <w:b w:val="0"/>
            <w:sz w:val="18"/>
            <w:szCs w:val="18"/>
          </w:rPr>
          <w:t>https://moodle.pum.edu.pl/</w:t>
        </w:r>
      </w:hyperlink>
      <w:r w:rsidR="00C67306" w:rsidRPr="00BA3512">
        <w:rPr>
          <w:b w:val="0"/>
          <w:sz w:val="18"/>
          <w:szCs w:val="18"/>
        </w:rPr>
        <w:t xml:space="preserve">, w zakładce kurs </w:t>
      </w:r>
      <w:r w:rsidR="00566E49" w:rsidRPr="00BA3512">
        <w:rPr>
          <w:b w:val="0"/>
          <w:sz w:val="18"/>
          <w:szCs w:val="18"/>
        </w:rPr>
        <w:t>P</w:t>
      </w:r>
      <w:r w:rsidR="00C67306" w:rsidRPr="00BA3512">
        <w:rPr>
          <w:b w:val="0"/>
          <w:sz w:val="18"/>
          <w:szCs w:val="18"/>
        </w:rPr>
        <w:t>odstawy EBM V rok lekarski)</w:t>
      </w:r>
      <w:r w:rsidR="00566E49" w:rsidRPr="00BA3512">
        <w:rPr>
          <w:b w:val="0"/>
          <w:sz w:val="18"/>
          <w:szCs w:val="18"/>
        </w:rPr>
        <w:t xml:space="preserve"> w semestrze letnim</w:t>
      </w:r>
      <w:r w:rsidR="007812AF" w:rsidRPr="00BA3512">
        <w:rPr>
          <w:b w:val="0"/>
          <w:sz w:val="18"/>
          <w:szCs w:val="18"/>
        </w:rPr>
        <w:t>.</w:t>
      </w:r>
    </w:p>
    <w:p w:rsidR="001B1C7B" w:rsidRPr="00BA3512" w:rsidRDefault="001B1C7B" w:rsidP="00BA3512">
      <w:pPr>
        <w:pStyle w:val="Tekstpodstawowy"/>
        <w:numPr>
          <w:ilvl w:val="0"/>
          <w:numId w:val="12"/>
        </w:numPr>
        <w:jc w:val="both"/>
        <w:rPr>
          <w:b w:val="0"/>
          <w:sz w:val="18"/>
          <w:szCs w:val="18"/>
        </w:rPr>
      </w:pPr>
      <w:r w:rsidRPr="00BA3512">
        <w:rPr>
          <w:b w:val="0"/>
          <w:sz w:val="18"/>
          <w:szCs w:val="18"/>
        </w:rPr>
        <w:t xml:space="preserve">Przedmiot kończy się zaliczeniem pisemnym </w:t>
      </w:r>
      <w:r w:rsidR="000C0348" w:rsidRPr="00BA3512">
        <w:rPr>
          <w:b w:val="0"/>
          <w:sz w:val="18"/>
          <w:szCs w:val="18"/>
        </w:rPr>
        <w:t>na ocenę w</w:t>
      </w:r>
      <w:r w:rsidRPr="00BA3512">
        <w:rPr>
          <w:b w:val="0"/>
          <w:sz w:val="18"/>
          <w:szCs w:val="18"/>
        </w:rPr>
        <w:t xml:space="preserve"> formie testu</w:t>
      </w:r>
      <w:r w:rsidR="000C0348" w:rsidRPr="00BA3512">
        <w:rPr>
          <w:b w:val="0"/>
          <w:sz w:val="18"/>
          <w:szCs w:val="18"/>
        </w:rPr>
        <w:t xml:space="preserve"> w CET</w:t>
      </w:r>
      <w:r w:rsidR="004B4858" w:rsidRPr="00BA3512">
        <w:rPr>
          <w:b w:val="0"/>
          <w:sz w:val="18"/>
          <w:szCs w:val="18"/>
        </w:rPr>
        <w:t xml:space="preserve"> </w:t>
      </w:r>
      <w:r w:rsidRPr="00BA3512">
        <w:rPr>
          <w:b w:val="0"/>
          <w:sz w:val="18"/>
          <w:szCs w:val="18"/>
        </w:rPr>
        <w:t xml:space="preserve">. </w:t>
      </w:r>
    </w:p>
    <w:p w:rsidR="001B1C7B" w:rsidRPr="00BA3512" w:rsidRDefault="001B1C7B" w:rsidP="001B1C7B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1B1C7B" w:rsidRPr="00BA3512" w:rsidRDefault="001B1C7B" w:rsidP="001B1C7B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§</w:t>
      </w:r>
      <w:r w:rsidR="004B4858" w:rsidRPr="00BA3512">
        <w:rPr>
          <w:rFonts w:ascii="Times New Roman" w:hAnsi="Times New Roman"/>
          <w:b/>
          <w:sz w:val="18"/>
          <w:szCs w:val="18"/>
        </w:rPr>
        <w:t>2</w:t>
      </w:r>
    </w:p>
    <w:p w:rsidR="001B1C7B" w:rsidRPr="00BA3512" w:rsidRDefault="001B1C7B" w:rsidP="001B1C7B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  <w:vertAlign w:val="superscript"/>
        </w:rPr>
      </w:pPr>
      <w:r w:rsidRPr="00BA3512">
        <w:rPr>
          <w:rFonts w:ascii="Times New Roman" w:hAnsi="Times New Roman"/>
          <w:b/>
          <w:sz w:val="18"/>
          <w:szCs w:val="18"/>
        </w:rPr>
        <w:t xml:space="preserve">Zasady dopuszczające studenta do poszczególnych zajęć </w:t>
      </w:r>
      <w:r w:rsidRPr="00BA3512">
        <w:rPr>
          <w:rFonts w:ascii="Times New Roman" w:hAnsi="Times New Roman"/>
          <w:b/>
          <w:sz w:val="18"/>
          <w:szCs w:val="18"/>
        </w:rPr>
        <w:br/>
        <w:t>w danym roku akademickim</w:t>
      </w:r>
    </w:p>
    <w:p w:rsidR="001B1C7B" w:rsidRDefault="001B1C7B" w:rsidP="001B1C7B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  <w:sz w:val="18"/>
          <w:szCs w:val="18"/>
        </w:rPr>
      </w:pPr>
      <w:r w:rsidRPr="00BA3512">
        <w:rPr>
          <w:rFonts w:ascii="Times New Roman" w:hAnsi="Times New Roman"/>
          <w:sz w:val="18"/>
          <w:szCs w:val="18"/>
        </w:rPr>
        <w:t>Do zajęć dopuszczony jest student, którego nazwisko umieszczone jest na liście obecności zgodnie z decyzją  Dziekanatu.</w:t>
      </w:r>
    </w:p>
    <w:p w:rsidR="00BA3512" w:rsidRPr="00BA3512" w:rsidRDefault="00BA3512" w:rsidP="00BA3512">
      <w:pPr>
        <w:spacing w:after="0" w:line="240" w:lineRule="auto"/>
        <w:ind w:left="180"/>
        <w:rPr>
          <w:rFonts w:ascii="Times New Roman" w:hAnsi="Times New Roman"/>
          <w:sz w:val="18"/>
          <w:szCs w:val="18"/>
        </w:rPr>
      </w:pPr>
    </w:p>
    <w:p w:rsidR="001B1C7B" w:rsidRPr="00BA3512" w:rsidRDefault="001B1C7B" w:rsidP="001B1C7B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§</w:t>
      </w:r>
      <w:r w:rsidR="00BA3512">
        <w:rPr>
          <w:rFonts w:ascii="Times New Roman" w:hAnsi="Times New Roman"/>
          <w:b/>
          <w:sz w:val="18"/>
          <w:szCs w:val="18"/>
        </w:rPr>
        <w:t>3</w:t>
      </w:r>
    </w:p>
    <w:p w:rsidR="001B1C7B" w:rsidRPr="00BA3512" w:rsidRDefault="001B1C7B" w:rsidP="001B1C7B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Warunki i sposoby przeprowadzania zaliczeń przedmiotu i egzaminów</w:t>
      </w:r>
    </w:p>
    <w:p w:rsidR="00566E49" w:rsidRPr="00BA3512" w:rsidRDefault="00566E49" w:rsidP="00BA3512">
      <w:pPr>
        <w:pStyle w:val="Tekstpodstawowy"/>
        <w:numPr>
          <w:ilvl w:val="0"/>
          <w:numId w:val="13"/>
        </w:numPr>
        <w:jc w:val="both"/>
        <w:rPr>
          <w:b w:val="0"/>
          <w:sz w:val="18"/>
          <w:szCs w:val="18"/>
        </w:rPr>
      </w:pPr>
      <w:r w:rsidRPr="00BA3512">
        <w:rPr>
          <w:b w:val="0"/>
          <w:sz w:val="18"/>
          <w:szCs w:val="18"/>
        </w:rPr>
        <w:t xml:space="preserve">Warunkiem koniecznym do uzyskania końcowego zaliczenia jest </w:t>
      </w:r>
      <w:r w:rsidR="00FE0883" w:rsidRPr="00BA3512">
        <w:rPr>
          <w:b w:val="0"/>
          <w:sz w:val="18"/>
          <w:szCs w:val="18"/>
        </w:rPr>
        <w:t xml:space="preserve">odbycie kursu e-learning poprzez logowanie się na platformie oraz </w:t>
      </w:r>
      <w:r w:rsidRPr="00BA3512">
        <w:rPr>
          <w:b w:val="0"/>
          <w:sz w:val="18"/>
          <w:szCs w:val="18"/>
        </w:rPr>
        <w:t xml:space="preserve">uzyskanie pozytywnej oceny z testu </w:t>
      </w:r>
      <w:r w:rsidR="003D2294" w:rsidRPr="00BA3512">
        <w:rPr>
          <w:b w:val="0"/>
          <w:sz w:val="18"/>
          <w:szCs w:val="18"/>
        </w:rPr>
        <w:t xml:space="preserve">jednokrotnego lub pozornie jednokrotnego wyboru </w:t>
      </w:r>
      <w:r w:rsidRPr="00BA3512">
        <w:rPr>
          <w:b w:val="0"/>
          <w:sz w:val="18"/>
          <w:szCs w:val="18"/>
        </w:rPr>
        <w:t>(na podstawie 60% prawidłowych odpowiedzi)</w:t>
      </w:r>
      <w:r w:rsidRPr="00BA3512">
        <w:rPr>
          <w:b w:val="0"/>
          <w:color w:val="FF0000"/>
          <w:sz w:val="18"/>
          <w:szCs w:val="18"/>
        </w:rPr>
        <w:t xml:space="preserve"> </w:t>
      </w:r>
      <w:r w:rsidR="008E0779" w:rsidRPr="00BA3512">
        <w:rPr>
          <w:b w:val="0"/>
          <w:sz w:val="18"/>
          <w:szCs w:val="18"/>
        </w:rPr>
        <w:t xml:space="preserve">przeprowadzonego </w:t>
      </w:r>
      <w:r w:rsidR="00B4057F" w:rsidRPr="00BA3512">
        <w:rPr>
          <w:b w:val="0"/>
          <w:sz w:val="18"/>
          <w:szCs w:val="18"/>
        </w:rPr>
        <w:t xml:space="preserve">w CET lub na platformie </w:t>
      </w:r>
      <w:proofErr w:type="spellStart"/>
      <w:r w:rsidR="00B4057F" w:rsidRPr="00BA3512">
        <w:rPr>
          <w:b w:val="0"/>
          <w:sz w:val="18"/>
          <w:szCs w:val="18"/>
        </w:rPr>
        <w:t>Moodle</w:t>
      </w:r>
      <w:proofErr w:type="spellEnd"/>
      <w:r w:rsidR="00B4057F" w:rsidRPr="00BA3512">
        <w:rPr>
          <w:b w:val="0"/>
          <w:sz w:val="18"/>
          <w:szCs w:val="18"/>
        </w:rPr>
        <w:t xml:space="preserve"> w terminie </w:t>
      </w:r>
      <w:r w:rsidR="00C67EEF" w:rsidRPr="00BA3512">
        <w:rPr>
          <w:b w:val="0"/>
          <w:sz w:val="18"/>
          <w:szCs w:val="18"/>
        </w:rPr>
        <w:t>do 15.06.2</w:t>
      </w:r>
      <w:r w:rsidR="0035360E">
        <w:rPr>
          <w:b w:val="0"/>
          <w:sz w:val="18"/>
          <w:szCs w:val="18"/>
        </w:rPr>
        <w:t>3</w:t>
      </w:r>
      <w:r w:rsidR="00B4057F" w:rsidRPr="00BA3512">
        <w:rPr>
          <w:b w:val="0"/>
          <w:sz w:val="18"/>
          <w:szCs w:val="18"/>
        </w:rPr>
        <w:t xml:space="preserve">. Dokładny termin zaliczenia wraz </w:t>
      </w:r>
      <w:r w:rsidR="00BA3512">
        <w:rPr>
          <w:b w:val="0"/>
          <w:sz w:val="18"/>
          <w:szCs w:val="18"/>
        </w:rPr>
        <w:br/>
      </w:r>
      <w:r w:rsidR="00B4057F" w:rsidRPr="00BA3512">
        <w:rPr>
          <w:b w:val="0"/>
          <w:sz w:val="18"/>
          <w:szCs w:val="18"/>
        </w:rPr>
        <w:t>z godziną zostanie opublikowany na stronie Zakładu Higieny i Epidemiologii w zakładce Informacje dla studentów; Kierunek lekarski; Podstawy EBM do dnia 30.04.202</w:t>
      </w:r>
      <w:r w:rsidR="0035360E">
        <w:rPr>
          <w:b w:val="0"/>
          <w:sz w:val="18"/>
          <w:szCs w:val="18"/>
        </w:rPr>
        <w:t>3</w:t>
      </w:r>
      <w:bookmarkStart w:id="0" w:name="_GoBack"/>
      <w:bookmarkEnd w:id="0"/>
      <w:r w:rsidR="00B4057F" w:rsidRPr="00BA3512">
        <w:rPr>
          <w:b w:val="0"/>
          <w:sz w:val="18"/>
          <w:szCs w:val="18"/>
        </w:rPr>
        <w:t xml:space="preserve">. </w:t>
      </w:r>
    </w:p>
    <w:p w:rsidR="00566E49" w:rsidRPr="00BA3512" w:rsidRDefault="00566E49" w:rsidP="00BA3512">
      <w:pPr>
        <w:pStyle w:val="Tekstpodstawowy"/>
        <w:numPr>
          <w:ilvl w:val="0"/>
          <w:numId w:val="13"/>
        </w:numPr>
        <w:jc w:val="left"/>
        <w:rPr>
          <w:b w:val="0"/>
          <w:sz w:val="18"/>
          <w:szCs w:val="18"/>
        </w:rPr>
      </w:pPr>
      <w:r w:rsidRPr="00BA3512">
        <w:rPr>
          <w:b w:val="0"/>
          <w:sz w:val="18"/>
          <w:szCs w:val="18"/>
        </w:rPr>
        <w:t xml:space="preserve">Dla studentów, którzy nie uzyskali z testu min 60% punktów lub </w:t>
      </w:r>
      <w:r w:rsidR="008E0779" w:rsidRPr="00BA3512">
        <w:rPr>
          <w:b w:val="0"/>
          <w:sz w:val="18"/>
          <w:szCs w:val="18"/>
        </w:rPr>
        <w:t xml:space="preserve">nie przystąpili do testu </w:t>
      </w:r>
      <w:r w:rsidRPr="00BA3512">
        <w:rPr>
          <w:b w:val="0"/>
          <w:sz w:val="18"/>
          <w:szCs w:val="18"/>
        </w:rPr>
        <w:t xml:space="preserve">przewiduje się możliwość napisania poprawy w dwóch terminach dodatkowych. Pierwszy termin dodatkowy odbywa się w terminie </w:t>
      </w:r>
      <w:r w:rsidR="008E0779" w:rsidRPr="00BA3512">
        <w:rPr>
          <w:b w:val="0"/>
          <w:sz w:val="18"/>
          <w:szCs w:val="18"/>
        </w:rPr>
        <w:t>tygodnia po ustalonym terminie testu.</w:t>
      </w:r>
      <w:r w:rsidRPr="00BA3512">
        <w:rPr>
          <w:b w:val="0"/>
          <w:sz w:val="18"/>
          <w:szCs w:val="18"/>
        </w:rPr>
        <w:t xml:space="preserve"> Drugi termin poprawkowy odbywa się tydzień po </w:t>
      </w:r>
      <w:r w:rsidR="008E0779" w:rsidRPr="00BA3512">
        <w:rPr>
          <w:b w:val="0"/>
          <w:sz w:val="18"/>
          <w:szCs w:val="18"/>
        </w:rPr>
        <w:t>pierwszym terminie</w:t>
      </w:r>
      <w:r w:rsidRPr="00BA3512">
        <w:rPr>
          <w:b w:val="0"/>
          <w:sz w:val="18"/>
          <w:szCs w:val="18"/>
        </w:rPr>
        <w:t xml:space="preserve"> poprawk</w:t>
      </w:r>
      <w:r w:rsidR="008E0779" w:rsidRPr="00BA3512">
        <w:rPr>
          <w:b w:val="0"/>
          <w:sz w:val="18"/>
          <w:szCs w:val="18"/>
        </w:rPr>
        <w:t>owym.</w:t>
      </w:r>
      <w:r w:rsidRPr="00BA3512">
        <w:rPr>
          <w:b w:val="0"/>
          <w:sz w:val="18"/>
          <w:szCs w:val="18"/>
        </w:rPr>
        <w:t xml:space="preserve">  </w:t>
      </w:r>
    </w:p>
    <w:p w:rsidR="002225F3" w:rsidRPr="00BA3512" w:rsidRDefault="002225F3" w:rsidP="002225F3">
      <w:pPr>
        <w:pStyle w:val="Akapitzlist"/>
        <w:tabs>
          <w:tab w:val="num" w:pos="1495"/>
        </w:tabs>
        <w:spacing w:before="60" w:after="6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1B1C7B" w:rsidRPr="00BA3512" w:rsidRDefault="001B1C7B" w:rsidP="001B1C7B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§</w:t>
      </w:r>
      <w:r w:rsidR="00BA3512">
        <w:rPr>
          <w:rFonts w:ascii="Times New Roman" w:hAnsi="Times New Roman"/>
          <w:b/>
          <w:sz w:val="18"/>
          <w:szCs w:val="18"/>
        </w:rPr>
        <w:t>4</w:t>
      </w:r>
    </w:p>
    <w:p w:rsidR="001B1C7B" w:rsidRPr="00BA3512" w:rsidRDefault="001B1C7B" w:rsidP="001B1C7B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Warunki zwalniania z  zaliczenia lub egzaminów</w:t>
      </w:r>
    </w:p>
    <w:p w:rsidR="001B1C7B" w:rsidRPr="00BA3512" w:rsidRDefault="001B1C7B" w:rsidP="001B1C7B">
      <w:pPr>
        <w:pStyle w:val="Akapitzlist"/>
        <w:numPr>
          <w:ilvl w:val="0"/>
          <w:numId w:val="5"/>
        </w:numPr>
        <w:spacing w:before="60" w:after="6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BA3512">
        <w:rPr>
          <w:rFonts w:ascii="Times New Roman" w:hAnsi="Times New Roman"/>
          <w:sz w:val="18"/>
          <w:szCs w:val="18"/>
        </w:rPr>
        <w:t xml:space="preserve">Nie przewiduje się zwolnienia z warunków zaliczenia. </w:t>
      </w:r>
    </w:p>
    <w:p w:rsidR="001B1C7B" w:rsidRDefault="001B1C7B" w:rsidP="001B1C7B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1B1C7B" w:rsidRPr="00BA3512" w:rsidRDefault="001B1C7B" w:rsidP="001B1C7B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§</w:t>
      </w:r>
      <w:r w:rsidR="00BA3512">
        <w:rPr>
          <w:rFonts w:ascii="Times New Roman" w:hAnsi="Times New Roman"/>
          <w:b/>
          <w:sz w:val="18"/>
          <w:szCs w:val="18"/>
        </w:rPr>
        <w:t>5</w:t>
      </w:r>
    </w:p>
    <w:p w:rsidR="001B1C7B" w:rsidRPr="00BA3512" w:rsidRDefault="001B1C7B" w:rsidP="001B1C7B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BA3512">
        <w:rPr>
          <w:rFonts w:ascii="Times New Roman" w:hAnsi="Times New Roman"/>
          <w:b/>
          <w:sz w:val="18"/>
          <w:szCs w:val="18"/>
        </w:rPr>
        <w:t>Kryteria oceniania</w:t>
      </w:r>
    </w:p>
    <w:p w:rsidR="001B1C7B" w:rsidRPr="00BA3512" w:rsidRDefault="001B1C7B" w:rsidP="001B1C7B">
      <w:pPr>
        <w:numPr>
          <w:ilvl w:val="0"/>
          <w:numId w:val="6"/>
        </w:numPr>
        <w:spacing w:after="0" w:line="240" w:lineRule="auto"/>
        <w:ind w:left="180" w:hanging="180"/>
        <w:rPr>
          <w:rFonts w:ascii="Times New Roman" w:hAnsi="Times New Roman"/>
          <w:sz w:val="18"/>
          <w:szCs w:val="18"/>
        </w:rPr>
      </w:pPr>
      <w:r w:rsidRPr="00BA3512">
        <w:rPr>
          <w:rFonts w:ascii="Times New Roman" w:hAnsi="Times New Roman"/>
          <w:sz w:val="18"/>
          <w:szCs w:val="18"/>
        </w:rPr>
        <w:t xml:space="preserve">Zaliczenie </w:t>
      </w:r>
      <w:r w:rsidR="000C0348" w:rsidRPr="00BA3512">
        <w:rPr>
          <w:rFonts w:ascii="Times New Roman" w:hAnsi="Times New Roman"/>
          <w:sz w:val="18"/>
          <w:szCs w:val="18"/>
        </w:rPr>
        <w:t xml:space="preserve">testu </w:t>
      </w:r>
      <w:r w:rsidRPr="00BA3512">
        <w:rPr>
          <w:rFonts w:ascii="Times New Roman" w:hAnsi="Times New Roman"/>
          <w:sz w:val="18"/>
          <w:szCs w:val="18"/>
        </w:rPr>
        <w:t>pisemnego (również poprawkowego) następuje przy uzyskaniu min 60% punktów.</w:t>
      </w:r>
    </w:p>
    <w:p w:rsidR="001B1C7B" w:rsidRPr="00BA3512" w:rsidRDefault="001B1C7B" w:rsidP="001B1C7B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/>
          <w:sz w:val="18"/>
          <w:szCs w:val="18"/>
        </w:rPr>
      </w:pPr>
      <w:r w:rsidRPr="00BA3512">
        <w:rPr>
          <w:rFonts w:ascii="Times New Roman" w:hAnsi="Times New Roman"/>
          <w:sz w:val="18"/>
          <w:szCs w:val="18"/>
        </w:rPr>
        <w:t>System przeliczenia punktacji na oceny: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 w:rsidRPr="00BA3512">
        <w:rPr>
          <w:sz w:val="18"/>
          <w:szCs w:val="18"/>
        </w:rPr>
        <w:t xml:space="preserve">bardzo dobra – 5,0 (≥ 92 %), 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 w:rsidRPr="00BA3512">
        <w:rPr>
          <w:sz w:val="18"/>
          <w:szCs w:val="18"/>
        </w:rPr>
        <w:t xml:space="preserve">ponad dobra – 4,5 (≥ 84 %), 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 w:rsidRPr="00BA3512">
        <w:rPr>
          <w:sz w:val="18"/>
          <w:szCs w:val="18"/>
        </w:rPr>
        <w:t xml:space="preserve">dobra – 4,0 (≥ 76 %), 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 w:rsidRPr="00BA3512">
        <w:rPr>
          <w:sz w:val="18"/>
          <w:szCs w:val="18"/>
        </w:rPr>
        <w:t xml:space="preserve">dość dobra – 3,5 (≥ 68%), 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 w:rsidRPr="00BA3512">
        <w:rPr>
          <w:sz w:val="18"/>
          <w:szCs w:val="18"/>
        </w:rPr>
        <w:t xml:space="preserve">dostateczna – 3,0 (≥ 60%), </w:t>
      </w:r>
    </w:p>
    <w:p w:rsidR="003D2294" w:rsidRPr="00BA3512" w:rsidRDefault="003D2294" w:rsidP="00D626CB">
      <w:pPr>
        <w:pStyle w:val="Default"/>
        <w:numPr>
          <w:ilvl w:val="0"/>
          <w:numId w:val="11"/>
        </w:numPr>
        <w:rPr>
          <w:sz w:val="18"/>
          <w:szCs w:val="18"/>
        </w:rPr>
      </w:pPr>
      <w:r w:rsidRPr="00BA3512">
        <w:rPr>
          <w:sz w:val="18"/>
          <w:szCs w:val="18"/>
        </w:rPr>
        <w:t xml:space="preserve">niedostateczna – 2,0 (poniżej 60 %). </w:t>
      </w:r>
    </w:p>
    <w:p w:rsidR="001B1C7B" w:rsidRPr="00BA3512" w:rsidRDefault="001B1C7B" w:rsidP="001B1C7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877"/>
      </w:tblGrid>
      <w:tr w:rsidR="001B1C7B" w:rsidRPr="00BA3512" w:rsidTr="00303722">
        <w:tc>
          <w:tcPr>
            <w:tcW w:w="4671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……………………………………….…..……</w:t>
            </w: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pieczątka jednostki</w:t>
            </w:r>
          </w:p>
        </w:tc>
        <w:tc>
          <w:tcPr>
            <w:tcW w:w="5013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………..……………………………………</w:t>
            </w: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pieczątka i podpis Kierownika jednostki</w:t>
            </w:r>
          </w:p>
        </w:tc>
      </w:tr>
    </w:tbl>
    <w:p w:rsidR="001B1C7B" w:rsidRPr="00BA3512" w:rsidRDefault="001B1C7B" w:rsidP="001B1C7B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774"/>
      </w:tblGrid>
      <w:tr w:rsidR="001B1C7B" w:rsidRPr="00BA3512" w:rsidTr="00303722">
        <w:tc>
          <w:tcPr>
            <w:tcW w:w="4799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 xml:space="preserve"> Opinia: </w:t>
            </w: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Pozytywna / Negatywna</w:t>
            </w:r>
            <w:r w:rsidRPr="00BA3512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Zatwierdzam:</w:t>
            </w:r>
          </w:p>
        </w:tc>
      </w:tr>
      <w:tr w:rsidR="001B1C7B" w:rsidRPr="00BA3512" w:rsidTr="00303722">
        <w:tc>
          <w:tcPr>
            <w:tcW w:w="4799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………………………………………………..</w:t>
            </w:r>
          </w:p>
          <w:p w:rsidR="001B1C7B" w:rsidRPr="00BA3512" w:rsidRDefault="001B1C7B" w:rsidP="00303722">
            <w:pPr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 xml:space="preserve">pieczątka i podpis </w:t>
            </w:r>
          </w:p>
          <w:p w:rsidR="001B1C7B" w:rsidRPr="00BA3512" w:rsidRDefault="001B1C7B" w:rsidP="00303722">
            <w:pPr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 xml:space="preserve">Samorządu  Studentów </w:t>
            </w:r>
          </w:p>
        </w:tc>
        <w:tc>
          <w:tcPr>
            <w:tcW w:w="4885" w:type="dxa"/>
            <w:shd w:val="clear" w:color="auto" w:fill="auto"/>
          </w:tcPr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1C7B" w:rsidRPr="00BA3512" w:rsidRDefault="001B1C7B" w:rsidP="00303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………………………………………………….</w:t>
            </w:r>
          </w:p>
          <w:p w:rsidR="001B1C7B" w:rsidRPr="00BA3512" w:rsidRDefault="001B1C7B" w:rsidP="00303722">
            <w:pPr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512">
              <w:rPr>
                <w:rFonts w:ascii="Times New Roman" w:hAnsi="Times New Roman"/>
                <w:sz w:val="18"/>
                <w:szCs w:val="18"/>
              </w:rPr>
              <w:t>pieczątka i podpis Dziekana</w:t>
            </w:r>
          </w:p>
        </w:tc>
      </w:tr>
    </w:tbl>
    <w:p w:rsidR="001B1C7B" w:rsidRPr="00BA3512" w:rsidRDefault="001B1C7B" w:rsidP="001B1C7B">
      <w:pPr>
        <w:rPr>
          <w:rFonts w:ascii="Times New Roman" w:hAnsi="Times New Roman"/>
          <w:sz w:val="18"/>
          <w:szCs w:val="18"/>
        </w:rPr>
      </w:pPr>
    </w:p>
    <w:p w:rsidR="001B1C7B" w:rsidRPr="00BA3512" w:rsidRDefault="001B1C7B" w:rsidP="001B1C7B">
      <w:pPr>
        <w:ind w:left="720"/>
        <w:rPr>
          <w:rFonts w:ascii="Times New Roman" w:hAnsi="Times New Roman"/>
          <w:sz w:val="18"/>
          <w:szCs w:val="18"/>
        </w:rPr>
      </w:pPr>
      <w:r w:rsidRPr="00BA3512">
        <w:rPr>
          <w:rFonts w:ascii="Times New Roman" w:hAnsi="Times New Roman"/>
          <w:sz w:val="18"/>
          <w:szCs w:val="18"/>
        </w:rPr>
        <w:t>*jeżeli specyfikacja przedmiotu tego wymaga</w:t>
      </w:r>
    </w:p>
    <w:p w:rsidR="001B1C7B" w:rsidRPr="00BA3512" w:rsidRDefault="001B1C7B" w:rsidP="001B1C7B">
      <w:pPr>
        <w:ind w:left="720"/>
        <w:rPr>
          <w:rFonts w:ascii="Times New Roman" w:hAnsi="Times New Roman"/>
          <w:sz w:val="18"/>
          <w:szCs w:val="18"/>
          <w:vertAlign w:val="superscript"/>
        </w:rPr>
      </w:pPr>
      <w:r w:rsidRPr="00BA3512">
        <w:rPr>
          <w:rFonts w:ascii="Times New Roman" w:hAnsi="Times New Roman"/>
          <w:sz w:val="18"/>
          <w:szCs w:val="18"/>
        </w:rPr>
        <w:t>**niepotrzebne skreślić</w:t>
      </w:r>
    </w:p>
    <w:p w:rsidR="001B1C7B" w:rsidRPr="00BA3512" w:rsidRDefault="001B1C7B" w:rsidP="001B1C7B">
      <w:pPr>
        <w:rPr>
          <w:rFonts w:ascii="Times New Roman" w:hAnsi="Times New Roman"/>
          <w:sz w:val="18"/>
          <w:szCs w:val="18"/>
        </w:rPr>
      </w:pPr>
    </w:p>
    <w:p w:rsidR="00313FBA" w:rsidRPr="00BA3512" w:rsidRDefault="00313FBA">
      <w:pPr>
        <w:rPr>
          <w:rFonts w:ascii="Times New Roman" w:hAnsi="Times New Roman"/>
          <w:sz w:val="18"/>
          <w:szCs w:val="18"/>
        </w:rPr>
      </w:pPr>
    </w:p>
    <w:sectPr w:rsidR="00313FBA" w:rsidRPr="00BA3512" w:rsidSect="00B53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D6" w:rsidRDefault="00D573D6">
      <w:pPr>
        <w:spacing w:after="0" w:line="240" w:lineRule="auto"/>
      </w:pPr>
      <w:r>
        <w:separator/>
      </w:r>
    </w:p>
  </w:endnote>
  <w:endnote w:type="continuationSeparator" w:id="0">
    <w:p w:rsidR="00D573D6" w:rsidRDefault="00D5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Default="00D57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Default="001B1C7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5360E">
      <w:rPr>
        <w:noProof/>
      </w:rPr>
      <w:t>2</w:t>
    </w:r>
    <w:r>
      <w:rPr>
        <w:noProof/>
      </w:rPr>
      <w:fldChar w:fldCharType="end"/>
    </w:r>
  </w:p>
  <w:p w:rsidR="004C6B35" w:rsidRDefault="00D573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Default="00D57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D6" w:rsidRDefault="00D573D6">
      <w:pPr>
        <w:spacing w:after="0" w:line="240" w:lineRule="auto"/>
      </w:pPr>
      <w:r>
        <w:separator/>
      </w:r>
    </w:p>
  </w:footnote>
  <w:footnote w:type="continuationSeparator" w:id="0">
    <w:p w:rsidR="00D573D6" w:rsidRDefault="00D5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Default="00D57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Pr="00E13BDA" w:rsidRDefault="001B1C7B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:rsidR="004C6B35" w:rsidRPr="00E13BDA" w:rsidRDefault="001B1C7B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:rsidR="004C6B35" w:rsidRPr="00E13BDA" w:rsidRDefault="00D573D6" w:rsidP="00E13BD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35" w:rsidRDefault="00D57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644"/>
    <w:multiLevelType w:val="hybridMultilevel"/>
    <w:tmpl w:val="9EAA48AE"/>
    <w:lvl w:ilvl="0" w:tplc="B04CC57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AEF"/>
    <w:multiLevelType w:val="hybridMultilevel"/>
    <w:tmpl w:val="9264757C"/>
    <w:lvl w:ilvl="0" w:tplc="B04CC57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17B3"/>
    <w:multiLevelType w:val="hybridMultilevel"/>
    <w:tmpl w:val="DC4E5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8E4"/>
    <w:multiLevelType w:val="hybridMultilevel"/>
    <w:tmpl w:val="180E3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B44E3"/>
    <w:multiLevelType w:val="hybridMultilevel"/>
    <w:tmpl w:val="5CBC36A6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F645E3"/>
    <w:multiLevelType w:val="hybridMultilevel"/>
    <w:tmpl w:val="CAC0C16E"/>
    <w:lvl w:ilvl="0" w:tplc="B04CC57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A0940"/>
    <w:multiLevelType w:val="hybridMultilevel"/>
    <w:tmpl w:val="12ACCD56"/>
    <w:lvl w:ilvl="0" w:tplc="BC48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E1468E"/>
    <w:multiLevelType w:val="hybridMultilevel"/>
    <w:tmpl w:val="FA4E1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B"/>
    <w:rsid w:val="00087314"/>
    <w:rsid w:val="000C0348"/>
    <w:rsid w:val="001B1C7B"/>
    <w:rsid w:val="002225F3"/>
    <w:rsid w:val="00313FBA"/>
    <w:rsid w:val="0035360E"/>
    <w:rsid w:val="003D2294"/>
    <w:rsid w:val="004B4858"/>
    <w:rsid w:val="00511D1D"/>
    <w:rsid w:val="00566E49"/>
    <w:rsid w:val="006119A8"/>
    <w:rsid w:val="00671093"/>
    <w:rsid w:val="0068484F"/>
    <w:rsid w:val="007812AF"/>
    <w:rsid w:val="007F7E61"/>
    <w:rsid w:val="008229DE"/>
    <w:rsid w:val="008323C7"/>
    <w:rsid w:val="008E0779"/>
    <w:rsid w:val="00B00F03"/>
    <w:rsid w:val="00B4057F"/>
    <w:rsid w:val="00BA3512"/>
    <w:rsid w:val="00BD4E7C"/>
    <w:rsid w:val="00BF0332"/>
    <w:rsid w:val="00C10025"/>
    <w:rsid w:val="00C67306"/>
    <w:rsid w:val="00C67EEF"/>
    <w:rsid w:val="00C71D67"/>
    <w:rsid w:val="00C87BE7"/>
    <w:rsid w:val="00CF196C"/>
    <w:rsid w:val="00CF7802"/>
    <w:rsid w:val="00D573D6"/>
    <w:rsid w:val="00D626CB"/>
    <w:rsid w:val="00EA7AC5"/>
    <w:rsid w:val="00FE0883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ABC8"/>
  <w15:chartTrackingRefBased/>
  <w15:docId w15:val="{BBE01007-177F-42F5-BBE9-9A1DC32A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C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C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1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C7B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1B1C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B1C7B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1C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3D2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milona@pum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odle.pum.edu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Milona</dc:creator>
  <cp:keywords/>
  <dc:description/>
  <cp:lastModifiedBy>Olszowski Tomasz</cp:lastModifiedBy>
  <cp:revision>3</cp:revision>
  <dcterms:created xsi:type="dcterms:W3CDTF">2022-06-20T11:12:00Z</dcterms:created>
  <dcterms:modified xsi:type="dcterms:W3CDTF">2022-06-20T11:39:00Z</dcterms:modified>
</cp:coreProperties>
</file>