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6CBF4" w14:textId="77777777" w:rsidR="008F7EA4" w:rsidRPr="009D605D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bookmarkStart w:id="0" w:name="_GoBack"/>
      <w:bookmarkEnd w:id="0"/>
      <w:r w:rsidRPr="009D605D">
        <w:rPr>
          <w:rFonts w:eastAsia="Calibri"/>
          <w:b/>
          <w:spacing w:val="30"/>
          <w:lang w:eastAsia="en-US"/>
        </w:rPr>
        <w:t>SYLABUS MODUŁU (PRZEDMIOTU)</w:t>
      </w:r>
    </w:p>
    <w:p w14:paraId="169B1BB2" w14:textId="77777777" w:rsidR="008F7EA4" w:rsidRPr="009D605D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</w:p>
    <w:p w14:paraId="57823D26" w14:textId="77777777" w:rsidR="008F7EA4" w:rsidRPr="009D605D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9D605D">
        <w:rPr>
          <w:rFonts w:eastAsia="Calibri"/>
          <w:b/>
          <w:spacing w:val="30"/>
          <w:lang w:eastAsia="en-US"/>
        </w:rPr>
        <w:t>Informacje ogólne</w:t>
      </w:r>
    </w:p>
    <w:p w14:paraId="70AE9FE5" w14:textId="77777777" w:rsidR="00D9311E" w:rsidRPr="009D605D" w:rsidRDefault="00D9311E" w:rsidP="00D9311E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0"/>
      </w:tblGrid>
      <w:tr w:rsidR="009D605D" w:rsidRPr="009D605D" w14:paraId="040FF834" w14:textId="77777777" w:rsidTr="00DD251E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76390209" w14:textId="31EC97F6" w:rsidR="00D9311E" w:rsidRPr="009D605D" w:rsidRDefault="00D9311E" w:rsidP="00D9311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b/>
                <w:sz w:val="22"/>
                <w:szCs w:val="22"/>
                <w:lang w:eastAsia="en-US"/>
              </w:rPr>
              <w:t>Nazwa ZAJĘĆ Orzecznictwo 25/26</w:t>
            </w:r>
          </w:p>
        </w:tc>
      </w:tr>
      <w:tr w:rsidR="009D605D" w:rsidRPr="009D605D" w14:paraId="70338532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3B189C7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CFF7B8B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Obowiązkowy </w:t>
            </w:r>
          </w:p>
        </w:tc>
      </w:tr>
      <w:tr w:rsidR="009D605D" w:rsidRPr="009D605D" w14:paraId="66DB33E9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389B931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592412D" w14:textId="2D855B62" w:rsidR="00D9311E" w:rsidRPr="009D605D" w:rsidRDefault="00D9311E" w:rsidP="00D931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Wydział Stomatologii</w:t>
            </w:r>
          </w:p>
        </w:tc>
      </w:tr>
      <w:tr w:rsidR="009D605D" w:rsidRPr="009D605D" w14:paraId="78817217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2636650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A58B76C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Lekarsko-dentystyczny (KLD)</w:t>
            </w:r>
          </w:p>
        </w:tc>
      </w:tr>
      <w:tr w:rsidR="009D605D" w:rsidRPr="009D605D" w14:paraId="4675539D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902D49E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1CA37968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D605D" w:rsidRPr="009D605D" w14:paraId="63764CAD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E1576CB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387B0B89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9D605D" w:rsidRPr="009D605D" w14:paraId="463FA8B6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C6874BE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E538C71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stacjonarne/niestacjonarne</w:t>
            </w:r>
          </w:p>
        </w:tc>
      </w:tr>
      <w:tr w:rsidR="009D605D" w:rsidRPr="009D605D" w14:paraId="2E5D8E65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133829E8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CAC7050" w14:textId="62777F31" w:rsidR="00D9311E" w:rsidRPr="009D605D" w:rsidRDefault="00D9311E" w:rsidP="00D931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Rok 5, semestr I</w:t>
            </w:r>
          </w:p>
        </w:tc>
      </w:tr>
      <w:tr w:rsidR="009D605D" w:rsidRPr="009D605D" w14:paraId="0BE01448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62C90BB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6B94030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D605D">
              <w:rPr>
                <w:rFonts w:eastAsia="Calibri"/>
                <w:sz w:val="22"/>
                <w:szCs w:val="22"/>
                <w:lang w:val="en-US" w:eastAsia="en-US"/>
              </w:rPr>
              <w:t xml:space="preserve">1 ECTS </w:t>
            </w:r>
          </w:p>
        </w:tc>
      </w:tr>
      <w:tr w:rsidR="009D605D" w:rsidRPr="009D605D" w14:paraId="561F75AC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E76D364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</w:p>
          <w:p w14:paraId="1F9876E0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2F57F469" w14:textId="44DE858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Seminaria </w:t>
            </w:r>
            <w:r w:rsidR="00A674A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5C4820CE" w14:textId="5A11337F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05D" w:rsidRPr="009D605D" w14:paraId="16C312A4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FF22479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Pr="009D605D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76DF964" w14:textId="77777777" w:rsidR="00D9311E" w:rsidRPr="009D605D" w:rsidRDefault="00DA38E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75116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14:paraId="31055D73" w14:textId="77777777" w:rsidR="00D9311E" w:rsidRPr="009D605D" w:rsidRDefault="00DA38EE" w:rsidP="00DD251E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opisowe</w:t>
            </w:r>
          </w:p>
          <w:p w14:paraId="35DEE2BD" w14:textId="77777777" w:rsidR="00D9311E" w:rsidRPr="009D605D" w:rsidRDefault="00DA38EE" w:rsidP="00DD251E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testowe</w:t>
            </w:r>
          </w:p>
          <w:p w14:paraId="42AD3DF5" w14:textId="77777777" w:rsidR="00D9311E" w:rsidRPr="009D605D" w:rsidRDefault="00DA38EE" w:rsidP="00DD251E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praktyczne</w:t>
            </w:r>
          </w:p>
          <w:p w14:paraId="0B2EBCEB" w14:textId="77777777" w:rsidR="00D9311E" w:rsidRPr="009D605D" w:rsidRDefault="00DA38EE" w:rsidP="00DD251E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ustne</w:t>
            </w:r>
          </w:p>
          <w:p w14:paraId="1B123FD7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27E4FD" w14:textId="77777777" w:rsidR="00D9311E" w:rsidRPr="009D605D" w:rsidRDefault="00DA38E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1611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zaliczenie bez oceny </w:t>
            </w:r>
          </w:p>
          <w:p w14:paraId="63887521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26E2D" w14:textId="77777777" w:rsidR="00D9311E" w:rsidRPr="009D605D" w:rsidRDefault="00DA38E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51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egzamin końcowy:</w:t>
            </w:r>
          </w:p>
          <w:p w14:paraId="49495923" w14:textId="77777777" w:rsidR="00D9311E" w:rsidRPr="009D605D" w:rsidRDefault="00DA38EE" w:rsidP="00DD251E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opisowy</w:t>
            </w:r>
          </w:p>
          <w:p w14:paraId="1DED74AD" w14:textId="77777777" w:rsidR="00D9311E" w:rsidRPr="009D605D" w:rsidRDefault="00DA38EE" w:rsidP="00DD251E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testowy</w:t>
            </w:r>
          </w:p>
          <w:p w14:paraId="39A1C5F9" w14:textId="77777777" w:rsidR="00D9311E" w:rsidRPr="009D605D" w:rsidRDefault="00DA38EE" w:rsidP="00DD251E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praktyczny</w:t>
            </w:r>
          </w:p>
          <w:p w14:paraId="0E34B2FB" w14:textId="77777777" w:rsidR="00D9311E" w:rsidRPr="009D605D" w:rsidRDefault="00DA38EE" w:rsidP="00DD251E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1E" w:rsidRPr="009D605D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D9311E" w:rsidRPr="009D605D">
              <w:rPr>
                <w:rFonts w:eastAsia="Calibri"/>
                <w:sz w:val="22"/>
                <w:szCs w:val="22"/>
                <w:lang w:eastAsia="en-US"/>
              </w:rPr>
              <w:t xml:space="preserve"> ustny</w:t>
            </w:r>
          </w:p>
        </w:tc>
      </w:tr>
      <w:tr w:rsidR="009D605D" w:rsidRPr="009D605D" w14:paraId="407F69C9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54AECDAE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1157D94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Dr hab. n.med. Tomasz Olszowski</w:t>
            </w:r>
          </w:p>
        </w:tc>
      </w:tr>
      <w:tr w:rsidR="009D605D" w:rsidRPr="009D605D" w14:paraId="1C66CB68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30A27BF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Adiunkt dydaktyczny lub osoba odpowiedzialna za przedmiot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7A3C185" w14:textId="77777777" w:rsidR="00D9311E" w:rsidRPr="009D605D" w:rsidRDefault="00D9311E" w:rsidP="00DD251E">
            <w:pPr>
              <w:rPr>
                <w:rStyle w:val="Hipercze"/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dr n.med. Marta Milona  </w:t>
            </w:r>
            <w:hyperlink r:id="rId9" w:history="1">
              <w:r w:rsidRPr="009D605D">
                <w:rPr>
                  <w:rStyle w:val="Hipercze"/>
                  <w:rFonts w:eastAsia="Calibri"/>
                  <w:color w:val="auto"/>
                  <w:sz w:val="22"/>
                  <w:szCs w:val="22"/>
                  <w:lang w:eastAsia="en-US"/>
                </w:rPr>
                <w:t>marta.milona@pum.edu.pl</w:t>
              </w:r>
            </w:hyperlink>
          </w:p>
          <w:p w14:paraId="10440454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 tel. 91 466 1608</w:t>
            </w:r>
          </w:p>
        </w:tc>
      </w:tr>
      <w:tr w:rsidR="009D605D" w:rsidRPr="009D605D" w14:paraId="18B81171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E9613CC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4E8249BB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</w:p>
          <w:p w14:paraId="775375DA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Ul Powstańców </w:t>
            </w:r>
            <w:proofErr w:type="spellStart"/>
            <w:r w:rsidRPr="009D605D">
              <w:rPr>
                <w:rFonts w:eastAsia="Calibri"/>
                <w:sz w:val="22"/>
                <w:szCs w:val="22"/>
                <w:lang w:eastAsia="en-US"/>
              </w:rPr>
              <w:t>Wlkp</w:t>
            </w:r>
            <w:proofErr w:type="spellEnd"/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 72 budynek MCD1</w:t>
            </w:r>
          </w:p>
          <w:p w14:paraId="57DD341D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Szczecin</w:t>
            </w:r>
          </w:p>
          <w:p w14:paraId="5C25298E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Tel. 914661638</w:t>
            </w:r>
          </w:p>
        </w:tc>
      </w:tr>
      <w:tr w:rsidR="009D605D" w:rsidRPr="009D605D" w14:paraId="63739189" w14:textId="77777777" w:rsidTr="00DD251E">
        <w:trPr>
          <w:trHeight w:val="74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881E242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59D1DF62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https://www.pum.edu.pl/uniwersytet/dydaktyka_i_leczenie/kliniki_katedry_zaklady_i_pracownie/wm/zaklad_higieny_i_epidemiologii/</w:t>
            </w:r>
          </w:p>
        </w:tc>
      </w:tr>
      <w:tr w:rsidR="009D605D" w:rsidRPr="009D605D" w14:paraId="7A8F8F98" w14:textId="77777777" w:rsidTr="00DD251E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63A313ED" w14:textId="77777777" w:rsidR="00D9311E" w:rsidRPr="009D605D" w:rsidRDefault="00D9311E" w:rsidP="00DD25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02405F2A" w14:textId="77777777" w:rsidR="00D9311E" w:rsidRPr="009D605D" w:rsidRDefault="00D9311E" w:rsidP="00DD251E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polski/</w:t>
            </w:r>
          </w:p>
        </w:tc>
      </w:tr>
    </w:tbl>
    <w:p w14:paraId="3A70D191" w14:textId="77777777" w:rsidR="008F7EA4" w:rsidRPr="009D605D" w:rsidRDefault="008F7EA4" w:rsidP="008F7EA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</w:p>
    <w:p w14:paraId="41325647" w14:textId="77777777" w:rsidR="008F7EA4" w:rsidRPr="009D605D" w:rsidRDefault="008F7EA4" w:rsidP="008F7EA4">
      <w:pPr>
        <w:spacing w:after="200" w:line="276" w:lineRule="auto"/>
        <w:ind w:left="720"/>
        <w:rPr>
          <w:rFonts w:eastAsia="Calibri"/>
          <w:b/>
          <w:lang w:eastAsia="en-US"/>
        </w:rPr>
      </w:pPr>
    </w:p>
    <w:p w14:paraId="4324ACCC" w14:textId="77777777" w:rsidR="008F7EA4" w:rsidRPr="009D605D" w:rsidRDefault="008F7EA4" w:rsidP="008F7EA4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9D605D">
        <w:rPr>
          <w:rFonts w:eastAsia="Calibri"/>
          <w:b/>
          <w:lang w:eastAsia="en-US"/>
        </w:rPr>
        <w:t>*zaznaczyć odpowiednio, zmieniając □ na X</w:t>
      </w:r>
    </w:p>
    <w:p w14:paraId="7746ACAF" w14:textId="4DEAADFC" w:rsidR="008F7EA4" w:rsidRPr="009D605D" w:rsidRDefault="00D9311E" w:rsidP="008F7EA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D605D">
        <w:rPr>
          <w:rFonts w:eastAsia="Calibri"/>
          <w:b/>
          <w:lang w:eastAsia="en-US"/>
        </w:rPr>
        <w:t>I</w:t>
      </w:r>
      <w:r w:rsidR="008F7EA4" w:rsidRPr="009D605D">
        <w:rPr>
          <w:rFonts w:eastAsia="Calibri"/>
          <w:b/>
          <w:lang w:eastAsia="en-US"/>
        </w:rPr>
        <w:t>nformacje szczegółowe</w:t>
      </w:r>
    </w:p>
    <w:p w14:paraId="6D5BA849" w14:textId="77777777" w:rsidR="008F7EA4" w:rsidRPr="009D605D" w:rsidRDefault="008F7EA4" w:rsidP="008F7EA4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94"/>
        <w:gridCol w:w="1764"/>
        <w:gridCol w:w="643"/>
        <w:gridCol w:w="422"/>
        <w:gridCol w:w="145"/>
        <w:gridCol w:w="71"/>
        <w:gridCol w:w="381"/>
        <w:gridCol w:w="114"/>
        <w:gridCol w:w="565"/>
        <w:gridCol w:w="488"/>
        <w:gridCol w:w="79"/>
        <w:gridCol w:w="567"/>
        <w:gridCol w:w="548"/>
        <w:gridCol w:w="648"/>
        <w:gridCol w:w="567"/>
        <w:gridCol w:w="169"/>
      </w:tblGrid>
      <w:tr w:rsidR="009D605D" w:rsidRPr="009D605D" w14:paraId="4E801AF3" w14:textId="77777777" w:rsidTr="00557875">
        <w:trPr>
          <w:trHeight w:val="397"/>
          <w:jc w:val="center"/>
        </w:trPr>
        <w:tc>
          <w:tcPr>
            <w:tcW w:w="4145" w:type="dxa"/>
            <w:gridSpan w:val="3"/>
            <w:shd w:val="clear" w:color="auto" w:fill="auto"/>
            <w:vAlign w:val="center"/>
          </w:tcPr>
          <w:p w14:paraId="7053FC51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Cele modułu/przedmiotu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91"/>
            </w:tblGrid>
            <w:tr w:rsidR="009D605D" w:rsidRPr="009D605D" w14:paraId="2998C75B" w14:textId="77777777" w:rsidTr="00557875">
              <w:trPr>
                <w:trHeight w:val="529"/>
              </w:trPr>
              <w:tc>
                <w:tcPr>
                  <w:tcW w:w="0" w:type="auto"/>
                </w:tcPr>
                <w:p w14:paraId="61039CBF" w14:textId="77777777" w:rsidR="008F7EA4" w:rsidRPr="009D605D" w:rsidRDefault="008F7EA4" w:rsidP="0055787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9D605D">
                    <w:rPr>
                      <w:color w:val="auto"/>
                    </w:rPr>
                    <w:t>P</w:t>
                  </w:r>
                  <w:r w:rsidRPr="009D605D">
                    <w:rPr>
                      <w:color w:val="auto"/>
                      <w:sz w:val="23"/>
                      <w:szCs w:val="23"/>
                    </w:rPr>
                    <w:t>oznanie:</w:t>
                  </w:r>
                </w:p>
                <w:p w14:paraId="62A125D3" w14:textId="77777777" w:rsidR="008F7EA4" w:rsidRPr="009D605D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color w:val="auto"/>
                      <w:sz w:val="23"/>
                      <w:szCs w:val="23"/>
                    </w:rPr>
                  </w:pPr>
                  <w:r w:rsidRPr="009D605D">
                    <w:rPr>
                      <w:color w:val="auto"/>
                      <w:sz w:val="23"/>
                      <w:szCs w:val="23"/>
                    </w:rPr>
                    <w:t>obowiązujących przepisów prawa medycznego związanego z wykonywaniem zawodu lekarza- dentysty oraz zasad prawidłowego orzekania lekarskiego;</w:t>
                  </w:r>
                </w:p>
                <w:p w14:paraId="5B34F2B5" w14:textId="77777777" w:rsidR="008F7EA4" w:rsidRPr="009D605D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color w:val="auto"/>
                      <w:sz w:val="23"/>
                      <w:szCs w:val="23"/>
                    </w:rPr>
                  </w:pPr>
                  <w:r w:rsidRPr="009D605D">
                    <w:rPr>
                      <w:color w:val="auto"/>
                      <w:sz w:val="23"/>
                      <w:szCs w:val="23"/>
                    </w:rPr>
                    <w:t xml:space="preserve">zasad funkcjonowania orzecznictwa lekarskiego i jego udziału w kosztach ochrony zdrowia w Polsce; </w:t>
                  </w:r>
                </w:p>
                <w:p w14:paraId="194FE88A" w14:textId="77777777" w:rsidR="008F7EA4" w:rsidRPr="009D605D" w:rsidRDefault="008F7EA4" w:rsidP="008F7EA4">
                  <w:pPr>
                    <w:pStyle w:val="Default"/>
                    <w:numPr>
                      <w:ilvl w:val="0"/>
                      <w:numId w:val="3"/>
                    </w:numPr>
                    <w:ind w:left="340" w:hanging="340"/>
                    <w:rPr>
                      <w:color w:val="auto"/>
                      <w:sz w:val="23"/>
                      <w:szCs w:val="23"/>
                    </w:rPr>
                  </w:pPr>
                  <w:r w:rsidRPr="009D605D">
                    <w:rPr>
                      <w:color w:val="auto"/>
                      <w:sz w:val="23"/>
                      <w:szCs w:val="23"/>
                    </w:rPr>
                    <w:t>zasad prowadzenia dokumentacji orzeczniczej.</w:t>
                  </w:r>
                </w:p>
              </w:tc>
            </w:tr>
          </w:tbl>
          <w:p w14:paraId="6524C400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12C455E1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 w:val="restart"/>
            <w:shd w:val="clear" w:color="auto" w:fill="auto"/>
            <w:vAlign w:val="center"/>
          </w:tcPr>
          <w:p w14:paraId="2396CC26" w14:textId="77777777" w:rsidR="008F7EA4" w:rsidRPr="009D605D" w:rsidRDefault="008F7EA4" w:rsidP="00557875">
            <w:pPr>
              <w:rPr>
                <w:rFonts w:eastAsia="Calibri"/>
                <w:highlight w:val="yellow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 xml:space="preserve">Wymagania wstępne w zakresie </w:t>
            </w:r>
          </w:p>
        </w:tc>
        <w:tc>
          <w:tcPr>
            <w:tcW w:w="1764" w:type="dxa"/>
          </w:tcPr>
          <w:p w14:paraId="6B22888C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26DD4C49" w14:textId="77777777" w:rsidR="008F7EA4" w:rsidRPr="009D605D" w:rsidRDefault="008F7EA4" w:rsidP="00557875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3"/>
                <w:szCs w:val="23"/>
              </w:rPr>
              <w:t>Znajomość, w stopniu podstawowym, Kodeksu Etyki Lekarskiej i Ustawy o powszechnym ubezpieczeniu zdrowotnym.</w:t>
            </w:r>
          </w:p>
        </w:tc>
      </w:tr>
      <w:tr w:rsidR="009D605D" w:rsidRPr="009D605D" w14:paraId="5F21CEA0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/>
            <w:shd w:val="clear" w:color="auto" w:fill="auto"/>
            <w:vAlign w:val="center"/>
          </w:tcPr>
          <w:p w14:paraId="111F458C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</w:p>
        </w:tc>
        <w:tc>
          <w:tcPr>
            <w:tcW w:w="1764" w:type="dxa"/>
          </w:tcPr>
          <w:p w14:paraId="77BBD729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7C3A2EC9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Umiejętności zdefiniowania podstawowych pojęć z dziedziny profilaktyki, zdrowia i choroby.</w:t>
            </w:r>
          </w:p>
        </w:tc>
      </w:tr>
      <w:tr w:rsidR="009D605D" w:rsidRPr="009D605D" w14:paraId="3F5F98F7" w14:textId="77777777" w:rsidTr="00557875">
        <w:trPr>
          <w:trHeight w:val="397"/>
          <w:jc w:val="center"/>
        </w:trPr>
        <w:tc>
          <w:tcPr>
            <w:tcW w:w="2381" w:type="dxa"/>
            <w:gridSpan w:val="2"/>
            <w:vMerge/>
            <w:shd w:val="clear" w:color="auto" w:fill="auto"/>
            <w:vAlign w:val="center"/>
          </w:tcPr>
          <w:p w14:paraId="2F00C8D6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</w:p>
        </w:tc>
        <w:tc>
          <w:tcPr>
            <w:tcW w:w="1764" w:type="dxa"/>
          </w:tcPr>
          <w:p w14:paraId="4C25851F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5407" w:type="dxa"/>
            <w:gridSpan w:val="14"/>
            <w:shd w:val="clear" w:color="auto" w:fill="auto"/>
            <w:vAlign w:val="center"/>
          </w:tcPr>
          <w:p w14:paraId="5670C5C2" w14:textId="77777777" w:rsidR="008F7EA4" w:rsidRPr="009D605D" w:rsidRDefault="008F7EA4" w:rsidP="00557875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Nawyk samokształcenia, umiejętność pracy w grupie.</w:t>
            </w:r>
          </w:p>
        </w:tc>
      </w:tr>
      <w:tr w:rsidR="009D605D" w:rsidRPr="009D605D" w14:paraId="1F406021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7C0E60" w14:textId="77777777" w:rsidR="008F7EA4" w:rsidRPr="009D605D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Batang"/>
                <w:b/>
              </w:rPr>
              <w:t>Opis efektów kształcenia</w:t>
            </w:r>
            <w:r w:rsidRPr="009D605D">
              <w:rPr>
                <w:rFonts w:eastAsia="Calibri"/>
                <w:b/>
                <w:lang w:eastAsia="en-US"/>
              </w:rPr>
              <w:t xml:space="preserve"> dla modułu (przedmiotu)</w:t>
            </w:r>
          </w:p>
        </w:tc>
      </w:tr>
      <w:tr w:rsidR="009D605D" w:rsidRPr="009D605D" w14:paraId="48E15590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55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B49102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lp. efektu kształcenia 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BA3FD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Student, który zaliczył moduł (przedmiot)</w:t>
            </w:r>
          </w:p>
          <w:p w14:paraId="423EE578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wie/umie/potrafi: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60E28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SYMBOL </w:t>
            </w:r>
          </w:p>
          <w:p w14:paraId="5789B4AD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(odniesienie do) </w:t>
            </w:r>
          </w:p>
          <w:p w14:paraId="58E527C4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ZEK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36FA7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Sposób weryfikacji efektów kształcenia</w:t>
            </w:r>
          </w:p>
          <w:p w14:paraId="524F579F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(forma zaliczeń)</w:t>
            </w:r>
          </w:p>
        </w:tc>
      </w:tr>
      <w:tr w:rsidR="009D605D" w:rsidRPr="009D605D" w14:paraId="71D81A01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C573F" w14:textId="77777777" w:rsidR="008F7EA4" w:rsidRPr="009D605D" w:rsidRDefault="008F7EA4" w:rsidP="00557875">
            <w:pPr>
              <w:spacing w:line="276" w:lineRule="auto"/>
              <w:jc w:val="center"/>
            </w:pPr>
            <w:r w:rsidRPr="009D605D">
              <w:t>W01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3A70A" w14:textId="77777777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zna i rozumie aspekty organizacyjne i prawne funkcjonowania polskiego systemu opieki zdrowotnej</w:t>
            </w:r>
          </w:p>
          <w:p w14:paraId="13CBCEE0" w14:textId="61EF39D0" w:rsidR="008F7EA4" w:rsidRPr="009D605D" w:rsidRDefault="008F7EA4" w:rsidP="0055787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E18ED" w14:textId="5BDEEE26" w:rsidR="00E67F98" w:rsidRPr="009D605D" w:rsidRDefault="00E67F98" w:rsidP="00E67F98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G.W8.</w:t>
            </w:r>
          </w:p>
          <w:p w14:paraId="0F681544" w14:textId="77777777" w:rsidR="008F7EA4" w:rsidRPr="009D605D" w:rsidRDefault="008F7EA4" w:rsidP="00557875">
            <w:pPr>
              <w:spacing w:line="276" w:lineRule="auto"/>
              <w:jc w:val="center"/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47A64" w14:textId="77777777" w:rsidR="008F7EA4" w:rsidRPr="009D605D" w:rsidRDefault="008F7EA4" w:rsidP="00557875">
            <w:pPr>
              <w:spacing w:line="276" w:lineRule="auto"/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47FFA3B3" w14:textId="77777777" w:rsidTr="00AC4E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6A83BD" w14:textId="77777777" w:rsidR="00E67F98" w:rsidRPr="009D605D" w:rsidRDefault="00E67F98" w:rsidP="00E67F98">
            <w:pPr>
              <w:jc w:val="center"/>
            </w:pPr>
            <w:r w:rsidRPr="009D605D">
              <w:t>W02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CA860" w14:textId="022C9211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zna i rozumie zasady funkcjonowania, zarządzania i informatyzacji podmiotów leczniczych i innych instytucji zdrowia publicznego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E445FD" w14:textId="2F47D676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G.W10.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DCFF4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7A68C51B" w14:textId="77777777" w:rsidTr="00AC4E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37DE9F" w14:textId="77777777" w:rsidR="00E67F98" w:rsidRPr="009D605D" w:rsidRDefault="00E67F98" w:rsidP="00E67F98">
            <w:pPr>
              <w:jc w:val="center"/>
            </w:pPr>
            <w:r w:rsidRPr="009D605D">
              <w:t>W03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45660" w14:textId="3F1FCE57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zna i rozumie zasady funkcjonowania podstawowej opieki zdrowotnej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5267D6" w14:textId="4FD17F8E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G.W11.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630BE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AA47EDF" w14:textId="77777777" w:rsidTr="00C720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5EA614" w14:textId="77777777" w:rsidR="00E67F98" w:rsidRPr="009D605D" w:rsidRDefault="00E67F98" w:rsidP="00E67F98">
            <w:pPr>
              <w:jc w:val="center"/>
            </w:pPr>
            <w:r w:rsidRPr="009D605D">
              <w:t>W04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161E1C" w14:textId="56AE6B13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zna i rozumie zasady udzielania świadczeń w razie choroby, macierzyństwa, wypadków przy pracy i chorób zawodowych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E17FF" w14:textId="3D98A131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G.W31.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B8D31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17D686F2" w14:textId="77777777" w:rsidTr="00C720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A40469" w14:textId="77777777" w:rsidR="00E67F98" w:rsidRPr="009D605D" w:rsidRDefault="00E67F98" w:rsidP="00E67F98">
            <w:pPr>
              <w:jc w:val="center"/>
            </w:pPr>
            <w:r w:rsidRPr="009D605D">
              <w:t>W05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9E9FD" w14:textId="719265A5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zna i rozumie zasady orzekania o czasowej niezdolności do pracy, niezdolności do pracy dla celów rentowych, a także o niepełnosprawności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A27171" w14:textId="1C1B53C0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G.W32.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6D06C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43FF496C" w14:textId="77777777" w:rsidTr="008722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68C5B9" w14:textId="77777777" w:rsidR="00E67F98" w:rsidRPr="009D605D" w:rsidRDefault="00E67F98" w:rsidP="00E67F98">
            <w:pPr>
              <w:jc w:val="center"/>
            </w:pPr>
            <w:r w:rsidRPr="009D605D">
              <w:t>U01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621A6" w14:textId="3EA438BB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potrafi stosować przepisy prawa dotyczące wykonywania zawodu lekarza dentysty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F5B62B" w14:textId="32CAA93C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G.U24.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A79CB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6B7196D" w14:textId="77777777" w:rsidTr="008722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B0848F" w14:textId="77777777" w:rsidR="00E67F98" w:rsidRPr="009D605D" w:rsidRDefault="00E67F98" w:rsidP="00E67F98">
            <w:pPr>
              <w:jc w:val="center"/>
            </w:pPr>
            <w:r w:rsidRPr="009D605D">
              <w:t>U02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A3100" w14:textId="3D3D65EC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potrafi wyjaśniać i stosować normy zawarte w Kodeksie Etyki Lekarskiej oraz międzynarodowe normy etyki lekarskiej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698AD" w14:textId="433EB4CA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G.U25.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C1039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2218E4D" w14:textId="77777777" w:rsidTr="008722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9571F59" w14:textId="77777777" w:rsidR="00E67F98" w:rsidRPr="009D605D" w:rsidRDefault="00E67F98" w:rsidP="00E67F98">
            <w:pPr>
              <w:jc w:val="center"/>
            </w:pPr>
            <w:r w:rsidRPr="009D605D">
              <w:t>U03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A6E5F" w14:textId="67E3BD95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potrafi prowadzić dokumentację medyczną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938EE" w14:textId="42484116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G.U26.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9FD92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A030D25" w14:textId="77777777" w:rsidTr="008722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5CE5A7" w14:textId="77777777" w:rsidR="00E67F98" w:rsidRPr="009D605D" w:rsidRDefault="00E67F98" w:rsidP="00E67F98">
            <w:pPr>
              <w:jc w:val="center"/>
            </w:pPr>
            <w:r w:rsidRPr="009D605D">
              <w:t>U04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33507" w14:textId="6783F3D1" w:rsidR="00E67F98" w:rsidRPr="009D605D" w:rsidRDefault="00E67F98" w:rsidP="00E67F98">
            <w:pPr>
              <w:pStyle w:val="Default"/>
              <w:rPr>
                <w:color w:val="auto"/>
                <w:sz w:val="23"/>
                <w:szCs w:val="23"/>
              </w:rPr>
            </w:pPr>
            <w:r w:rsidRPr="009D605D">
              <w:rPr>
                <w:color w:val="auto"/>
                <w:sz w:val="22"/>
                <w:szCs w:val="22"/>
              </w:rPr>
              <w:t>potrafi wystawiać orzeczenia lekarskie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75FCAD" w14:textId="39681E39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G.U27.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B35FE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0E1A047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BFCF0" w14:textId="439218FA" w:rsidR="00E67F98" w:rsidRPr="009D605D" w:rsidRDefault="00E67F98" w:rsidP="00E67F98">
            <w:pPr>
              <w:spacing w:line="276" w:lineRule="auto"/>
              <w:jc w:val="center"/>
            </w:pPr>
            <w:r w:rsidRPr="009D605D">
              <w:t>K01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35B62" w14:textId="5F3DC833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jest gotów do nawiązania i utrzymania głębokiego oraz pełnego szacunku kontaktu z pacjentem, a także okazywania zrozumienia dla różnic światopoglądowych i kulturowych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D5451" w14:textId="77777777" w:rsidR="00E67F98" w:rsidRPr="009D605D" w:rsidRDefault="00E67F98" w:rsidP="00E67F98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K.1.</w:t>
            </w:r>
          </w:p>
          <w:p w14:paraId="5F956A0F" w14:textId="540E5390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2A8C8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225D9C9A" w14:textId="77777777" w:rsidTr="00D22D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E904D" w14:textId="4785F860" w:rsidR="00E67F98" w:rsidRPr="009D605D" w:rsidRDefault="00E67F98" w:rsidP="00E67F98">
            <w:pPr>
              <w:spacing w:line="276" w:lineRule="auto"/>
              <w:jc w:val="center"/>
            </w:pPr>
            <w:r w:rsidRPr="009D605D">
              <w:lastRenderedPageBreak/>
              <w:t>K02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28F8C" w14:textId="59B0901F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jest gotów do podejmowania działań wobec pacjenta w oparciu o zasady etyczne, ze świadomością społecznych uwarunkowań i ograniczeń wynikających z choroby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3C03A" w14:textId="77777777" w:rsidR="00E67F98" w:rsidRPr="009D605D" w:rsidRDefault="00E67F98" w:rsidP="00E67F98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K.4.</w:t>
            </w:r>
          </w:p>
          <w:p w14:paraId="78C9C2D3" w14:textId="5A3CD0DE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4181A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4BA9FE5D" w14:textId="77777777" w:rsidTr="00FC5B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D7CDC" w14:textId="16178F59" w:rsidR="00E67F98" w:rsidRPr="009D605D" w:rsidRDefault="00E67F98" w:rsidP="00E67F98">
            <w:pPr>
              <w:spacing w:line="276" w:lineRule="auto"/>
              <w:jc w:val="center"/>
            </w:pPr>
            <w:r w:rsidRPr="009D605D">
              <w:t>K03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BF79C" w14:textId="0C419B9D" w:rsidR="00E67F98" w:rsidRPr="009D605D" w:rsidRDefault="00E67F98" w:rsidP="00D34273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B86D6" w14:textId="77777777" w:rsidR="00E67F98" w:rsidRPr="009D605D" w:rsidRDefault="00E67F98" w:rsidP="00E67F98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K.5.</w:t>
            </w:r>
          </w:p>
          <w:p w14:paraId="1D1706E6" w14:textId="5AD6E353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05643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154A7451" w14:textId="77777777" w:rsidTr="00FC5BD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00E33" w14:textId="4A9948FA" w:rsidR="00E67F98" w:rsidRPr="009D605D" w:rsidRDefault="00E67F98" w:rsidP="00E67F98">
            <w:pPr>
              <w:spacing w:line="276" w:lineRule="auto"/>
              <w:jc w:val="center"/>
            </w:pPr>
            <w:r w:rsidRPr="009D605D">
              <w:t>K04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DA141" w14:textId="57729634" w:rsidR="00E67F98" w:rsidRPr="009D605D" w:rsidRDefault="00E67F98" w:rsidP="00E67F98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jest gotów do korzystania z obiektywnych źródeł informacji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4E19A" w14:textId="77777777" w:rsidR="00E67F98" w:rsidRPr="009D605D" w:rsidRDefault="00E67F98" w:rsidP="00E67F98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K.7.</w:t>
            </w:r>
          </w:p>
          <w:p w14:paraId="66A01593" w14:textId="55956171" w:rsidR="00E67F98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895E0" w14:textId="77777777" w:rsidR="00E67F98" w:rsidRPr="009D605D" w:rsidRDefault="00E67F98" w:rsidP="00E67F98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5F4CC8C4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val="28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5CF4E8" w14:textId="787BE988" w:rsidR="008F7EA4" w:rsidRPr="009D605D" w:rsidRDefault="00D34273" w:rsidP="00676AA2">
            <w:pPr>
              <w:spacing w:line="276" w:lineRule="auto"/>
              <w:jc w:val="center"/>
            </w:pPr>
            <w:r w:rsidRPr="009D605D">
              <w:t>K0</w:t>
            </w:r>
            <w:r w:rsidR="00676AA2" w:rsidRPr="009D605D">
              <w:t>5</w:t>
            </w:r>
          </w:p>
        </w:tc>
        <w:tc>
          <w:tcPr>
            <w:tcW w:w="36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C4BEF" w14:textId="0170446E" w:rsidR="008F7EA4" w:rsidRPr="009D605D" w:rsidRDefault="00E67F98" w:rsidP="0043441C">
            <w:pPr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jest gotów do formułowania opinii dotyczących różnych aspektów działalności zawodowej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9FFFF" w14:textId="7B5319F6" w:rsidR="008F7EA4" w:rsidRPr="009D605D" w:rsidRDefault="00E67F98" w:rsidP="00E67F98">
            <w:pPr>
              <w:pStyle w:val="Default"/>
              <w:jc w:val="center"/>
              <w:rPr>
                <w:color w:val="auto"/>
              </w:rPr>
            </w:pPr>
            <w:r w:rsidRPr="009D605D">
              <w:rPr>
                <w:color w:val="auto"/>
              </w:rPr>
              <w:t>K</w:t>
            </w:r>
            <w:r w:rsidR="008F7EA4" w:rsidRPr="009D605D">
              <w:rPr>
                <w:color w:val="auto"/>
              </w:rPr>
              <w:t>1</w:t>
            </w:r>
            <w:r w:rsidR="00D34273" w:rsidRPr="009D605D">
              <w:rPr>
                <w:color w:val="auto"/>
              </w:rPr>
              <w:t>0</w:t>
            </w:r>
          </w:p>
        </w:tc>
        <w:tc>
          <w:tcPr>
            <w:tcW w:w="233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E89E5" w14:textId="33D2D67B" w:rsidR="008F7EA4" w:rsidRPr="009D605D" w:rsidRDefault="00D34273" w:rsidP="00557875">
            <w:pPr>
              <w:jc w:val="center"/>
            </w:pPr>
            <w:r w:rsidRPr="009D605D">
              <w:rPr>
                <w:rFonts w:eastAsia="Calibri"/>
                <w:sz w:val="28"/>
                <w:szCs w:val="28"/>
                <w:lang w:eastAsia="en-US"/>
              </w:rPr>
              <w:t>ZT</w:t>
            </w:r>
          </w:p>
        </w:tc>
      </w:tr>
      <w:tr w:rsidR="009D605D" w:rsidRPr="009D605D" w14:paraId="7F86049C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C742A43" w14:textId="77777777" w:rsidR="008F7EA4" w:rsidRPr="009D605D" w:rsidRDefault="008F7EA4" w:rsidP="0055787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Batang"/>
                <w:b/>
              </w:rPr>
              <w:t>Tabela efektów kształcenia</w:t>
            </w:r>
            <w:r w:rsidRPr="009D605D">
              <w:rPr>
                <w:rFonts w:eastAsia="Calibri"/>
                <w:b/>
                <w:lang w:eastAsia="en-US"/>
              </w:rPr>
              <w:t xml:space="preserve"> dla modułu (przedmiotu) w odniesieniu do form zajęć</w:t>
            </w:r>
          </w:p>
        </w:tc>
      </w:tr>
      <w:tr w:rsidR="009D605D" w:rsidRPr="009D605D" w14:paraId="45CC6C26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cantSplit/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BBE52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lp. efektu kształcenia 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12E1F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SYMBOL </w:t>
            </w:r>
          </w:p>
          <w:p w14:paraId="7C034F66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 xml:space="preserve">(odniesienie do) </w:t>
            </w:r>
          </w:p>
          <w:p w14:paraId="2609EABA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ZEK</w:t>
            </w:r>
          </w:p>
        </w:tc>
        <w:tc>
          <w:tcPr>
            <w:tcW w:w="4595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E9FFC" w14:textId="77777777" w:rsidR="008F7EA4" w:rsidRPr="009D605D" w:rsidRDefault="008F7EA4" w:rsidP="00557875">
            <w:pPr>
              <w:spacing w:line="276" w:lineRule="auto"/>
              <w:jc w:val="center"/>
              <w:rPr>
                <w:b/>
              </w:rPr>
            </w:pPr>
            <w:r w:rsidRPr="009D605D">
              <w:rPr>
                <w:b/>
              </w:rPr>
              <w:t>Forma zajęć dydaktycznych</w:t>
            </w:r>
          </w:p>
        </w:tc>
      </w:tr>
      <w:tr w:rsidR="009D605D" w:rsidRPr="009D605D" w14:paraId="38BFE42A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cantSplit/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DD355" w14:textId="77777777" w:rsidR="008F7EA4" w:rsidRPr="009D605D" w:rsidRDefault="008F7EA4" w:rsidP="0055787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14271" w14:textId="77777777" w:rsidR="008F7EA4" w:rsidRPr="009D605D" w:rsidRDefault="008F7EA4" w:rsidP="0055787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DEA55D" w14:textId="77777777" w:rsidR="008F7EA4" w:rsidRPr="009D605D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Wykład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D7AE974" w14:textId="77777777" w:rsidR="008F7EA4" w:rsidRPr="009D605D" w:rsidRDefault="008F7EA4" w:rsidP="00557875">
            <w:pPr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Seminarium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5AF882" w14:textId="77777777" w:rsidR="008F7EA4" w:rsidRPr="009D605D" w:rsidRDefault="008F7EA4" w:rsidP="00557875">
            <w:pPr>
              <w:ind w:left="113" w:right="113"/>
              <w:jc w:val="center"/>
              <w:rPr>
                <w:rFonts w:eastAsia="Batang"/>
                <w:b/>
              </w:rPr>
            </w:pPr>
            <w:r w:rsidRPr="009D605D">
              <w:rPr>
                <w:b/>
              </w:rPr>
              <w:t xml:space="preserve">Ćwiczenia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FFC6652" w14:textId="77777777" w:rsidR="008F7EA4" w:rsidRPr="009D605D" w:rsidRDefault="008F7EA4" w:rsidP="00557875">
            <w:pPr>
              <w:ind w:left="113" w:right="113"/>
              <w:jc w:val="center"/>
              <w:rPr>
                <w:rFonts w:eastAsia="Batang"/>
                <w:b/>
              </w:rPr>
            </w:pPr>
            <w:r w:rsidRPr="009D605D">
              <w:rPr>
                <w:b/>
              </w:rPr>
              <w:t>Ćwiczenia kliniczne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0EE427D" w14:textId="77777777" w:rsidR="008F7EA4" w:rsidRPr="009D605D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…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F798210" w14:textId="77777777" w:rsidR="008F7EA4" w:rsidRPr="009D605D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…</w:t>
            </w: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37F72B0" w14:textId="77777777" w:rsidR="008F7EA4" w:rsidRPr="009D605D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…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1B5F795F" w14:textId="77777777" w:rsidR="008F7EA4" w:rsidRPr="009D605D" w:rsidRDefault="008F7EA4" w:rsidP="00557875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D605D">
              <w:rPr>
                <w:b/>
              </w:rPr>
              <w:t>inne..</w:t>
            </w:r>
          </w:p>
        </w:tc>
      </w:tr>
      <w:tr w:rsidR="009D605D" w:rsidRPr="009D605D" w14:paraId="3803CD22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4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0F101" w14:textId="4003FC53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W01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F23445" w14:textId="77777777" w:rsidR="00676AA2" w:rsidRPr="009D605D" w:rsidRDefault="00676AA2" w:rsidP="00676AA2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G.W8.</w:t>
            </w:r>
          </w:p>
          <w:p w14:paraId="5111EA4F" w14:textId="657C3460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6CB3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DDF42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2AB34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2B9B0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65FC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F492FC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7A18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1CB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B84A4BD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389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E168CC" w14:textId="6E53ACB3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W02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7E0C9C" w14:textId="676A4D05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G.W10.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6A6D9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B9512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029CE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49D05D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CB4B17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0C79E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CCCB5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6346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0321C37D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3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B0BA48" w14:textId="18C47C42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W03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72AE7" w14:textId="15863869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G.W11.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5DC7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6FD6B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F4E35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14E3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1E81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90E9C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679ED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036C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B1B7648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155546C" w14:textId="5177975B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W04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48E0E" w14:textId="7547D26D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G.W31.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A58E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130AA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4EF8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A50A8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9258C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65A4A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BC33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CCF59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70921968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955FAF" w14:textId="4EEFA932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W05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84608B" w14:textId="194108D3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G.W32.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86F2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D80B6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FB9E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ADF0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A034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C937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0DEA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1BB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68EA3DC2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56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E5AF41" w14:textId="7A8AFD5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U01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12FDA" w14:textId="60489363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G.U24.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56C8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04E15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F03E7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935F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843A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878B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B176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D044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6C80602E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0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502220" w14:textId="64152CA8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U02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3A1FFD" w14:textId="6DB90BD9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G.U25.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9D1D9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460B9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9F92D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02E4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8BFEE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DFA9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27E0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3F05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51460DDE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F6BBDA" w14:textId="29BE3700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U03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91467A" w14:textId="3023940B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G.U26.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99D9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ECF92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DCC3D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0FC7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12B6A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4FDF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BF4DB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5115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DA146AD" w14:textId="77777777" w:rsidTr="00E938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32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8ED565" w14:textId="131C43A3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U04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9D2BB5" w14:textId="0DFAAE68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  <w:sz w:val="22"/>
                <w:szCs w:val="22"/>
              </w:rPr>
              <w:t>G.U27.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A2721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F535E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2DF86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FEE5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79F4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F6438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A737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D07CD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5EF25ECA" w14:textId="77777777" w:rsidTr="00432DC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4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1106C" w14:textId="566D3B9E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K01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8CD46" w14:textId="77777777" w:rsidR="00676AA2" w:rsidRPr="009D605D" w:rsidRDefault="00676AA2" w:rsidP="00676AA2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K.1.</w:t>
            </w:r>
          </w:p>
          <w:p w14:paraId="427FD434" w14:textId="650185D9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CA7F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520E6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8BF3C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47D3A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4E2D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EA0C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BC4B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798EC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74304544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31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B490C" w14:textId="694CCD1B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K02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F5992" w14:textId="77777777" w:rsidR="00676AA2" w:rsidRPr="009D605D" w:rsidRDefault="00676AA2" w:rsidP="00676AA2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K.4.</w:t>
            </w:r>
          </w:p>
          <w:p w14:paraId="7E9E06C8" w14:textId="4FBC5616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7140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9180D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CA90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5E3B0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0A62B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8E52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C2CF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5B5E7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9B75171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3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E46B3" w14:textId="483CFD56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K03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A8517" w14:textId="77777777" w:rsidR="00676AA2" w:rsidRPr="009D605D" w:rsidRDefault="00676AA2" w:rsidP="00676AA2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K.5.</w:t>
            </w:r>
          </w:p>
          <w:p w14:paraId="3C4B2AC0" w14:textId="245BE5C5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3ECF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1BDE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1506D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33A5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31C0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86B9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3D79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3B3D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1B7CF60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8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C2C13" w14:textId="46544E9D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K04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C411D" w14:textId="77777777" w:rsidR="00676AA2" w:rsidRPr="009D605D" w:rsidRDefault="00676AA2" w:rsidP="00676AA2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K.7.</w:t>
            </w:r>
          </w:p>
          <w:p w14:paraId="55F3AE71" w14:textId="0120AAFC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780137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35E7E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CD480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117D7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C7377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66655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0BD5F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DADF8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4E4019BD" w14:textId="77777777" w:rsidTr="005578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9" w:type="dxa"/>
          <w:trHeight w:hRule="exact" w:val="420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B45E7" w14:textId="2FDB1ADC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K05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59952" w14:textId="0BF5783E" w:rsidR="00676AA2" w:rsidRPr="009D605D" w:rsidRDefault="00676AA2" w:rsidP="00676AA2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D605D">
              <w:rPr>
                <w:color w:val="auto"/>
              </w:rPr>
              <w:t>K10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78F91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B9107" w14:textId="77777777" w:rsidR="00676AA2" w:rsidRPr="009D605D" w:rsidRDefault="00676AA2" w:rsidP="00676AA2">
            <w:pPr>
              <w:spacing w:line="360" w:lineRule="auto"/>
              <w:jc w:val="center"/>
            </w:pPr>
            <w:r w:rsidRPr="009D605D">
              <w:t>X</w:t>
            </w:r>
          </w:p>
        </w:tc>
        <w:tc>
          <w:tcPr>
            <w:tcW w:w="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7B433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C8EFA2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DCAEE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EE554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096CB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5A3F6" w14:textId="77777777" w:rsidR="00676AA2" w:rsidRPr="009D605D" w:rsidRDefault="00676AA2" w:rsidP="00676AA2">
            <w:pPr>
              <w:spacing w:line="360" w:lineRule="auto"/>
              <w:jc w:val="center"/>
            </w:pPr>
          </w:p>
        </w:tc>
      </w:tr>
      <w:tr w:rsidR="009D605D" w:rsidRPr="009D605D" w14:paraId="1FE0F643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D9D9D9"/>
            <w:vAlign w:val="center"/>
          </w:tcPr>
          <w:p w14:paraId="24385350" w14:textId="77777777" w:rsidR="008F7EA4" w:rsidRPr="009D605D" w:rsidRDefault="008F7EA4" w:rsidP="00557875">
            <w:pPr>
              <w:rPr>
                <w:rFonts w:eastAsia="Calibri"/>
                <w:b/>
                <w:lang w:eastAsia="en-US"/>
              </w:rPr>
            </w:pPr>
          </w:p>
        </w:tc>
      </w:tr>
      <w:tr w:rsidR="009D605D" w:rsidRPr="009D605D" w14:paraId="7C65BF24" w14:textId="77777777" w:rsidTr="00D34273">
        <w:trPr>
          <w:gridAfter w:val="1"/>
          <w:wAfter w:w="169" w:type="dxa"/>
          <w:trHeight w:val="397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425C9" w14:textId="77777777" w:rsidR="008F7EA4" w:rsidRPr="009D605D" w:rsidRDefault="008F7EA4" w:rsidP="00557875">
            <w:pPr>
              <w:jc w:val="center"/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lp. treści kształcenia</w:t>
            </w:r>
          </w:p>
        </w:tc>
        <w:tc>
          <w:tcPr>
            <w:tcW w:w="4220" w:type="dxa"/>
            <w:gridSpan w:val="7"/>
            <w:shd w:val="clear" w:color="auto" w:fill="auto"/>
            <w:vAlign w:val="center"/>
          </w:tcPr>
          <w:p w14:paraId="7B3A4165" w14:textId="77777777" w:rsidR="008F7EA4" w:rsidRPr="009D605D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Opis treści kształcenia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14:paraId="04EBB46F" w14:textId="77777777" w:rsidR="008F7EA4" w:rsidRPr="009D605D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ilość godzin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5B9CC" w14:textId="77777777" w:rsidR="008F7EA4" w:rsidRPr="009D605D" w:rsidRDefault="008F7EA4" w:rsidP="00557875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Odniesienie do efektów kształcenia dla modułu</w:t>
            </w:r>
          </w:p>
        </w:tc>
      </w:tr>
      <w:tr w:rsidR="009D605D" w:rsidRPr="009D605D" w14:paraId="3E160D78" w14:textId="77777777" w:rsidTr="00D34273">
        <w:trPr>
          <w:gridAfter w:val="1"/>
          <w:wAfter w:w="169" w:type="dxa"/>
          <w:trHeight w:val="27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6662C7D4" w14:textId="0529131A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769904AD" w14:textId="6D860B71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sz w:val="24"/>
                <w:szCs w:val="24"/>
              </w:rPr>
              <w:t>Wydawanie opinii lekarskich – jak wystawić e-ZLA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675559EE" w14:textId="5FFE8FB9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97FC0" w14:textId="5EB18F67" w:rsidR="00676AA2" w:rsidRPr="009D605D" w:rsidRDefault="00676AA2" w:rsidP="00F87117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G.W8; G.W10; G.W11</w:t>
            </w:r>
            <w:r w:rsidR="003F6F51" w:rsidRPr="009D605D">
              <w:rPr>
                <w:sz w:val="22"/>
                <w:szCs w:val="22"/>
              </w:rPr>
              <w:t>; G.U24; G.U25; G.U26; K.1</w:t>
            </w:r>
            <w:r w:rsidR="009D605D" w:rsidRPr="009D605D">
              <w:rPr>
                <w:sz w:val="22"/>
                <w:szCs w:val="22"/>
              </w:rPr>
              <w:t xml:space="preserve">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5067EDAE" w14:textId="3BE3B52A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6D92FAC6" w14:textId="77777777" w:rsidTr="00D34273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6F0F8597" w14:textId="4949CD9B" w:rsidR="00D34273" w:rsidRPr="009D605D" w:rsidRDefault="00D34273" w:rsidP="00D34273">
            <w:pPr>
              <w:jc w:val="center"/>
            </w:pPr>
            <w:r w:rsidRPr="009D605D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4184D942" w14:textId="3F62EAC0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sz w:val="24"/>
                <w:szCs w:val="24"/>
              </w:rPr>
              <w:t>Orzeczenia w badaniach wstępnych, okresowych i kontrolnych pracowników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208F85EE" w14:textId="4A1DB73F" w:rsidR="00D34273" w:rsidRPr="009D605D" w:rsidRDefault="00D34273" w:rsidP="00D34273">
            <w:pPr>
              <w:jc w:val="center"/>
            </w:pPr>
            <w:r w:rsidRPr="009D605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D537E7D" w14:textId="501F2EFB" w:rsidR="009D605D" w:rsidRPr="009D605D" w:rsidRDefault="003F6F51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 xml:space="preserve">G.W8; </w:t>
            </w:r>
            <w:r w:rsidR="00676AA2" w:rsidRPr="009D605D">
              <w:rPr>
                <w:sz w:val="22"/>
                <w:szCs w:val="22"/>
              </w:rPr>
              <w:t>G.W31; G.W32</w:t>
            </w:r>
            <w:r w:rsidRPr="009D605D">
              <w:rPr>
                <w:sz w:val="22"/>
                <w:szCs w:val="22"/>
              </w:rPr>
              <w:t>; G.U25; G.U26; G.U27.</w:t>
            </w:r>
            <w:r w:rsidR="009D605D" w:rsidRPr="009D605D">
              <w:rPr>
                <w:sz w:val="22"/>
                <w:szCs w:val="22"/>
              </w:rPr>
              <w:t xml:space="preserve"> </w:t>
            </w:r>
            <w:r w:rsidR="009D605D" w:rsidRPr="009D605D">
              <w:rPr>
                <w:sz w:val="22"/>
                <w:szCs w:val="22"/>
              </w:rPr>
              <w:lastRenderedPageBreak/>
              <w:t xml:space="preserve">K.4; K.5;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3D11C3D8" w14:textId="7673293D" w:rsidR="00D34273" w:rsidRPr="009D605D" w:rsidRDefault="00D34273" w:rsidP="003F6F51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151680C4" w14:textId="77777777" w:rsidTr="00D34273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4AB550F9" w14:textId="1D213B89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lastRenderedPageBreak/>
              <w:t>TK03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28F04CA8" w14:textId="77FD973A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bCs/>
                <w:sz w:val="24"/>
                <w:szCs w:val="24"/>
              </w:rPr>
              <w:t>Świadczenia z tytułu wypadków przy pracy i chorób zawodowych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25B98799" w14:textId="41BF6D23" w:rsidR="00D34273" w:rsidRPr="009D605D" w:rsidRDefault="00720514" w:rsidP="00D342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0937E" w14:textId="016E5C07" w:rsidR="009D605D" w:rsidRPr="009D605D" w:rsidRDefault="00676AA2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G.W31</w:t>
            </w:r>
            <w:r w:rsidR="003F6F51" w:rsidRPr="009D605D">
              <w:rPr>
                <w:sz w:val="22"/>
                <w:szCs w:val="22"/>
              </w:rPr>
              <w:t>; G.U24; G.U25; G.U26; G.U27</w:t>
            </w:r>
            <w:r w:rsidR="009D605D" w:rsidRPr="009D605D">
              <w:rPr>
                <w:sz w:val="22"/>
                <w:szCs w:val="22"/>
              </w:rPr>
              <w:t xml:space="preserve">; K.4; K.5;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5993C5C2" w14:textId="190571AC" w:rsidR="00D34273" w:rsidRPr="009D605D" w:rsidRDefault="00D34273" w:rsidP="003F6F51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36EF1A04" w14:textId="77777777" w:rsidTr="00D34273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2BD87A0D" w14:textId="325D35EC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2ACF08FC" w14:textId="569F73FF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sz w:val="24"/>
                <w:szCs w:val="24"/>
              </w:rPr>
              <w:t>Orzeczenia dla kierowców i osób ubiegających się o uprawnienia do kierowania pojazdami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6398713A" w14:textId="4C59D7D3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721A21" w14:textId="5D8457E2" w:rsidR="009D605D" w:rsidRPr="009D605D" w:rsidRDefault="003F6F51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G.W8; G.U25; G.U26; G.U27</w:t>
            </w:r>
            <w:r w:rsidR="009D605D" w:rsidRPr="009D605D">
              <w:rPr>
                <w:sz w:val="22"/>
                <w:szCs w:val="22"/>
              </w:rPr>
              <w:t xml:space="preserve">; K.5;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6A3CBB6C" w14:textId="06A417D8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3F74A39B" w14:textId="77777777" w:rsidTr="00D34273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2E02930E" w14:textId="05F04151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33D05954" w14:textId="3E31D514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sz w:val="24"/>
                <w:szCs w:val="24"/>
              </w:rPr>
              <w:t xml:space="preserve">Orzekanie w opiece nad matką i dzieckiem 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5AFFABCE" w14:textId="04FAF3C8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75BD1" w14:textId="77777777" w:rsidR="009D605D" w:rsidRPr="009D605D" w:rsidRDefault="003F6F51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G.W8;</w:t>
            </w:r>
            <w:r w:rsidR="00676AA2" w:rsidRPr="009D605D">
              <w:rPr>
                <w:sz w:val="22"/>
                <w:szCs w:val="22"/>
              </w:rPr>
              <w:t>G.W31</w:t>
            </w:r>
            <w:r w:rsidRPr="009D605D">
              <w:rPr>
                <w:sz w:val="22"/>
                <w:szCs w:val="22"/>
              </w:rPr>
              <w:t>; G.U25; G.U26;.</w:t>
            </w:r>
            <w:r w:rsidR="009D605D" w:rsidRPr="009D605D">
              <w:rPr>
                <w:sz w:val="22"/>
                <w:szCs w:val="22"/>
              </w:rPr>
              <w:t xml:space="preserve"> K.4; K.5; K.7.</w:t>
            </w:r>
          </w:p>
          <w:p w14:paraId="1D6ED1D5" w14:textId="0F147A00" w:rsidR="00D34273" w:rsidRPr="009D605D" w:rsidRDefault="00D34273" w:rsidP="003F6F51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675BA9D3" w14:textId="77777777" w:rsidTr="00D34273">
        <w:trPr>
          <w:gridAfter w:val="1"/>
          <w:wAfter w:w="169" w:type="dxa"/>
          <w:trHeight w:val="259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5FFDEFDF" w14:textId="2BEC92D7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2BE83214" w14:textId="18C83922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bCs/>
                <w:sz w:val="24"/>
                <w:szCs w:val="24"/>
              </w:rPr>
              <w:t xml:space="preserve">Orzecznictwo o niepełnosprawności i niezdolności do samodzielnej  egzystencji                      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05D5EA9B" w14:textId="770A8C83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C087" w14:textId="3DD47BF3" w:rsidR="009D605D" w:rsidRPr="009D605D" w:rsidRDefault="003F6F51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 xml:space="preserve">G.W8; </w:t>
            </w:r>
            <w:r w:rsidR="00676AA2" w:rsidRPr="009D605D">
              <w:rPr>
                <w:sz w:val="22"/>
                <w:szCs w:val="22"/>
              </w:rPr>
              <w:t>G.W32</w:t>
            </w:r>
            <w:r w:rsidRPr="009D605D">
              <w:rPr>
                <w:sz w:val="22"/>
                <w:szCs w:val="22"/>
              </w:rPr>
              <w:t>; G.U24; G.U25;  G.U26; G.U27</w:t>
            </w:r>
            <w:r w:rsidR="009D605D" w:rsidRPr="009D605D">
              <w:rPr>
                <w:sz w:val="22"/>
                <w:szCs w:val="22"/>
              </w:rPr>
              <w:t xml:space="preserve">; K.4; K.5;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7A95FEC4" w14:textId="72832F13" w:rsidR="00D34273" w:rsidRPr="009D605D" w:rsidRDefault="00D34273" w:rsidP="003F6F51">
            <w:pPr>
              <w:rPr>
                <w:rFonts w:eastAsia="Calibri"/>
                <w:lang w:eastAsia="en-US"/>
              </w:rPr>
            </w:pPr>
          </w:p>
        </w:tc>
      </w:tr>
      <w:tr w:rsidR="009D605D" w:rsidRPr="009D605D" w14:paraId="456CD165" w14:textId="77777777" w:rsidTr="00D34273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48B26DD6" w14:textId="5BA08E5B" w:rsidR="00D34273" w:rsidRPr="009D605D" w:rsidRDefault="00D34273" w:rsidP="00D34273">
            <w:pPr>
              <w:jc w:val="center"/>
            </w:pPr>
            <w:r w:rsidRPr="009D605D"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220" w:type="dxa"/>
            <w:gridSpan w:val="7"/>
            <w:shd w:val="clear" w:color="auto" w:fill="auto"/>
          </w:tcPr>
          <w:p w14:paraId="002C9020" w14:textId="54449129" w:rsidR="00D34273" w:rsidRPr="009D605D" w:rsidRDefault="00D34273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D605D">
              <w:rPr>
                <w:rFonts w:ascii="Times New Roman" w:hAnsi="Times New Roman"/>
                <w:bCs/>
                <w:sz w:val="24"/>
                <w:szCs w:val="24"/>
              </w:rPr>
              <w:t>Renta  z  tytułu niezdolności  do  pracy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48A1D159" w14:textId="008B97F3" w:rsidR="00D34273" w:rsidRPr="009D605D" w:rsidRDefault="00D34273" w:rsidP="00D34273">
            <w:pPr>
              <w:jc w:val="center"/>
            </w:pPr>
            <w:r w:rsidRPr="009D605D">
              <w:t>1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E7E42" w14:textId="64A4CA62" w:rsidR="009D605D" w:rsidRPr="009D605D" w:rsidRDefault="003F6F51" w:rsidP="009D605D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 xml:space="preserve">G.W8; </w:t>
            </w:r>
            <w:r w:rsidR="00676AA2" w:rsidRPr="009D605D">
              <w:rPr>
                <w:sz w:val="22"/>
                <w:szCs w:val="22"/>
              </w:rPr>
              <w:t>G.W32</w:t>
            </w:r>
            <w:r w:rsidRPr="009D605D">
              <w:rPr>
                <w:sz w:val="22"/>
                <w:szCs w:val="22"/>
              </w:rPr>
              <w:t>; G.U25; G.U26; G.U27</w:t>
            </w:r>
            <w:r w:rsidR="009D605D" w:rsidRPr="009D605D">
              <w:rPr>
                <w:sz w:val="22"/>
                <w:szCs w:val="22"/>
              </w:rPr>
              <w:t xml:space="preserve">; K.4; K.5; K.7; </w:t>
            </w:r>
            <w:r w:rsidR="009D605D" w:rsidRPr="009D605D">
              <w:t>K10</w:t>
            </w:r>
            <w:r w:rsidR="009D605D" w:rsidRPr="009D605D">
              <w:rPr>
                <w:sz w:val="22"/>
                <w:szCs w:val="22"/>
              </w:rPr>
              <w:t>.</w:t>
            </w:r>
          </w:p>
          <w:p w14:paraId="02E9263E" w14:textId="2D441DDA" w:rsidR="00D34273" w:rsidRPr="009D605D" w:rsidRDefault="00D34273" w:rsidP="003F6F51">
            <w:pPr>
              <w:rPr>
                <w:rFonts w:eastAsia="Calibri"/>
                <w:lang w:eastAsia="en-US"/>
              </w:rPr>
            </w:pPr>
          </w:p>
        </w:tc>
      </w:tr>
      <w:tr w:rsidR="00720514" w:rsidRPr="009D605D" w14:paraId="40C2B6AC" w14:textId="77777777" w:rsidTr="00D34273">
        <w:trPr>
          <w:gridAfter w:val="1"/>
          <w:wAfter w:w="169" w:type="dxa"/>
          <w:trHeight w:val="253"/>
          <w:jc w:val="center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35F1075F" w14:textId="77777777" w:rsidR="00720514" w:rsidRPr="009D605D" w:rsidRDefault="00720514" w:rsidP="00D342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20" w:type="dxa"/>
            <w:gridSpan w:val="7"/>
            <w:shd w:val="clear" w:color="auto" w:fill="auto"/>
          </w:tcPr>
          <w:p w14:paraId="7AB48566" w14:textId="618444EA" w:rsidR="00720514" w:rsidRPr="009D605D" w:rsidRDefault="00720514" w:rsidP="00D3427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Zaliczenie pisemne przedmiotu</w:t>
            </w:r>
          </w:p>
        </w:tc>
        <w:tc>
          <w:tcPr>
            <w:tcW w:w="1167" w:type="dxa"/>
            <w:gridSpan w:val="3"/>
            <w:shd w:val="clear" w:color="auto" w:fill="auto"/>
          </w:tcPr>
          <w:p w14:paraId="7A6E9B9A" w14:textId="77777777" w:rsidR="00720514" w:rsidRPr="009D605D" w:rsidRDefault="00720514" w:rsidP="00D34273">
            <w:pPr>
              <w:jc w:val="center"/>
            </w:pP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46566" w14:textId="77777777" w:rsidR="00720514" w:rsidRPr="009D605D" w:rsidRDefault="00720514" w:rsidP="009D605D">
            <w:pPr>
              <w:jc w:val="center"/>
              <w:rPr>
                <w:sz w:val="22"/>
                <w:szCs w:val="22"/>
              </w:rPr>
            </w:pPr>
          </w:p>
        </w:tc>
      </w:tr>
      <w:tr w:rsidR="009D605D" w:rsidRPr="009D605D" w14:paraId="581B6C59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7A33A0" w14:textId="77777777" w:rsidR="00D34273" w:rsidRPr="009D605D" w:rsidRDefault="00D34273" w:rsidP="00D34273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Piśmiennictwo i pomoce naukowe</w:t>
            </w:r>
          </w:p>
        </w:tc>
      </w:tr>
      <w:tr w:rsidR="009D605D" w:rsidRPr="009D605D" w14:paraId="2CE1A79C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5EFD0CD1" w14:textId="67E7E4E9" w:rsidR="00D34273" w:rsidRPr="009D605D" w:rsidRDefault="00D34273" w:rsidP="00D34273">
            <w:pPr>
              <w:rPr>
                <w:sz w:val="23"/>
                <w:szCs w:val="23"/>
              </w:rPr>
            </w:pPr>
            <w:r w:rsidRPr="009D605D">
              <w:rPr>
                <w:sz w:val="23"/>
                <w:szCs w:val="23"/>
              </w:rPr>
              <w:t>Literatura podstawowa</w:t>
            </w:r>
          </w:p>
        </w:tc>
      </w:tr>
      <w:tr w:rsidR="009D605D" w:rsidRPr="009D605D" w14:paraId="56904A71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2F186966" w14:textId="4BF55E02" w:rsidR="00D34273" w:rsidRPr="009D605D" w:rsidRDefault="009D605D" w:rsidP="009D605D">
            <w:r w:rsidRPr="009D605D">
              <w:t xml:space="preserve"> Anna </w:t>
            </w:r>
            <w:proofErr w:type="spellStart"/>
            <w:r w:rsidRPr="009D605D">
              <w:t>Wilmowska</w:t>
            </w:r>
            <w:proofErr w:type="spellEnd"/>
            <w:r w:rsidRPr="009D605D">
              <w:t xml:space="preserve"> – </w:t>
            </w:r>
            <w:proofErr w:type="spellStart"/>
            <w:r w:rsidRPr="009D605D">
              <w:t>Pietruszyńska</w:t>
            </w:r>
            <w:proofErr w:type="spellEnd"/>
            <w:r w:rsidRPr="009D605D">
              <w:t xml:space="preserve">, </w:t>
            </w:r>
            <w:proofErr w:type="spellStart"/>
            <w:r w:rsidRPr="009D605D">
              <w:t>Orzecznitwo</w:t>
            </w:r>
            <w:proofErr w:type="spellEnd"/>
            <w:r w:rsidRPr="009D605D">
              <w:t xml:space="preserve"> lekarskiej dla lekarzy oraz studentów wydziałów lekarskich i wydziałów lekarsko-stomatologicznych, </w:t>
            </w:r>
            <w:proofErr w:type="spellStart"/>
            <w:r w:rsidRPr="009D605D">
              <w:t>Edra</w:t>
            </w:r>
            <w:proofErr w:type="spellEnd"/>
            <w:r w:rsidRPr="009D605D">
              <w:t xml:space="preserve"> </w:t>
            </w:r>
            <w:proofErr w:type="spellStart"/>
            <w:r w:rsidRPr="009D605D">
              <w:t>Urban&amp;Partner</w:t>
            </w:r>
            <w:proofErr w:type="spellEnd"/>
            <w:r w:rsidRPr="009D605D">
              <w:t xml:space="preserve">, Wrocław 2017, wyd. 5 </w:t>
            </w:r>
          </w:p>
        </w:tc>
      </w:tr>
      <w:tr w:rsidR="009D605D" w:rsidRPr="009D605D" w14:paraId="146620F6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auto"/>
            <w:vAlign w:val="center"/>
          </w:tcPr>
          <w:p w14:paraId="7884A977" w14:textId="0CAF19B6" w:rsidR="00D34273" w:rsidRPr="009D605D" w:rsidRDefault="009D605D" w:rsidP="009D605D">
            <w:pPr>
              <w:rPr>
                <w:rFonts w:eastAsia="Calibri"/>
                <w:b/>
                <w:lang w:eastAsia="en-US"/>
              </w:rPr>
            </w:pPr>
            <w:r w:rsidRPr="009D605D">
              <w:t>Anna Jacek, Emilia Sarnacka, Prawo medyczne i orzecznictwo lekarskie. Repetytorium do LEK i LDEK, Wydawnictwo Lekarskie PZWL, Warszawa 2015</w:t>
            </w:r>
          </w:p>
        </w:tc>
      </w:tr>
      <w:tr w:rsidR="009D605D" w:rsidRPr="009D605D" w14:paraId="218B9E13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B320B" w14:textId="77777777" w:rsidR="00D34273" w:rsidRPr="009D605D" w:rsidRDefault="00D34273" w:rsidP="00D34273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 xml:space="preserve">Nakład pracy studenta (bilans punktów ECTS) zgodnie z </w:t>
            </w:r>
          </w:p>
        </w:tc>
      </w:tr>
      <w:tr w:rsidR="009D605D" w:rsidRPr="009D605D" w14:paraId="34E8A5E5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43BFCB9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0C5AF311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82B8CF3" w14:textId="77777777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Obciążenie studenta [h]</w:t>
            </w:r>
          </w:p>
          <w:p w14:paraId="59CAFB7A" w14:textId="77777777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</w:p>
          <w:p w14:paraId="5B1E4FCF" w14:textId="77777777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D605D" w:rsidRPr="009D605D" w14:paraId="3098C1A8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7189B8F" w14:textId="48756FB3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614A208" w14:textId="5D747821" w:rsidR="00D34273" w:rsidRPr="009D605D" w:rsidRDefault="00D56C17" w:rsidP="00D342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9D605D" w:rsidRPr="009D605D" w14:paraId="3B4102D5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447A572" w14:textId="5C4AF4D0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4BA2AFD9" w14:textId="0EDFE1CE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5</w:t>
            </w:r>
          </w:p>
        </w:tc>
      </w:tr>
      <w:tr w:rsidR="009D605D" w:rsidRPr="009D605D" w14:paraId="58014CEC" w14:textId="77777777" w:rsidTr="00557875">
        <w:trPr>
          <w:gridAfter w:val="1"/>
          <w:wAfter w:w="169" w:type="dxa"/>
          <w:trHeight w:val="1158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004CE11E" w14:textId="5EACE55E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2064D9B9" w14:textId="1323F7C1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2</w:t>
            </w:r>
          </w:p>
        </w:tc>
      </w:tr>
      <w:tr w:rsidR="009D605D" w:rsidRPr="009D605D" w14:paraId="510CEB87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5C311908" w14:textId="4DEF45E9" w:rsidR="00D34273" w:rsidRPr="009D605D" w:rsidRDefault="00D34273" w:rsidP="00D34273">
            <w:pPr>
              <w:numPr>
                <w:ilvl w:val="0"/>
                <w:numId w:val="2"/>
              </w:numPr>
              <w:ind w:hanging="756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629A35C0" w14:textId="68661427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D605D" w:rsidRPr="009D605D" w14:paraId="0CDE543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77B47FA5" w14:textId="66B88CB0" w:rsidR="00D34273" w:rsidRPr="009D605D" w:rsidRDefault="00D34273" w:rsidP="00D34273">
            <w:pPr>
              <w:numPr>
                <w:ilvl w:val="0"/>
                <w:numId w:val="2"/>
              </w:numPr>
              <w:ind w:hanging="756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6291C278" w14:textId="187AFECA" w:rsidR="00D34273" w:rsidRPr="009D605D" w:rsidRDefault="00676AA2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2</w:t>
            </w:r>
          </w:p>
        </w:tc>
      </w:tr>
      <w:tr w:rsidR="009D605D" w:rsidRPr="009D605D" w14:paraId="44248DBF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8521EB8" w14:textId="283BA146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1715708" w14:textId="0DCADCFB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D605D" w:rsidRPr="009D605D" w14:paraId="0BEE03F9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95EA8EF" w14:textId="215E9874" w:rsidR="00D34273" w:rsidRPr="009D605D" w:rsidRDefault="00D34273" w:rsidP="00D34273">
            <w:pPr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4F83BCC7" w14:textId="3A8C43DA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D605D" w:rsidRPr="009D605D" w14:paraId="57F3507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3237865E" w14:textId="4CDE3FA6" w:rsidR="00D34273" w:rsidRPr="009D605D" w:rsidRDefault="00D34273" w:rsidP="00D3427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lastRenderedPageBreak/>
              <w:t>Sumaryczne obciążenie pracy studenta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172A9719" w14:textId="39A35724" w:rsidR="00D34273" w:rsidRPr="009D605D" w:rsidRDefault="00676AA2" w:rsidP="004E229B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1</w:t>
            </w:r>
            <w:r w:rsidR="004E229B">
              <w:rPr>
                <w:rFonts w:eastAsia="Calibri"/>
                <w:lang w:eastAsia="en-US"/>
              </w:rPr>
              <w:t>7</w:t>
            </w:r>
          </w:p>
        </w:tc>
      </w:tr>
      <w:tr w:rsidR="009D605D" w:rsidRPr="009D605D" w14:paraId="0458D79E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5426" w:type="dxa"/>
            <w:gridSpan w:val="7"/>
            <w:shd w:val="clear" w:color="auto" w:fill="auto"/>
            <w:vAlign w:val="center"/>
          </w:tcPr>
          <w:p w14:paraId="4402AF4D" w14:textId="053CAD8F" w:rsidR="00D34273" w:rsidRPr="009D605D" w:rsidRDefault="00D34273" w:rsidP="00D3427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605D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957" w:type="dxa"/>
            <w:gridSpan w:val="9"/>
            <w:shd w:val="clear" w:color="auto" w:fill="auto"/>
            <w:vAlign w:val="center"/>
          </w:tcPr>
          <w:p w14:paraId="360BF8E9" w14:textId="5EE8D1BA" w:rsidR="00D34273" w:rsidRPr="009D605D" w:rsidRDefault="00D34273" w:rsidP="00D34273">
            <w:pPr>
              <w:jc w:val="center"/>
              <w:rPr>
                <w:rFonts w:eastAsia="Calibri"/>
                <w:lang w:eastAsia="en-US"/>
              </w:rPr>
            </w:pPr>
            <w:r w:rsidRPr="009D605D">
              <w:rPr>
                <w:rFonts w:eastAsia="Calibri"/>
                <w:lang w:eastAsia="en-US"/>
              </w:rPr>
              <w:t>1</w:t>
            </w:r>
          </w:p>
        </w:tc>
      </w:tr>
      <w:tr w:rsidR="009D605D" w:rsidRPr="009D605D" w14:paraId="3EB0D44B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shd w:val="clear" w:color="auto" w:fill="D9D9D9"/>
            <w:vAlign w:val="center"/>
          </w:tcPr>
          <w:p w14:paraId="451B2D97" w14:textId="77777777" w:rsidR="00D34273" w:rsidRPr="009D605D" w:rsidRDefault="00D34273" w:rsidP="00D34273">
            <w:pPr>
              <w:rPr>
                <w:rFonts w:eastAsia="Calibri"/>
                <w:b/>
                <w:lang w:eastAsia="en-US"/>
              </w:rPr>
            </w:pPr>
            <w:r w:rsidRPr="009D605D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9D605D" w:rsidRPr="009D605D" w14:paraId="233855DE" w14:textId="77777777" w:rsidTr="00557875">
        <w:trPr>
          <w:gridAfter w:val="1"/>
          <w:wAfter w:w="169" w:type="dxa"/>
          <w:trHeight w:val="397"/>
          <w:jc w:val="center"/>
        </w:trPr>
        <w:tc>
          <w:tcPr>
            <w:tcW w:w="938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D244E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  <w:p w14:paraId="78F67CC1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  <w:p w14:paraId="231CEFB3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  <w:p w14:paraId="28247BF9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  <w:p w14:paraId="1AB4C00C" w14:textId="77777777" w:rsidR="00D34273" w:rsidRPr="009D605D" w:rsidRDefault="00D34273" w:rsidP="00D34273">
            <w:pPr>
              <w:rPr>
                <w:rFonts w:eastAsia="Calibri"/>
                <w:lang w:eastAsia="en-US"/>
              </w:rPr>
            </w:pPr>
          </w:p>
        </w:tc>
      </w:tr>
    </w:tbl>
    <w:p w14:paraId="4342E064" w14:textId="77777777" w:rsidR="008F7EA4" w:rsidRPr="009D605D" w:rsidRDefault="008F7EA4" w:rsidP="008F7EA4"/>
    <w:p w14:paraId="77A745C0" w14:textId="77777777" w:rsidR="008F7EA4" w:rsidRPr="009D605D" w:rsidRDefault="008F7EA4" w:rsidP="008F7EA4">
      <w:pPr>
        <w:rPr>
          <w:rFonts w:eastAsia="Calibri"/>
          <w:lang w:eastAsia="en-US"/>
        </w:rPr>
      </w:pPr>
    </w:p>
    <w:p w14:paraId="672BC664" w14:textId="77777777" w:rsidR="008F7EA4" w:rsidRPr="009D605D" w:rsidRDefault="008F7EA4" w:rsidP="008F7EA4">
      <w:pPr>
        <w:rPr>
          <w:rFonts w:eastAsia="Calibri"/>
          <w:lang w:eastAsia="en-US"/>
        </w:rPr>
      </w:pPr>
      <w:r w:rsidRPr="009D605D">
        <w:rPr>
          <w:rFonts w:eastAsia="Calibri"/>
          <w:lang w:eastAsia="en-US"/>
        </w:rPr>
        <w:t>Sposób weryfikacji efektów kształcenia:</w:t>
      </w:r>
    </w:p>
    <w:p w14:paraId="1566DD0C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Sposób weryfikacji efektów kształcenia:</w:t>
      </w:r>
    </w:p>
    <w:p w14:paraId="263ACC5C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EP – egzamin pisemny</w:t>
      </w:r>
    </w:p>
    <w:p w14:paraId="38BEA556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EU - egzamin ustny</w:t>
      </w:r>
    </w:p>
    <w:p w14:paraId="04D9ABC3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ET – egzamin testowy</w:t>
      </w:r>
    </w:p>
    <w:p w14:paraId="2D9F1150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EPR – egzamin praktyczny</w:t>
      </w:r>
    </w:p>
    <w:p w14:paraId="4A67E9C0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K – kolokwium</w:t>
      </w:r>
    </w:p>
    <w:p w14:paraId="0F7F53BA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R – referat</w:t>
      </w:r>
    </w:p>
    <w:p w14:paraId="22BBCC68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S – sprawdzenie umiejętności praktycznych</w:t>
      </w:r>
    </w:p>
    <w:p w14:paraId="199D7059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RZĆ – raport z ćwiczeń z dyskusją wyników</w:t>
      </w:r>
    </w:p>
    <w:p w14:paraId="47EBD382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 xml:space="preserve">O - ocena aktywności i postawy studenta </w:t>
      </w:r>
    </w:p>
    <w:p w14:paraId="3D1DFF83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SL - sprawozdanie laboratoryjne</w:t>
      </w:r>
    </w:p>
    <w:p w14:paraId="42E023E6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SP – studium przypadku</w:t>
      </w:r>
    </w:p>
    <w:p w14:paraId="2BCE0A32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PS - ocena umiejętności pracy samodzielnej</w:t>
      </w:r>
    </w:p>
    <w:p w14:paraId="1A69D943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W – kartkówka przed rozpoczęciem zajęć</w:t>
      </w:r>
    </w:p>
    <w:p w14:paraId="69C0A28C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PM – prezentacja multimedialna</w:t>
      </w:r>
    </w:p>
    <w:p w14:paraId="1E28D271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  <w:r w:rsidRPr="009D605D">
        <w:rPr>
          <w:rFonts w:eastAsia="Calibri"/>
          <w:sz w:val="28"/>
          <w:szCs w:val="28"/>
          <w:lang w:eastAsia="en-US"/>
        </w:rPr>
        <w:t>ZT – zaliczenie testowe</w:t>
      </w:r>
    </w:p>
    <w:p w14:paraId="1F1DFD03" w14:textId="77777777" w:rsidR="008F7EA4" w:rsidRPr="009D605D" w:rsidRDefault="008F7EA4" w:rsidP="008F7EA4">
      <w:pPr>
        <w:rPr>
          <w:rFonts w:eastAsia="Calibri"/>
          <w:sz w:val="28"/>
          <w:szCs w:val="28"/>
          <w:lang w:eastAsia="en-US"/>
        </w:rPr>
      </w:pPr>
    </w:p>
    <w:p w14:paraId="5C802C43" w14:textId="77777777" w:rsidR="008F7EA4" w:rsidRPr="009D605D" w:rsidRDefault="008F7EA4" w:rsidP="008F7EA4">
      <w:pPr>
        <w:rPr>
          <w:rFonts w:eastAsia="Calibri"/>
          <w:lang w:eastAsia="en-US"/>
        </w:rPr>
      </w:pPr>
    </w:p>
    <w:p w14:paraId="56A242C4" w14:textId="77777777" w:rsidR="00DB2102" w:rsidRPr="009D605D" w:rsidRDefault="00DB2102"/>
    <w:sectPr w:rsidR="00DB2102" w:rsidRPr="009D605D" w:rsidSect="00C63050">
      <w:headerReference w:type="default" r:id="rId10"/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C1587" w14:textId="77777777" w:rsidR="001A16EC" w:rsidRDefault="001A16EC">
      <w:r>
        <w:separator/>
      </w:r>
    </w:p>
  </w:endnote>
  <w:endnote w:type="continuationSeparator" w:id="0">
    <w:p w14:paraId="1AEEDE8F" w14:textId="77777777" w:rsidR="001A16EC" w:rsidRDefault="001A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917A" w14:textId="49C3FDE1" w:rsidR="001A3E25" w:rsidRPr="001A3E25" w:rsidRDefault="00360EE4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DA38EE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DA38EE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  <w:p w14:paraId="41E7D348" w14:textId="77777777" w:rsidR="001A3E25" w:rsidRDefault="00DA38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01974" w14:textId="77777777" w:rsidR="001A16EC" w:rsidRDefault="001A16EC">
      <w:r>
        <w:separator/>
      </w:r>
    </w:p>
  </w:footnote>
  <w:footnote w:type="continuationSeparator" w:id="0">
    <w:p w14:paraId="368C9406" w14:textId="77777777" w:rsidR="001A16EC" w:rsidRDefault="001A16EC">
      <w:r>
        <w:continuationSeparator/>
      </w:r>
    </w:p>
  </w:footnote>
  <w:footnote w:id="1">
    <w:p w14:paraId="7084A30B" w14:textId="77777777" w:rsidR="00D9311E" w:rsidRDefault="00D9311E" w:rsidP="00627DB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B6FD243" w14:textId="77777777" w:rsidR="00D9311E" w:rsidRDefault="00D931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EDD1" w14:textId="77777777" w:rsidR="001A3E25" w:rsidRDefault="00DA38EE" w:rsidP="001A3E25">
    <w:pPr>
      <w:pStyle w:val="Nagwek1"/>
      <w:jc w:val="right"/>
      <w:rPr>
        <w:rFonts w:ascii="Verdana" w:hAnsi="Verdana"/>
        <w:b w:val="0"/>
        <w:i/>
        <w:sz w:val="16"/>
        <w:szCs w:val="16"/>
      </w:rPr>
    </w:pPr>
  </w:p>
  <w:p w14:paraId="6F663ED8" w14:textId="77777777" w:rsidR="001A3E25" w:rsidRPr="001A3E25" w:rsidRDefault="00DA38EE" w:rsidP="001A3E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50CA7"/>
    <w:multiLevelType w:val="hybridMultilevel"/>
    <w:tmpl w:val="74FC4DEA"/>
    <w:lvl w:ilvl="0" w:tplc="73F4C0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A4"/>
    <w:rsid w:val="00004335"/>
    <w:rsid w:val="000237C2"/>
    <w:rsid w:val="00046474"/>
    <w:rsid w:val="000A54E7"/>
    <w:rsid w:val="00192F0B"/>
    <w:rsid w:val="001A16EC"/>
    <w:rsid w:val="001B36FF"/>
    <w:rsid w:val="001B4CF2"/>
    <w:rsid w:val="00246745"/>
    <w:rsid w:val="00252FF8"/>
    <w:rsid w:val="00264549"/>
    <w:rsid w:val="00296EF9"/>
    <w:rsid w:val="00305749"/>
    <w:rsid w:val="00360EE4"/>
    <w:rsid w:val="003F527B"/>
    <w:rsid w:val="003F6F51"/>
    <w:rsid w:val="0041186A"/>
    <w:rsid w:val="0043441C"/>
    <w:rsid w:val="0047073A"/>
    <w:rsid w:val="004C724F"/>
    <w:rsid w:val="004E229B"/>
    <w:rsid w:val="00513905"/>
    <w:rsid w:val="006048F3"/>
    <w:rsid w:val="00676AA2"/>
    <w:rsid w:val="0068231E"/>
    <w:rsid w:val="006B0CBF"/>
    <w:rsid w:val="006D4CF7"/>
    <w:rsid w:val="00720514"/>
    <w:rsid w:val="007F6DAD"/>
    <w:rsid w:val="0081737A"/>
    <w:rsid w:val="008F326C"/>
    <w:rsid w:val="008F7EA4"/>
    <w:rsid w:val="00902660"/>
    <w:rsid w:val="00913E8B"/>
    <w:rsid w:val="00916F56"/>
    <w:rsid w:val="009D605D"/>
    <w:rsid w:val="00A0120B"/>
    <w:rsid w:val="00A674AB"/>
    <w:rsid w:val="00A6780D"/>
    <w:rsid w:val="00A71118"/>
    <w:rsid w:val="00A82056"/>
    <w:rsid w:val="00AB1532"/>
    <w:rsid w:val="00B72268"/>
    <w:rsid w:val="00B963DB"/>
    <w:rsid w:val="00BE3678"/>
    <w:rsid w:val="00C2501A"/>
    <w:rsid w:val="00C77348"/>
    <w:rsid w:val="00D34273"/>
    <w:rsid w:val="00D56C17"/>
    <w:rsid w:val="00D86E8A"/>
    <w:rsid w:val="00D9311E"/>
    <w:rsid w:val="00DA38EE"/>
    <w:rsid w:val="00DB2102"/>
    <w:rsid w:val="00E67F98"/>
    <w:rsid w:val="00E72EA2"/>
    <w:rsid w:val="00E900F6"/>
    <w:rsid w:val="00F8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C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EA4"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EA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8F7EA4"/>
    <w:rPr>
      <w:strike w:val="0"/>
      <w:dstrike w:val="0"/>
      <w:color w:val="BE040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F7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7E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1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1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931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8E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EA4"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EA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8F7EA4"/>
    <w:rPr>
      <w:strike w:val="0"/>
      <w:dstrike w:val="0"/>
      <w:color w:val="BE0404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F7E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F7E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F7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7E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1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1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931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8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8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a.milona@p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A59E-C536-4DD7-A104-0FCBB278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Milona Marta</dc:creator>
  <cp:lastModifiedBy>Tomek</cp:lastModifiedBy>
  <cp:revision>2</cp:revision>
  <cp:lastPrinted>2022-07-19T11:41:00Z</cp:lastPrinted>
  <dcterms:created xsi:type="dcterms:W3CDTF">2026-05-11T22:45:00Z</dcterms:created>
  <dcterms:modified xsi:type="dcterms:W3CDTF">2026-05-11T22:45:00Z</dcterms:modified>
</cp:coreProperties>
</file>