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71" w:rsidRPr="00926CAF" w:rsidRDefault="00926CAF" w:rsidP="00A02300">
      <w:pPr>
        <w:spacing w:after="0" w:line="240" w:lineRule="auto"/>
        <w:jc w:val="center"/>
        <w:rPr>
          <w:rFonts w:ascii="Calibri" w:hAnsi="Calibri" w:cs="Calibri"/>
          <w:b/>
          <w:sz w:val="32"/>
        </w:rPr>
      </w:pPr>
      <w:r w:rsidRPr="00926CAF">
        <w:rPr>
          <w:rFonts w:ascii="Calibri" w:hAnsi="Calibri" w:cs="Calibri"/>
          <w:b/>
          <w:sz w:val="32"/>
          <w:highlight w:val="cyan"/>
        </w:rPr>
        <w:t xml:space="preserve">SEMINARS TOPICS FOR 5 – TH YEAR </w:t>
      </w:r>
      <w:r w:rsidR="00811047" w:rsidRPr="00926CAF">
        <w:rPr>
          <w:rFonts w:ascii="Calibri" w:hAnsi="Calibri" w:cs="Calibri"/>
          <w:b/>
          <w:sz w:val="32"/>
          <w:highlight w:val="cyan"/>
        </w:rPr>
        <w:t xml:space="preserve"> </w:t>
      </w:r>
      <w:r w:rsidRPr="00926CAF">
        <w:rPr>
          <w:rFonts w:ascii="Calibri" w:hAnsi="Calibri" w:cs="Calibri"/>
          <w:b/>
          <w:sz w:val="32"/>
        </w:rPr>
        <w:t>; PEDIATRIC DENTISTRY</w:t>
      </w:r>
      <w:r>
        <w:rPr>
          <w:rFonts w:ascii="Calibri" w:hAnsi="Calibri" w:cs="Calibri"/>
          <w:b/>
          <w:sz w:val="32"/>
        </w:rPr>
        <w:br/>
      </w:r>
    </w:p>
    <w:p w:rsidR="00A73215" w:rsidRPr="00926CAF" w:rsidRDefault="00926CAF" w:rsidP="00A02300">
      <w:pPr>
        <w:spacing w:after="0" w:line="240" w:lineRule="auto"/>
        <w:jc w:val="center"/>
        <w:rPr>
          <w:rFonts w:ascii="Calibri" w:hAnsi="Calibri" w:cs="Calibri"/>
          <w:b/>
          <w:sz w:val="36"/>
        </w:rPr>
      </w:pPr>
      <w:r w:rsidRPr="00926CAF">
        <w:rPr>
          <w:rFonts w:ascii="Calibri" w:hAnsi="Calibri" w:cs="Calibri"/>
          <w:b/>
          <w:sz w:val="36"/>
        </w:rPr>
        <w:t xml:space="preserve"> AC YEAR</w:t>
      </w:r>
      <w:r w:rsidR="00A73215" w:rsidRPr="00926CAF">
        <w:rPr>
          <w:rFonts w:ascii="Calibri" w:hAnsi="Calibri" w:cs="Calibri"/>
          <w:b/>
          <w:sz w:val="36"/>
        </w:rPr>
        <w:t xml:space="preserve">: </w:t>
      </w:r>
      <w:r w:rsidR="00142017">
        <w:rPr>
          <w:rFonts w:ascii="Calibri" w:hAnsi="Calibri" w:cs="Calibri"/>
          <w:b/>
          <w:sz w:val="36"/>
        </w:rPr>
        <w:t>2025 - 2026</w:t>
      </w:r>
    </w:p>
    <w:p w:rsidR="00926CAF" w:rsidRPr="00926CAF" w:rsidRDefault="00926CAF" w:rsidP="00A02300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9"/>
        <w:gridCol w:w="2830"/>
        <w:gridCol w:w="5114"/>
      </w:tblGrid>
      <w:tr w:rsidR="00042D25" w:rsidRPr="00EC6661" w:rsidTr="003B2C9C">
        <w:trPr>
          <w:trHeight w:val="255"/>
          <w:jc w:val="center"/>
        </w:trPr>
        <w:tc>
          <w:tcPr>
            <w:tcW w:w="562" w:type="dxa"/>
            <w:vAlign w:val="center"/>
          </w:tcPr>
          <w:p w:rsidR="00042D25" w:rsidRPr="00EC6661" w:rsidRDefault="00042D25" w:rsidP="00042D25">
            <w:pPr>
              <w:pStyle w:val="Tre"/>
              <w:ind w:left="708"/>
              <w:rPr>
                <w:rFonts w:asciiTheme="majorHAnsi" w:hAnsiTheme="majorHAnsi" w:cstheme="majorHAnsi"/>
                <w:b/>
                <w:sz w:val="18"/>
              </w:rPr>
            </w:pPr>
          </w:p>
        </w:tc>
        <w:tc>
          <w:tcPr>
            <w:tcW w:w="6809" w:type="dxa"/>
            <w:shd w:val="clear" w:color="auto" w:fill="auto"/>
            <w:vAlign w:val="center"/>
          </w:tcPr>
          <w:p w:rsidR="00042D25" w:rsidRPr="00EC6661" w:rsidRDefault="00042D25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EC6661">
              <w:rPr>
                <w:rFonts w:asciiTheme="majorHAnsi" w:hAnsiTheme="majorHAnsi" w:cstheme="majorHAnsi"/>
                <w:b/>
                <w:sz w:val="28"/>
              </w:rPr>
              <w:t>T</w:t>
            </w:r>
            <w:r>
              <w:rPr>
                <w:rFonts w:asciiTheme="majorHAnsi" w:hAnsiTheme="majorHAnsi" w:cstheme="majorHAnsi"/>
                <w:b/>
                <w:sz w:val="28"/>
              </w:rPr>
              <w:t>OPICS</w:t>
            </w:r>
          </w:p>
        </w:tc>
        <w:tc>
          <w:tcPr>
            <w:tcW w:w="2830" w:type="dxa"/>
          </w:tcPr>
          <w:p w:rsidR="00042D25" w:rsidRPr="00EC6661" w:rsidRDefault="00042D25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DATE</w:t>
            </w:r>
          </w:p>
        </w:tc>
        <w:tc>
          <w:tcPr>
            <w:tcW w:w="5114" w:type="dxa"/>
          </w:tcPr>
          <w:p w:rsidR="00042D25" w:rsidRPr="00EC6661" w:rsidRDefault="00042D25" w:rsidP="00042D25">
            <w:pPr>
              <w:pStyle w:val="Tre"/>
              <w:ind w:left="284"/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>
              <w:rPr>
                <w:rFonts w:asciiTheme="majorHAnsi" w:hAnsiTheme="majorHAnsi" w:cstheme="majorHAnsi"/>
                <w:b/>
                <w:sz w:val="28"/>
              </w:rPr>
              <w:t>LECTURER</w:t>
            </w:r>
          </w:p>
        </w:tc>
      </w:tr>
      <w:tr w:rsidR="00B327F7" w:rsidRPr="00EC6661" w:rsidTr="00B327F7">
        <w:trPr>
          <w:trHeight w:val="428"/>
          <w:jc w:val="center"/>
        </w:trPr>
        <w:tc>
          <w:tcPr>
            <w:tcW w:w="562" w:type="dxa"/>
            <w:vMerge w:val="restart"/>
            <w:vAlign w:val="center"/>
          </w:tcPr>
          <w:p w:rsidR="00B327F7" w:rsidRPr="00EC6661" w:rsidRDefault="00B327F7" w:rsidP="00042D25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1.</w:t>
            </w:r>
          </w:p>
        </w:tc>
        <w:tc>
          <w:tcPr>
            <w:tcW w:w="6809" w:type="dxa"/>
            <w:vMerge w:val="restart"/>
            <w:shd w:val="clear" w:color="auto" w:fill="auto"/>
            <w:vAlign w:val="center"/>
          </w:tcPr>
          <w:p w:rsidR="00B327F7" w:rsidRPr="00EC6661" w:rsidRDefault="00B327F7" w:rsidP="00042D2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AF51DE">
              <w:rPr>
                <w:rFonts w:asciiTheme="majorHAnsi" w:hAnsiTheme="majorHAnsi" w:cstheme="majorHAnsi"/>
              </w:rPr>
              <w:t xml:space="preserve">Pulp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therapies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F51DE">
              <w:rPr>
                <w:rFonts w:asciiTheme="majorHAnsi" w:hAnsiTheme="majorHAnsi" w:cstheme="majorHAnsi"/>
              </w:rPr>
              <w:t>immature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permanent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teeth</w:t>
            </w:r>
            <w:proofErr w:type="spellEnd"/>
          </w:p>
        </w:tc>
        <w:tc>
          <w:tcPr>
            <w:tcW w:w="2830" w:type="dxa"/>
            <w:vAlign w:val="center"/>
          </w:tcPr>
          <w:p w:rsidR="00B327F7" w:rsidRPr="00EC6661" w:rsidRDefault="00B327F7" w:rsidP="00FC4AF5">
            <w:pPr>
              <w:pStyle w:val="Tre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5114" w:type="dxa"/>
            <w:vAlign w:val="center"/>
          </w:tcPr>
          <w:p w:rsidR="00B327F7" w:rsidRPr="00EC6661" w:rsidRDefault="00B327F7" w:rsidP="003B2C9C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 n. med. Agnieszka Kus - Bartoszek</w:t>
            </w:r>
          </w:p>
        </w:tc>
      </w:tr>
      <w:tr w:rsidR="00B327F7" w:rsidRPr="00EC6661" w:rsidTr="003B2C9C">
        <w:trPr>
          <w:trHeight w:val="427"/>
          <w:jc w:val="center"/>
        </w:trPr>
        <w:tc>
          <w:tcPr>
            <w:tcW w:w="562" w:type="dxa"/>
            <w:vMerge/>
            <w:vAlign w:val="center"/>
          </w:tcPr>
          <w:p w:rsidR="00B327F7" w:rsidRPr="00EC6661" w:rsidRDefault="00B327F7" w:rsidP="00B327F7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809" w:type="dxa"/>
            <w:vMerge/>
            <w:shd w:val="clear" w:color="auto" w:fill="auto"/>
            <w:vAlign w:val="center"/>
          </w:tcPr>
          <w:p w:rsidR="00B327F7" w:rsidRDefault="00B327F7" w:rsidP="00B327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Colloqium</w:t>
            </w:r>
            <w:proofErr w:type="spellEnd"/>
            <w:r>
              <w:rPr>
                <w:rFonts w:asciiTheme="majorHAnsi" w:hAnsiTheme="majorHAnsi" w:cstheme="majorHAnsi"/>
              </w:rPr>
              <w:t>: 30.10.2025</w:t>
            </w:r>
          </w:p>
        </w:tc>
        <w:tc>
          <w:tcPr>
            <w:tcW w:w="5114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 n. med. Agnieszka Kus - Bartoszek</w:t>
            </w:r>
          </w:p>
        </w:tc>
      </w:tr>
      <w:tr w:rsidR="00B327F7" w:rsidRPr="00EC6661" w:rsidTr="00B327F7">
        <w:trPr>
          <w:trHeight w:val="360"/>
          <w:jc w:val="center"/>
        </w:trPr>
        <w:tc>
          <w:tcPr>
            <w:tcW w:w="562" w:type="dxa"/>
            <w:vMerge w:val="restart"/>
            <w:vAlign w:val="center"/>
          </w:tcPr>
          <w:p w:rsidR="00B327F7" w:rsidRPr="00EC6661" w:rsidRDefault="00B327F7" w:rsidP="00B327F7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2.</w:t>
            </w:r>
          </w:p>
        </w:tc>
        <w:tc>
          <w:tcPr>
            <w:tcW w:w="6809" w:type="dxa"/>
            <w:vMerge w:val="restart"/>
            <w:shd w:val="clear" w:color="auto" w:fill="auto"/>
            <w:vAlign w:val="center"/>
          </w:tcPr>
          <w:p w:rsidR="00B327F7" w:rsidRPr="00EC6661" w:rsidRDefault="00B327F7" w:rsidP="00B327F7">
            <w:pPr>
              <w:rPr>
                <w:rFonts w:asciiTheme="majorHAnsi" w:hAnsiTheme="majorHAnsi" w:cstheme="majorHAnsi"/>
              </w:rPr>
            </w:pPr>
            <w:proofErr w:type="spellStart"/>
            <w:r w:rsidRPr="00AF51DE">
              <w:rPr>
                <w:rFonts w:asciiTheme="majorHAnsi" w:hAnsiTheme="majorHAnsi" w:cstheme="majorHAnsi"/>
              </w:rPr>
              <w:t>Dental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traumatology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F51DE">
              <w:rPr>
                <w:rFonts w:asciiTheme="majorHAnsi" w:hAnsiTheme="majorHAnsi" w:cstheme="majorHAnsi"/>
              </w:rPr>
              <w:t>primary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and </w:t>
            </w:r>
            <w:proofErr w:type="spellStart"/>
            <w:r>
              <w:rPr>
                <w:rFonts w:asciiTheme="majorHAnsi" w:hAnsiTheme="majorHAnsi" w:cstheme="majorHAnsi"/>
              </w:rPr>
              <w:t>immature</w:t>
            </w:r>
            <w:proofErr w:type="spellEnd"/>
            <w:r>
              <w:rPr>
                <w:rFonts w:asciiTheme="majorHAnsi" w:hAnsiTheme="majorHAnsi" w:cstheme="majorHAnsi"/>
              </w:rPr>
              <w:t xml:space="preserve"> permanent </w:t>
            </w:r>
            <w:proofErr w:type="spellStart"/>
            <w:r w:rsidRPr="00AF51DE">
              <w:rPr>
                <w:rFonts w:asciiTheme="majorHAnsi" w:hAnsiTheme="majorHAnsi" w:cstheme="majorHAnsi"/>
              </w:rPr>
              <w:t>dentition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</w:p>
        </w:tc>
        <w:tc>
          <w:tcPr>
            <w:tcW w:w="5114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 n. med. Agnieszka Kus - Bartoszek</w:t>
            </w:r>
          </w:p>
        </w:tc>
      </w:tr>
      <w:tr w:rsidR="00B327F7" w:rsidRPr="00EC6661" w:rsidTr="003B2C9C">
        <w:trPr>
          <w:trHeight w:val="360"/>
          <w:jc w:val="center"/>
        </w:trPr>
        <w:tc>
          <w:tcPr>
            <w:tcW w:w="562" w:type="dxa"/>
            <w:vMerge/>
            <w:vAlign w:val="center"/>
          </w:tcPr>
          <w:p w:rsidR="00B327F7" w:rsidRPr="00EC6661" w:rsidRDefault="00B327F7" w:rsidP="00B327F7">
            <w:pPr>
              <w:pStyle w:val="Tre"/>
              <w:ind w:left="32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809" w:type="dxa"/>
            <w:vMerge/>
            <w:shd w:val="clear" w:color="auto" w:fill="auto"/>
            <w:vAlign w:val="center"/>
          </w:tcPr>
          <w:p w:rsidR="00B327F7" w:rsidRPr="00AF51DE" w:rsidRDefault="00B327F7" w:rsidP="00B327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Colloqium</w:t>
            </w:r>
            <w:proofErr w:type="spellEnd"/>
            <w:r>
              <w:rPr>
                <w:rFonts w:asciiTheme="majorHAnsi" w:hAnsiTheme="majorHAnsi" w:cstheme="majorHAnsi"/>
              </w:rPr>
              <w:t>: 27.11</w:t>
            </w:r>
            <w:r>
              <w:rPr>
                <w:rFonts w:asciiTheme="majorHAnsi" w:hAnsiTheme="majorHAnsi" w:cstheme="majorHAnsi"/>
              </w:rPr>
              <w:t>.2025</w:t>
            </w:r>
          </w:p>
        </w:tc>
        <w:tc>
          <w:tcPr>
            <w:tcW w:w="5114" w:type="dxa"/>
            <w:vAlign w:val="center"/>
          </w:tcPr>
          <w:p w:rsidR="00B327F7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Lek .dent. Natalia </w:t>
            </w:r>
            <w:proofErr w:type="spellStart"/>
            <w:r>
              <w:rPr>
                <w:rFonts w:asciiTheme="majorHAnsi" w:hAnsiTheme="majorHAnsi" w:cstheme="majorHAnsi"/>
              </w:rPr>
              <w:t>Wielusińska</w:t>
            </w:r>
            <w:proofErr w:type="spellEnd"/>
            <w:r>
              <w:rPr>
                <w:rFonts w:asciiTheme="majorHAnsi" w:hAnsiTheme="majorHAnsi" w:cstheme="majorHAnsi"/>
              </w:rPr>
              <w:t xml:space="preserve"> - Opałko</w:t>
            </w:r>
          </w:p>
        </w:tc>
      </w:tr>
      <w:tr w:rsidR="00B327F7" w:rsidRPr="00EC6661" w:rsidTr="00B327F7">
        <w:trPr>
          <w:trHeight w:val="660"/>
          <w:jc w:val="center"/>
        </w:trPr>
        <w:tc>
          <w:tcPr>
            <w:tcW w:w="562" w:type="dxa"/>
            <w:vMerge w:val="restart"/>
            <w:vAlign w:val="center"/>
          </w:tcPr>
          <w:p w:rsidR="00B327F7" w:rsidRPr="00EC6661" w:rsidRDefault="00B327F7" w:rsidP="00B327F7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3.</w:t>
            </w:r>
          </w:p>
        </w:tc>
        <w:tc>
          <w:tcPr>
            <w:tcW w:w="6809" w:type="dxa"/>
            <w:vMerge w:val="restart"/>
            <w:shd w:val="clear" w:color="auto" w:fill="auto"/>
            <w:vAlign w:val="center"/>
          </w:tcPr>
          <w:p w:rsidR="00B327F7" w:rsidRPr="00EC6661" w:rsidRDefault="00B327F7" w:rsidP="00B327F7">
            <w:pPr>
              <w:rPr>
                <w:rFonts w:asciiTheme="majorHAnsi" w:hAnsiTheme="majorHAnsi" w:cstheme="majorHAnsi"/>
              </w:rPr>
            </w:pPr>
            <w:proofErr w:type="spellStart"/>
            <w:r w:rsidRPr="00AF51DE">
              <w:rPr>
                <w:rFonts w:asciiTheme="majorHAnsi" w:hAnsiTheme="majorHAnsi" w:cstheme="majorHAnsi"/>
              </w:rPr>
              <w:t>Dise</w:t>
            </w:r>
            <w:r>
              <w:rPr>
                <w:rFonts w:asciiTheme="majorHAnsi" w:hAnsiTheme="majorHAnsi" w:cstheme="majorHAnsi"/>
              </w:rPr>
              <w:t>ases</w:t>
            </w:r>
            <w:proofErr w:type="spellEnd"/>
            <w:r>
              <w:rPr>
                <w:rFonts w:asciiTheme="majorHAnsi" w:hAnsiTheme="majorHAnsi" w:cstheme="majorHAnsi"/>
              </w:rPr>
              <w:t xml:space="preserve"> of hard  </w:t>
            </w:r>
            <w:proofErr w:type="spellStart"/>
            <w:r>
              <w:rPr>
                <w:rFonts w:asciiTheme="majorHAnsi" w:hAnsiTheme="majorHAnsi" w:cstheme="majorHAnsi"/>
              </w:rPr>
              <w:t>tissues</w:t>
            </w:r>
            <w:proofErr w:type="spellEnd"/>
            <w:r>
              <w:rPr>
                <w:rFonts w:asciiTheme="majorHAnsi" w:hAnsiTheme="majorHAnsi" w:cstheme="majorHAnsi"/>
              </w:rPr>
              <w:t xml:space="preserve">:  </w:t>
            </w:r>
            <w:proofErr w:type="spellStart"/>
            <w:r>
              <w:rPr>
                <w:rFonts w:asciiTheme="majorHAnsi" w:hAnsiTheme="majorHAnsi" w:cstheme="majorHAnsi"/>
              </w:rPr>
              <w:t>caries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AF51DE">
              <w:rPr>
                <w:rFonts w:asciiTheme="majorHAnsi" w:hAnsiTheme="majorHAnsi" w:cstheme="majorHAnsi"/>
              </w:rPr>
              <w:t>and non-</w:t>
            </w:r>
            <w:proofErr w:type="spellStart"/>
            <w:r w:rsidRPr="00AF51DE">
              <w:rPr>
                <w:rFonts w:asciiTheme="majorHAnsi" w:hAnsiTheme="majorHAnsi" w:cstheme="majorHAnsi"/>
              </w:rPr>
              <w:t>caries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origin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F51DE">
              <w:rPr>
                <w:rFonts w:asciiTheme="majorHAnsi" w:hAnsiTheme="majorHAnsi" w:cstheme="majorHAnsi"/>
              </w:rPr>
              <w:t>enamel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hypoplasia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F51DE">
              <w:rPr>
                <w:rFonts w:asciiTheme="majorHAnsi" w:hAnsiTheme="majorHAnsi" w:cstheme="majorHAnsi"/>
              </w:rPr>
              <w:t>hypomineralization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 (MIH </w:t>
            </w:r>
            <w:proofErr w:type="spellStart"/>
            <w:r w:rsidRPr="00AF51DE">
              <w:rPr>
                <w:rFonts w:asciiTheme="majorHAnsi" w:hAnsiTheme="majorHAnsi" w:cstheme="majorHAnsi"/>
              </w:rPr>
              <w:t>fluorosis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), </w:t>
            </w:r>
            <w:proofErr w:type="spellStart"/>
            <w:r w:rsidRPr="00AF51DE">
              <w:rPr>
                <w:rFonts w:asciiTheme="majorHAnsi" w:hAnsiTheme="majorHAnsi" w:cstheme="majorHAnsi"/>
              </w:rPr>
              <w:t>developmental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F51DE">
              <w:rPr>
                <w:rFonts w:asciiTheme="majorHAnsi" w:hAnsiTheme="majorHAnsi" w:cstheme="majorHAnsi"/>
              </w:rPr>
              <w:t>acquired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discoloration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F51DE">
              <w:rPr>
                <w:rFonts w:asciiTheme="majorHAnsi" w:hAnsiTheme="majorHAnsi" w:cstheme="majorHAnsi"/>
              </w:rPr>
              <w:t>abnormalities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caused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by </w:t>
            </w:r>
            <w:proofErr w:type="spellStart"/>
            <w:r w:rsidRPr="00AF51DE">
              <w:rPr>
                <w:rFonts w:asciiTheme="majorHAnsi" w:hAnsiTheme="majorHAnsi" w:cstheme="majorHAnsi"/>
              </w:rPr>
              <w:t>genetic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factors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AF51DE">
              <w:rPr>
                <w:rFonts w:asciiTheme="majorHAnsi" w:hAnsiTheme="majorHAnsi" w:cstheme="majorHAnsi"/>
              </w:rPr>
              <w:t>fluoride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prophylaxis</w:t>
            </w:r>
            <w:proofErr w:type="spellEnd"/>
            <w:r w:rsidRPr="00AF51D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</w:p>
        </w:tc>
        <w:tc>
          <w:tcPr>
            <w:tcW w:w="5114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Lek. dent. Anna Manowiec</w:t>
            </w:r>
          </w:p>
        </w:tc>
      </w:tr>
      <w:tr w:rsidR="00B327F7" w:rsidRPr="00EC6661" w:rsidTr="003B2C9C">
        <w:trPr>
          <w:trHeight w:val="660"/>
          <w:jc w:val="center"/>
        </w:trPr>
        <w:tc>
          <w:tcPr>
            <w:tcW w:w="562" w:type="dxa"/>
            <w:vMerge/>
            <w:vAlign w:val="center"/>
          </w:tcPr>
          <w:p w:rsidR="00B327F7" w:rsidRPr="00EC6661" w:rsidRDefault="00B327F7" w:rsidP="00B327F7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809" w:type="dxa"/>
            <w:vMerge/>
            <w:shd w:val="clear" w:color="auto" w:fill="auto"/>
            <w:vAlign w:val="center"/>
          </w:tcPr>
          <w:p w:rsidR="00B327F7" w:rsidRPr="00AF51DE" w:rsidRDefault="00B327F7" w:rsidP="00B327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Colloqium</w:t>
            </w:r>
            <w:proofErr w:type="spellEnd"/>
            <w:r>
              <w:rPr>
                <w:rFonts w:asciiTheme="majorHAnsi" w:hAnsiTheme="majorHAnsi" w:cstheme="majorHAnsi"/>
              </w:rPr>
              <w:t>: 18.12</w:t>
            </w:r>
            <w:r>
              <w:rPr>
                <w:rFonts w:asciiTheme="majorHAnsi" w:hAnsiTheme="majorHAnsi" w:cstheme="majorHAnsi"/>
              </w:rPr>
              <w:t>.2025</w:t>
            </w:r>
          </w:p>
        </w:tc>
        <w:tc>
          <w:tcPr>
            <w:tcW w:w="5114" w:type="dxa"/>
            <w:vAlign w:val="center"/>
          </w:tcPr>
          <w:p w:rsidR="00B327F7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Lek. dent. Anna Manowiec</w:t>
            </w:r>
            <w:r w:rsidR="009B3F8B">
              <w:rPr>
                <w:rFonts w:asciiTheme="majorHAnsi" w:hAnsiTheme="majorHAnsi" w:cstheme="majorHAnsi"/>
              </w:rPr>
              <w:t xml:space="preserve"> &amp;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327F7">
              <w:rPr>
                <w:rFonts w:asciiTheme="majorHAnsi" w:hAnsiTheme="majorHAnsi" w:cstheme="majorHAnsi"/>
              </w:rPr>
              <w:t xml:space="preserve">Lek .dent. Natalia </w:t>
            </w:r>
            <w:proofErr w:type="spellStart"/>
            <w:r w:rsidRPr="00B327F7">
              <w:rPr>
                <w:rFonts w:asciiTheme="majorHAnsi" w:hAnsiTheme="majorHAnsi" w:cstheme="majorHAnsi"/>
              </w:rPr>
              <w:t>Wielusińska</w:t>
            </w:r>
            <w:proofErr w:type="spellEnd"/>
            <w:r w:rsidRPr="00B327F7">
              <w:rPr>
                <w:rFonts w:asciiTheme="majorHAnsi" w:hAnsiTheme="majorHAnsi" w:cstheme="majorHAnsi"/>
              </w:rPr>
              <w:t xml:space="preserve"> - Opałko</w:t>
            </w:r>
          </w:p>
        </w:tc>
      </w:tr>
      <w:tr w:rsidR="00B327F7" w:rsidRPr="00EC6661" w:rsidTr="00B327F7">
        <w:trPr>
          <w:trHeight w:val="518"/>
          <w:jc w:val="center"/>
        </w:trPr>
        <w:tc>
          <w:tcPr>
            <w:tcW w:w="562" w:type="dxa"/>
            <w:vMerge w:val="restart"/>
            <w:vAlign w:val="center"/>
          </w:tcPr>
          <w:p w:rsidR="00B327F7" w:rsidRPr="00EC6661" w:rsidRDefault="00B327F7" w:rsidP="00B327F7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4.</w:t>
            </w:r>
          </w:p>
        </w:tc>
        <w:tc>
          <w:tcPr>
            <w:tcW w:w="6809" w:type="dxa"/>
            <w:vMerge w:val="restart"/>
            <w:shd w:val="clear" w:color="auto" w:fill="auto"/>
            <w:vAlign w:val="center"/>
          </w:tcPr>
          <w:p w:rsidR="00B327F7" w:rsidRPr="00EC6661" w:rsidRDefault="00B327F7" w:rsidP="00B327F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Oral</w:t>
            </w:r>
            <w:proofErr w:type="spellEnd"/>
            <w:r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</w:rPr>
              <w:t>implications</w:t>
            </w:r>
            <w:proofErr w:type="spellEnd"/>
            <w:r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>
              <w:rPr>
                <w:rFonts w:asciiTheme="majorHAnsi" w:hAnsiTheme="majorHAnsi" w:cstheme="majorHAnsi"/>
              </w:rPr>
              <w:t>children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suffering</w:t>
            </w:r>
            <w:proofErr w:type="spellEnd"/>
            <w:r>
              <w:rPr>
                <w:rFonts w:asciiTheme="majorHAnsi" w:hAnsiTheme="majorHAnsi" w:cstheme="majorHAnsi"/>
              </w:rPr>
              <w:t xml:space="preserve"> from </w:t>
            </w:r>
            <w:proofErr w:type="spellStart"/>
            <w:r>
              <w:rPr>
                <w:rFonts w:asciiTheme="majorHAnsi" w:hAnsiTheme="majorHAnsi" w:cstheme="majorHAnsi"/>
              </w:rPr>
              <w:t>general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diseases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br/>
            </w:r>
            <w:proofErr w:type="spellStart"/>
            <w:r w:rsidRPr="00AF51DE">
              <w:rPr>
                <w:rFonts w:asciiTheme="majorHAnsi" w:hAnsiTheme="majorHAnsi" w:cstheme="majorHAnsi"/>
              </w:rPr>
              <w:t>Developmental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disorders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AF51DE">
              <w:rPr>
                <w:rFonts w:asciiTheme="majorHAnsi" w:hAnsiTheme="majorHAnsi" w:cstheme="majorHAnsi"/>
              </w:rPr>
              <w:t>number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F51DE">
              <w:rPr>
                <w:rFonts w:asciiTheme="majorHAnsi" w:hAnsiTheme="majorHAnsi" w:cstheme="majorHAnsi"/>
              </w:rPr>
              <w:t>structure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of </w:t>
            </w:r>
            <w:proofErr w:type="spellStart"/>
            <w:r w:rsidRPr="00AF51DE">
              <w:rPr>
                <w:rFonts w:asciiTheme="majorHAnsi" w:hAnsiTheme="majorHAnsi" w:cstheme="majorHAnsi"/>
              </w:rPr>
              <w:t>teeth</w:t>
            </w:r>
            <w:proofErr w:type="spellEnd"/>
            <w:r w:rsidRPr="00AF51DE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br/>
            </w:r>
            <w:proofErr w:type="spellStart"/>
            <w:r w:rsidRPr="00AF51DE">
              <w:rPr>
                <w:rFonts w:asciiTheme="majorHAnsi" w:hAnsiTheme="majorHAnsi" w:cstheme="majorHAnsi"/>
              </w:rPr>
              <w:t>Genetic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syndromes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Oral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cancer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F51DE">
              <w:rPr>
                <w:rFonts w:asciiTheme="majorHAnsi" w:hAnsiTheme="majorHAnsi" w:cstheme="majorHAnsi"/>
              </w:rPr>
              <w:t>cancer-like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changes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F51DE">
              <w:rPr>
                <w:rFonts w:asciiTheme="majorHAnsi" w:hAnsiTheme="majorHAnsi" w:cstheme="majorHAnsi"/>
              </w:rPr>
              <w:t>children</w:t>
            </w:r>
            <w:proofErr w:type="spellEnd"/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</w:p>
        </w:tc>
        <w:tc>
          <w:tcPr>
            <w:tcW w:w="5114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Lek. dent. Anna Manowiec</w:t>
            </w:r>
          </w:p>
        </w:tc>
      </w:tr>
      <w:tr w:rsidR="00B327F7" w:rsidRPr="00EC6661" w:rsidTr="003B2C9C">
        <w:trPr>
          <w:trHeight w:val="517"/>
          <w:jc w:val="center"/>
        </w:trPr>
        <w:tc>
          <w:tcPr>
            <w:tcW w:w="562" w:type="dxa"/>
            <w:vMerge/>
            <w:vAlign w:val="center"/>
          </w:tcPr>
          <w:p w:rsidR="00B327F7" w:rsidRPr="00EC6661" w:rsidRDefault="00B327F7" w:rsidP="00B327F7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</w:p>
        </w:tc>
        <w:tc>
          <w:tcPr>
            <w:tcW w:w="6809" w:type="dxa"/>
            <w:vMerge/>
            <w:shd w:val="clear" w:color="auto" w:fill="auto"/>
            <w:vAlign w:val="center"/>
          </w:tcPr>
          <w:p w:rsidR="00B327F7" w:rsidRDefault="00B327F7" w:rsidP="00B327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Colloqium</w:t>
            </w:r>
            <w:proofErr w:type="spellEnd"/>
            <w:r>
              <w:rPr>
                <w:rFonts w:asciiTheme="majorHAnsi" w:hAnsiTheme="majorHAnsi" w:cstheme="majorHAnsi"/>
              </w:rPr>
              <w:t>: 29.01</w:t>
            </w:r>
            <w:r>
              <w:rPr>
                <w:rFonts w:asciiTheme="majorHAnsi" w:hAnsiTheme="majorHAnsi" w:cstheme="majorHAnsi"/>
              </w:rPr>
              <w:t>.2025</w:t>
            </w:r>
          </w:p>
        </w:tc>
        <w:tc>
          <w:tcPr>
            <w:tcW w:w="5114" w:type="dxa"/>
            <w:vAlign w:val="center"/>
          </w:tcPr>
          <w:p w:rsidR="00B327F7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Lek. dent. Anna Manowiec</w:t>
            </w:r>
          </w:p>
        </w:tc>
      </w:tr>
      <w:tr w:rsidR="00B327F7" w:rsidRPr="00EC6661" w:rsidTr="003B2C9C">
        <w:trPr>
          <w:trHeight w:val="255"/>
          <w:jc w:val="center"/>
        </w:trPr>
        <w:tc>
          <w:tcPr>
            <w:tcW w:w="562" w:type="dxa"/>
            <w:vAlign w:val="center"/>
          </w:tcPr>
          <w:p w:rsidR="00B327F7" w:rsidRPr="00EC6661" w:rsidRDefault="00B327F7" w:rsidP="00B327F7">
            <w:pPr>
              <w:pStyle w:val="Tre"/>
              <w:jc w:val="center"/>
              <w:rPr>
                <w:rFonts w:asciiTheme="majorHAnsi" w:hAnsiTheme="majorHAnsi" w:cstheme="majorHAnsi"/>
                <w:sz w:val="18"/>
              </w:rPr>
            </w:pPr>
            <w:r w:rsidRPr="00EC6661">
              <w:rPr>
                <w:rFonts w:asciiTheme="majorHAnsi" w:hAnsiTheme="majorHAnsi" w:cstheme="majorHAnsi"/>
                <w:sz w:val="18"/>
              </w:rPr>
              <w:t>5.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B327F7" w:rsidRPr="00EC6661" w:rsidRDefault="00B327F7" w:rsidP="00B327F7">
            <w:pPr>
              <w:rPr>
                <w:rFonts w:asciiTheme="majorHAnsi" w:hAnsiTheme="majorHAnsi" w:cstheme="majorHAnsi"/>
              </w:rPr>
            </w:pPr>
            <w:proofErr w:type="spellStart"/>
            <w:r w:rsidRPr="00AF51DE">
              <w:rPr>
                <w:rFonts w:asciiTheme="majorHAnsi" w:hAnsiTheme="majorHAnsi" w:cstheme="majorHAnsi"/>
              </w:rPr>
              <w:t>Periodontal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F51DE">
              <w:rPr>
                <w:rFonts w:asciiTheme="majorHAnsi" w:hAnsiTheme="majorHAnsi" w:cstheme="majorHAnsi"/>
              </w:rPr>
              <w:t>oral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mucosa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51DE">
              <w:rPr>
                <w:rFonts w:asciiTheme="majorHAnsi" w:hAnsiTheme="majorHAnsi" w:cstheme="majorHAnsi"/>
              </w:rPr>
              <w:t>diseases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AF51DE">
              <w:rPr>
                <w:rFonts w:asciiTheme="majorHAnsi" w:hAnsiTheme="majorHAnsi" w:cstheme="majorHAnsi"/>
              </w:rPr>
              <w:t>children</w:t>
            </w:r>
            <w:proofErr w:type="spellEnd"/>
            <w:r w:rsidRPr="00AF51D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AF51DE">
              <w:rPr>
                <w:rFonts w:asciiTheme="majorHAnsi" w:hAnsiTheme="majorHAnsi" w:cstheme="majorHAnsi"/>
              </w:rPr>
              <w:t>youth</w:t>
            </w:r>
            <w:proofErr w:type="spellEnd"/>
            <w:r w:rsidRPr="00AF51D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30" w:type="dxa"/>
            <w:vAlign w:val="center"/>
          </w:tcPr>
          <w:p w:rsidR="00B327F7" w:rsidRPr="00EC6661" w:rsidRDefault="00B327F7" w:rsidP="00B327F7">
            <w:pPr>
              <w:pStyle w:val="Tre"/>
              <w:ind w:left="284"/>
              <w:rPr>
                <w:rFonts w:asciiTheme="majorHAnsi" w:hAnsiTheme="majorHAnsi" w:cstheme="majorHAnsi"/>
              </w:rPr>
            </w:pPr>
          </w:p>
        </w:tc>
        <w:tc>
          <w:tcPr>
            <w:tcW w:w="5114" w:type="dxa"/>
          </w:tcPr>
          <w:p w:rsidR="00B327F7" w:rsidRPr="00EC6661" w:rsidRDefault="00B327F7" w:rsidP="00B327F7">
            <w:pPr>
              <w:pStyle w:val="Tr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Lek. dent. Aleksandra Wdowiak - </w:t>
            </w:r>
            <w:proofErr w:type="spellStart"/>
            <w:r>
              <w:rPr>
                <w:rFonts w:asciiTheme="majorHAnsi" w:hAnsiTheme="majorHAnsi" w:cstheme="majorHAnsi"/>
              </w:rPr>
              <w:t>Szymanik</w:t>
            </w:r>
            <w:proofErr w:type="spellEnd"/>
          </w:p>
        </w:tc>
      </w:tr>
    </w:tbl>
    <w:p w:rsidR="00A73215" w:rsidRDefault="00A73215" w:rsidP="00A02300">
      <w:pPr>
        <w:spacing w:after="0" w:line="240" w:lineRule="auto"/>
        <w:rPr>
          <w:rFonts w:ascii="Calibri" w:hAnsi="Calibri" w:cs="Calibri"/>
          <w:b/>
          <w:sz w:val="18"/>
        </w:rPr>
      </w:pPr>
    </w:p>
    <w:p w:rsidR="00FC4AF5" w:rsidRPr="00B327F7" w:rsidRDefault="00FC4AF5" w:rsidP="00B327F7">
      <w:pPr>
        <w:spacing w:after="0" w:line="240" w:lineRule="auto"/>
        <w:rPr>
          <w:rFonts w:ascii="Calibri" w:hAnsi="Calibri" w:cs="Calibri"/>
          <w:b/>
          <w:sz w:val="24"/>
        </w:rPr>
      </w:pPr>
    </w:p>
    <w:sectPr w:rsidR="00FC4AF5" w:rsidRPr="00B327F7" w:rsidSect="003B2C9C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744"/>
    <w:multiLevelType w:val="hybridMultilevel"/>
    <w:tmpl w:val="8D70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63C6F"/>
    <w:multiLevelType w:val="hybridMultilevel"/>
    <w:tmpl w:val="420E86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C651B"/>
    <w:multiLevelType w:val="hybridMultilevel"/>
    <w:tmpl w:val="00C26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C37FC7"/>
    <w:multiLevelType w:val="hybridMultilevel"/>
    <w:tmpl w:val="78721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F6AA2"/>
    <w:multiLevelType w:val="hybridMultilevel"/>
    <w:tmpl w:val="9CB8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15"/>
    <w:rsid w:val="00042D25"/>
    <w:rsid w:val="000F5F3B"/>
    <w:rsid w:val="00142017"/>
    <w:rsid w:val="003B2C9C"/>
    <w:rsid w:val="005703DE"/>
    <w:rsid w:val="00687C75"/>
    <w:rsid w:val="006C64D4"/>
    <w:rsid w:val="00811047"/>
    <w:rsid w:val="00926CAF"/>
    <w:rsid w:val="009B3F8B"/>
    <w:rsid w:val="00A02300"/>
    <w:rsid w:val="00A73215"/>
    <w:rsid w:val="00A87EFE"/>
    <w:rsid w:val="00AF51DE"/>
    <w:rsid w:val="00B327F7"/>
    <w:rsid w:val="00BF7A71"/>
    <w:rsid w:val="00D75F83"/>
    <w:rsid w:val="00EC6661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3EEE"/>
  <w15:chartTrackingRefBased/>
  <w15:docId w15:val="{5565D38A-4C37-44FB-AB4C-EE10B50B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732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A7321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Grzegocka</dc:creator>
  <cp:keywords/>
  <dc:description/>
  <cp:lastModifiedBy>Marta Grzegocka</cp:lastModifiedBy>
  <cp:revision>16</cp:revision>
  <cp:lastPrinted>2025-10-03T08:25:00Z</cp:lastPrinted>
  <dcterms:created xsi:type="dcterms:W3CDTF">2022-08-05T07:35:00Z</dcterms:created>
  <dcterms:modified xsi:type="dcterms:W3CDTF">2025-10-03T08:25:00Z</dcterms:modified>
</cp:coreProperties>
</file>